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C0410D">
          <w:pPr>
            <w:pStyle w:val="TOC2"/>
            <w:tabs>
              <w:tab w:val="right" w:leader="dot" w:pos="9350"/>
            </w:tabs>
            <w:rPr>
              <w:rFonts w:eastAsiaTheme="minorEastAsia"/>
              <w:noProof/>
              <w:kern w:val="2"/>
              <w:sz w:val="24"/>
              <w:szCs w:val="24"/>
              <w14:ligatures w14:val="standardContextual"/>
            </w:rPr>
          </w:pPr>
          <w:hyperlink w:anchor="_Toc183194536" w:history="1">
            <w:r w:rsidR="00C41AFB" w:rsidRPr="006B4693">
              <w:rPr>
                <w:rStyle w:val="Hyperlink"/>
                <w:noProof/>
              </w:rPr>
              <w:t>Version Choice</w:t>
            </w:r>
            <w:r w:rsidR="00C41AFB">
              <w:rPr>
                <w:noProof/>
                <w:webHidden/>
              </w:rPr>
              <w:tab/>
            </w:r>
            <w:r w:rsidR="00C41AFB">
              <w:rPr>
                <w:noProof/>
                <w:webHidden/>
              </w:rPr>
              <w:fldChar w:fldCharType="begin"/>
            </w:r>
            <w:r w:rsidR="00C41AFB">
              <w:rPr>
                <w:noProof/>
                <w:webHidden/>
              </w:rPr>
              <w:instrText xml:space="preserve"> PAGEREF _Toc183194536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467C26AD" w14:textId="6C64D9D2" w:rsidR="00C41AFB" w:rsidRDefault="00C0410D">
          <w:pPr>
            <w:pStyle w:val="TOC2"/>
            <w:tabs>
              <w:tab w:val="right" w:leader="dot" w:pos="9350"/>
            </w:tabs>
            <w:rPr>
              <w:rFonts w:eastAsiaTheme="minorEastAsia"/>
              <w:noProof/>
              <w:kern w:val="2"/>
              <w:sz w:val="24"/>
              <w:szCs w:val="24"/>
              <w14:ligatures w14:val="standardContextual"/>
            </w:rPr>
          </w:pPr>
          <w:hyperlink w:anchor="_Toc183194537" w:history="1">
            <w:r w:rsidR="00C41AFB" w:rsidRPr="006B4693">
              <w:rPr>
                <w:rStyle w:val="Hyperlink"/>
                <w:noProof/>
              </w:rPr>
              <w:t>Prerequisites</w:t>
            </w:r>
            <w:r w:rsidR="00C41AFB">
              <w:rPr>
                <w:noProof/>
                <w:webHidden/>
              </w:rPr>
              <w:tab/>
            </w:r>
            <w:r w:rsidR="00C41AFB">
              <w:rPr>
                <w:noProof/>
                <w:webHidden/>
              </w:rPr>
              <w:fldChar w:fldCharType="begin"/>
            </w:r>
            <w:r w:rsidR="00C41AFB">
              <w:rPr>
                <w:noProof/>
                <w:webHidden/>
              </w:rPr>
              <w:instrText xml:space="preserve"> PAGEREF _Toc183194537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23E482C8" w14:textId="76AA2400" w:rsidR="00C41AFB" w:rsidRDefault="00C0410D">
          <w:pPr>
            <w:pStyle w:val="TOC1"/>
            <w:tabs>
              <w:tab w:val="right" w:leader="dot" w:pos="9350"/>
            </w:tabs>
            <w:rPr>
              <w:rFonts w:eastAsiaTheme="minorEastAsia"/>
              <w:noProof/>
              <w:kern w:val="2"/>
              <w:sz w:val="24"/>
              <w:szCs w:val="24"/>
              <w14:ligatures w14:val="standardContextual"/>
            </w:rPr>
          </w:pPr>
          <w:hyperlink w:anchor="_Toc183194538" w:history="1">
            <w:r w:rsidR="00C41AFB" w:rsidRPr="006B4693">
              <w:rPr>
                <w:rStyle w:val="Hyperlink"/>
                <w:noProof/>
              </w:rPr>
              <w:t>Installation</w:t>
            </w:r>
            <w:r w:rsidR="00C41AFB">
              <w:rPr>
                <w:noProof/>
                <w:webHidden/>
              </w:rPr>
              <w:tab/>
            </w:r>
            <w:r w:rsidR="00C41AFB">
              <w:rPr>
                <w:noProof/>
                <w:webHidden/>
              </w:rPr>
              <w:fldChar w:fldCharType="begin"/>
            </w:r>
            <w:r w:rsidR="00C41AFB">
              <w:rPr>
                <w:noProof/>
                <w:webHidden/>
              </w:rPr>
              <w:instrText xml:space="preserve"> PAGEREF _Toc183194538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1079F485" w14:textId="73F8A5FE" w:rsidR="00C41AFB" w:rsidRDefault="00C0410D">
          <w:pPr>
            <w:pStyle w:val="TOC2"/>
            <w:tabs>
              <w:tab w:val="right" w:leader="dot" w:pos="9350"/>
            </w:tabs>
            <w:rPr>
              <w:rFonts w:eastAsiaTheme="minorEastAsia"/>
              <w:noProof/>
              <w:kern w:val="2"/>
              <w:sz w:val="24"/>
              <w:szCs w:val="24"/>
              <w14:ligatures w14:val="standardContextual"/>
            </w:rPr>
          </w:pPr>
          <w:hyperlink w:anchor="_Toc183194539" w:history="1">
            <w:r w:rsidR="00C41AFB" w:rsidRPr="006B4693">
              <w:rPr>
                <w:rStyle w:val="Hyperlink"/>
                <w:noProof/>
              </w:rPr>
              <w:t>Exe version</w:t>
            </w:r>
            <w:r w:rsidR="00C41AFB">
              <w:rPr>
                <w:noProof/>
                <w:webHidden/>
              </w:rPr>
              <w:tab/>
            </w:r>
            <w:r w:rsidR="00C41AFB">
              <w:rPr>
                <w:noProof/>
                <w:webHidden/>
              </w:rPr>
              <w:fldChar w:fldCharType="begin"/>
            </w:r>
            <w:r w:rsidR="00C41AFB">
              <w:rPr>
                <w:noProof/>
                <w:webHidden/>
              </w:rPr>
              <w:instrText xml:space="preserve"> PAGEREF _Toc183194539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31A65F32" w14:textId="0715F6AA" w:rsidR="00C41AFB" w:rsidRDefault="00C0410D">
          <w:pPr>
            <w:pStyle w:val="TOC2"/>
            <w:tabs>
              <w:tab w:val="right" w:leader="dot" w:pos="9350"/>
            </w:tabs>
            <w:rPr>
              <w:rFonts w:eastAsiaTheme="minorEastAsia"/>
              <w:noProof/>
              <w:kern w:val="2"/>
              <w:sz w:val="24"/>
              <w:szCs w:val="24"/>
              <w14:ligatures w14:val="standardContextual"/>
            </w:rPr>
          </w:pPr>
          <w:hyperlink w:anchor="_Toc183194540" w:history="1">
            <w:r w:rsidR="00C41AFB" w:rsidRPr="006B4693">
              <w:rPr>
                <w:rStyle w:val="Hyperlink"/>
                <w:noProof/>
              </w:rPr>
              <w:t>Python Source Code Version</w:t>
            </w:r>
            <w:r w:rsidR="00C41AFB">
              <w:rPr>
                <w:noProof/>
                <w:webHidden/>
              </w:rPr>
              <w:tab/>
            </w:r>
            <w:r w:rsidR="00C41AFB">
              <w:rPr>
                <w:noProof/>
                <w:webHidden/>
              </w:rPr>
              <w:fldChar w:fldCharType="begin"/>
            </w:r>
            <w:r w:rsidR="00C41AFB">
              <w:rPr>
                <w:noProof/>
                <w:webHidden/>
              </w:rPr>
              <w:instrText xml:space="preserve"> PAGEREF _Toc183194540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569EC293" w14:textId="14D2D993" w:rsidR="00C41AFB" w:rsidRDefault="00C0410D">
          <w:pPr>
            <w:pStyle w:val="TOC1"/>
            <w:tabs>
              <w:tab w:val="right" w:leader="dot" w:pos="9350"/>
            </w:tabs>
            <w:rPr>
              <w:rFonts w:eastAsiaTheme="minorEastAsia"/>
              <w:noProof/>
              <w:kern w:val="2"/>
              <w:sz w:val="24"/>
              <w:szCs w:val="24"/>
              <w14:ligatures w14:val="standardContextual"/>
            </w:rPr>
          </w:pPr>
          <w:hyperlink w:anchor="_Toc183194541" w:history="1">
            <w:r w:rsidR="00C41AFB" w:rsidRPr="006B4693">
              <w:rPr>
                <w:rStyle w:val="Hyperlink"/>
                <w:noProof/>
              </w:rPr>
              <w:t>Using DeuteRater v6</w:t>
            </w:r>
            <w:r w:rsidR="00C41AFB">
              <w:rPr>
                <w:noProof/>
                <w:webHidden/>
              </w:rPr>
              <w:tab/>
            </w:r>
            <w:r w:rsidR="00C41AFB">
              <w:rPr>
                <w:noProof/>
                <w:webHidden/>
              </w:rPr>
              <w:fldChar w:fldCharType="begin"/>
            </w:r>
            <w:r w:rsidR="00C41AFB">
              <w:rPr>
                <w:noProof/>
                <w:webHidden/>
              </w:rPr>
              <w:instrText xml:space="preserve"> PAGEREF _Toc183194541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239B7133" w14:textId="3516E780" w:rsidR="00C41AFB" w:rsidRDefault="00C0410D">
          <w:pPr>
            <w:pStyle w:val="TOC2"/>
            <w:tabs>
              <w:tab w:val="right" w:leader="dot" w:pos="9350"/>
            </w:tabs>
            <w:rPr>
              <w:rFonts w:eastAsiaTheme="minorEastAsia"/>
              <w:noProof/>
              <w:kern w:val="2"/>
              <w:sz w:val="24"/>
              <w:szCs w:val="24"/>
              <w14:ligatures w14:val="standardContextual"/>
            </w:rPr>
          </w:pPr>
          <w:hyperlink w:anchor="_Toc183194542" w:history="1">
            <w:r w:rsidR="00C41AFB" w:rsidRPr="006B4693">
              <w:rPr>
                <w:rStyle w:val="Hyperlink"/>
                <w:noProof/>
              </w:rPr>
              <w:t>Activating the Software</w:t>
            </w:r>
            <w:r w:rsidR="00C41AFB">
              <w:rPr>
                <w:noProof/>
                <w:webHidden/>
              </w:rPr>
              <w:tab/>
            </w:r>
            <w:r w:rsidR="00C41AFB">
              <w:rPr>
                <w:noProof/>
                <w:webHidden/>
              </w:rPr>
              <w:fldChar w:fldCharType="begin"/>
            </w:r>
            <w:r w:rsidR="00C41AFB">
              <w:rPr>
                <w:noProof/>
                <w:webHidden/>
              </w:rPr>
              <w:instrText xml:space="preserve"> PAGEREF _Toc183194542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1D52654E" w14:textId="682B3ED6" w:rsidR="00C41AFB" w:rsidRDefault="00C0410D">
          <w:pPr>
            <w:pStyle w:val="TOC2"/>
            <w:tabs>
              <w:tab w:val="right" w:leader="dot" w:pos="9350"/>
            </w:tabs>
            <w:rPr>
              <w:rFonts w:eastAsiaTheme="minorEastAsia"/>
              <w:noProof/>
              <w:kern w:val="2"/>
              <w:sz w:val="24"/>
              <w:szCs w:val="24"/>
              <w14:ligatures w14:val="standardContextual"/>
            </w:rPr>
          </w:pPr>
          <w:hyperlink w:anchor="_Toc183194543" w:history="1">
            <w:r w:rsidR="00C41AFB" w:rsidRPr="006B4693">
              <w:rPr>
                <w:rStyle w:val="Hyperlink"/>
                <w:noProof/>
              </w:rPr>
              <w:t>Create Guide File</w:t>
            </w:r>
            <w:r w:rsidR="00C41AFB">
              <w:rPr>
                <w:noProof/>
                <w:webHidden/>
              </w:rPr>
              <w:tab/>
            </w:r>
            <w:r w:rsidR="00C41AFB">
              <w:rPr>
                <w:noProof/>
                <w:webHidden/>
              </w:rPr>
              <w:fldChar w:fldCharType="begin"/>
            </w:r>
            <w:r w:rsidR="00C41AFB">
              <w:rPr>
                <w:noProof/>
                <w:webHidden/>
              </w:rPr>
              <w:instrText xml:space="preserve"> PAGEREF _Toc183194543 \h </w:instrText>
            </w:r>
            <w:r w:rsidR="00C41AFB">
              <w:rPr>
                <w:noProof/>
                <w:webHidden/>
              </w:rPr>
            </w:r>
            <w:r w:rsidR="00C41AFB">
              <w:rPr>
                <w:noProof/>
                <w:webHidden/>
              </w:rPr>
              <w:fldChar w:fldCharType="separate"/>
            </w:r>
            <w:r w:rsidR="00C41AFB">
              <w:rPr>
                <w:noProof/>
                <w:webHidden/>
              </w:rPr>
              <w:t>4</w:t>
            </w:r>
            <w:r w:rsidR="00C41AFB">
              <w:rPr>
                <w:noProof/>
                <w:webHidden/>
              </w:rPr>
              <w:fldChar w:fldCharType="end"/>
            </w:r>
          </w:hyperlink>
        </w:p>
        <w:p w14:paraId="7D052884" w14:textId="50008D31" w:rsidR="00C41AFB" w:rsidRDefault="00C0410D">
          <w:pPr>
            <w:pStyle w:val="TOC2"/>
            <w:tabs>
              <w:tab w:val="right" w:leader="dot" w:pos="9350"/>
            </w:tabs>
            <w:rPr>
              <w:rFonts w:eastAsiaTheme="minorEastAsia"/>
              <w:noProof/>
              <w:kern w:val="2"/>
              <w:sz w:val="24"/>
              <w:szCs w:val="24"/>
              <w14:ligatures w14:val="standardContextual"/>
            </w:rPr>
          </w:pPr>
          <w:hyperlink w:anchor="_Toc183194544" w:history="1">
            <w:r w:rsidR="00C41AFB" w:rsidRPr="006B4693">
              <w:rPr>
                <w:rStyle w:val="Hyperlink"/>
                <w:noProof/>
              </w:rPr>
              <w:t>Rate Calculation – General</w:t>
            </w:r>
            <w:r w:rsidR="00C41AFB">
              <w:rPr>
                <w:noProof/>
                <w:webHidden/>
              </w:rPr>
              <w:tab/>
            </w:r>
            <w:r w:rsidR="00C41AFB">
              <w:rPr>
                <w:noProof/>
                <w:webHidden/>
              </w:rPr>
              <w:fldChar w:fldCharType="begin"/>
            </w:r>
            <w:r w:rsidR="00C41AFB">
              <w:rPr>
                <w:noProof/>
                <w:webHidden/>
              </w:rPr>
              <w:instrText xml:space="preserve"> PAGEREF _Toc183194544 \h </w:instrText>
            </w:r>
            <w:r w:rsidR="00C41AFB">
              <w:rPr>
                <w:noProof/>
                <w:webHidden/>
              </w:rPr>
            </w:r>
            <w:r w:rsidR="00C41AFB">
              <w:rPr>
                <w:noProof/>
                <w:webHidden/>
              </w:rPr>
              <w:fldChar w:fldCharType="separate"/>
            </w:r>
            <w:r w:rsidR="00C41AFB">
              <w:rPr>
                <w:noProof/>
                <w:webHidden/>
              </w:rPr>
              <w:t>7</w:t>
            </w:r>
            <w:r w:rsidR="00C41AFB">
              <w:rPr>
                <w:noProof/>
                <w:webHidden/>
              </w:rPr>
              <w:fldChar w:fldCharType="end"/>
            </w:r>
          </w:hyperlink>
        </w:p>
        <w:p w14:paraId="49F03F39" w14:textId="638D352A" w:rsidR="00C41AFB" w:rsidRDefault="00C0410D">
          <w:pPr>
            <w:pStyle w:val="TOC2"/>
            <w:tabs>
              <w:tab w:val="right" w:leader="dot" w:pos="9350"/>
            </w:tabs>
            <w:rPr>
              <w:rFonts w:eastAsiaTheme="minorEastAsia"/>
              <w:noProof/>
              <w:kern w:val="2"/>
              <w:sz w:val="24"/>
              <w:szCs w:val="24"/>
              <w14:ligatures w14:val="standardContextual"/>
            </w:rPr>
          </w:pPr>
          <w:hyperlink w:anchor="_Toc183194545" w:history="1">
            <w:r w:rsidR="00C41AFB" w:rsidRPr="006B4693">
              <w:rPr>
                <w:rStyle w:val="Hyperlink"/>
                <w:noProof/>
              </w:rPr>
              <w:t>Rate Calculation – Extract</w:t>
            </w:r>
            <w:r w:rsidR="00C41AFB">
              <w:rPr>
                <w:noProof/>
                <w:webHidden/>
              </w:rPr>
              <w:tab/>
            </w:r>
            <w:r w:rsidR="00C41AFB">
              <w:rPr>
                <w:noProof/>
                <w:webHidden/>
              </w:rPr>
              <w:fldChar w:fldCharType="begin"/>
            </w:r>
            <w:r w:rsidR="00C41AFB">
              <w:rPr>
                <w:noProof/>
                <w:webHidden/>
              </w:rPr>
              <w:instrText xml:space="preserve"> PAGEREF _Toc183194545 \h </w:instrText>
            </w:r>
            <w:r w:rsidR="00C41AFB">
              <w:rPr>
                <w:noProof/>
                <w:webHidden/>
              </w:rPr>
            </w:r>
            <w:r w:rsidR="00C41AFB">
              <w:rPr>
                <w:noProof/>
                <w:webHidden/>
              </w:rPr>
              <w:fldChar w:fldCharType="separate"/>
            </w:r>
            <w:r w:rsidR="00C41AFB">
              <w:rPr>
                <w:noProof/>
                <w:webHidden/>
              </w:rPr>
              <w:t>9</w:t>
            </w:r>
            <w:r w:rsidR="00C41AFB">
              <w:rPr>
                <w:noProof/>
                <w:webHidden/>
              </w:rPr>
              <w:fldChar w:fldCharType="end"/>
            </w:r>
          </w:hyperlink>
        </w:p>
        <w:p w14:paraId="20B63D82" w14:textId="273BBE0C" w:rsidR="00C41AFB" w:rsidRDefault="00C0410D">
          <w:pPr>
            <w:pStyle w:val="TOC2"/>
            <w:tabs>
              <w:tab w:val="right" w:leader="dot" w:pos="9350"/>
            </w:tabs>
            <w:rPr>
              <w:rFonts w:eastAsiaTheme="minorEastAsia"/>
              <w:noProof/>
              <w:kern w:val="2"/>
              <w:sz w:val="24"/>
              <w:szCs w:val="24"/>
              <w14:ligatures w14:val="standardContextual"/>
            </w:rPr>
          </w:pPr>
          <w:hyperlink w:anchor="_Toc183194546" w:history="1">
            <w:r w:rsidR="00C41AFB" w:rsidRPr="006B4693">
              <w:rPr>
                <w:rStyle w:val="Hyperlink"/>
                <w:noProof/>
              </w:rPr>
              <w:t>Rate Calculation – Provide Time and Enrichment</w:t>
            </w:r>
            <w:r w:rsidR="00C41AFB">
              <w:rPr>
                <w:noProof/>
                <w:webHidden/>
              </w:rPr>
              <w:tab/>
            </w:r>
            <w:r w:rsidR="00C41AFB">
              <w:rPr>
                <w:noProof/>
                <w:webHidden/>
              </w:rPr>
              <w:fldChar w:fldCharType="begin"/>
            </w:r>
            <w:r w:rsidR="00C41AFB">
              <w:rPr>
                <w:noProof/>
                <w:webHidden/>
              </w:rPr>
              <w:instrText xml:space="preserve"> PAGEREF _Toc183194546 \h </w:instrText>
            </w:r>
            <w:r w:rsidR="00C41AFB">
              <w:rPr>
                <w:noProof/>
                <w:webHidden/>
              </w:rPr>
            </w:r>
            <w:r w:rsidR="00C41AFB">
              <w:rPr>
                <w:noProof/>
                <w:webHidden/>
              </w:rPr>
              <w:fldChar w:fldCharType="separate"/>
            </w:r>
            <w:r w:rsidR="00C41AFB">
              <w:rPr>
                <w:noProof/>
                <w:webHidden/>
              </w:rPr>
              <w:t>11</w:t>
            </w:r>
            <w:r w:rsidR="00C41AFB">
              <w:rPr>
                <w:noProof/>
                <w:webHidden/>
              </w:rPr>
              <w:fldChar w:fldCharType="end"/>
            </w:r>
          </w:hyperlink>
        </w:p>
        <w:p w14:paraId="0A6268DD" w14:textId="1467CF86" w:rsidR="00C41AFB" w:rsidRDefault="00C0410D">
          <w:pPr>
            <w:pStyle w:val="TOC2"/>
            <w:tabs>
              <w:tab w:val="right" w:leader="dot" w:pos="9350"/>
            </w:tabs>
            <w:rPr>
              <w:rFonts w:eastAsiaTheme="minorEastAsia"/>
              <w:noProof/>
              <w:kern w:val="2"/>
              <w:sz w:val="24"/>
              <w:szCs w:val="24"/>
              <w14:ligatures w14:val="standardContextual"/>
            </w:rPr>
          </w:pPr>
          <w:hyperlink w:anchor="_Toc183194547" w:history="1">
            <w:r w:rsidR="00C41AFB" w:rsidRPr="006B4693">
              <w:rPr>
                <w:rStyle w:val="Hyperlink"/>
                <w:noProof/>
              </w:rPr>
              <w:t>Rate Calculation – Combine Extracted Files</w:t>
            </w:r>
            <w:r w:rsidR="00C41AFB">
              <w:rPr>
                <w:noProof/>
                <w:webHidden/>
              </w:rPr>
              <w:tab/>
            </w:r>
            <w:r w:rsidR="00C41AFB">
              <w:rPr>
                <w:noProof/>
                <w:webHidden/>
              </w:rPr>
              <w:fldChar w:fldCharType="begin"/>
            </w:r>
            <w:r w:rsidR="00C41AFB">
              <w:rPr>
                <w:noProof/>
                <w:webHidden/>
              </w:rPr>
              <w:instrText xml:space="preserve"> PAGEREF _Toc183194547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7C5DA872" w14:textId="2288C06F" w:rsidR="00C41AFB" w:rsidRDefault="00C0410D">
          <w:pPr>
            <w:pStyle w:val="TOC2"/>
            <w:tabs>
              <w:tab w:val="right" w:leader="dot" w:pos="9350"/>
            </w:tabs>
            <w:rPr>
              <w:rFonts w:eastAsiaTheme="minorEastAsia"/>
              <w:noProof/>
              <w:kern w:val="2"/>
              <w:sz w:val="24"/>
              <w:szCs w:val="24"/>
              <w14:ligatures w14:val="standardContextual"/>
            </w:rPr>
          </w:pPr>
          <w:hyperlink w:anchor="_Toc183194548" w:history="1">
            <w:r w:rsidR="00C41AFB" w:rsidRPr="006B4693">
              <w:rPr>
                <w:rStyle w:val="Hyperlink"/>
                <w:noProof/>
              </w:rPr>
              <w:t>Rate Calculation – Calculate Baseline Enrichment</w:t>
            </w:r>
            <w:r w:rsidR="00C41AFB">
              <w:rPr>
                <w:noProof/>
                <w:webHidden/>
              </w:rPr>
              <w:tab/>
            </w:r>
            <w:r w:rsidR="00C41AFB">
              <w:rPr>
                <w:noProof/>
                <w:webHidden/>
              </w:rPr>
              <w:fldChar w:fldCharType="begin"/>
            </w:r>
            <w:r w:rsidR="00C41AFB">
              <w:rPr>
                <w:noProof/>
                <w:webHidden/>
              </w:rPr>
              <w:instrText xml:space="preserve"> PAGEREF _Toc183194548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3014062A" w14:textId="30A59D7F" w:rsidR="00C41AFB" w:rsidRDefault="00C0410D">
          <w:pPr>
            <w:pStyle w:val="TOC2"/>
            <w:tabs>
              <w:tab w:val="right" w:leader="dot" w:pos="9350"/>
            </w:tabs>
            <w:rPr>
              <w:rFonts w:eastAsiaTheme="minorEastAsia"/>
              <w:noProof/>
              <w:kern w:val="2"/>
              <w:sz w:val="24"/>
              <w:szCs w:val="24"/>
              <w14:ligatures w14:val="standardContextual"/>
            </w:rPr>
          </w:pPr>
          <w:hyperlink w:anchor="_Toc183194549" w:history="1">
            <w:r w:rsidR="00C41AFB" w:rsidRPr="006B4693">
              <w:rPr>
                <w:rStyle w:val="Hyperlink"/>
                <w:noProof/>
              </w:rPr>
              <w:t>Rate Calculation – Rate Calculation</w:t>
            </w:r>
            <w:r w:rsidR="00C41AFB">
              <w:rPr>
                <w:noProof/>
                <w:webHidden/>
              </w:rPr>
              <w:tab/>
            </w:r>
            <w:r w:rsidR="00C41AFB">
              <w:rPr>
                <w:noProof/>
                <w:webHidden/>
              </w:rPr>
              <w:fldChar w:fldCharType="begin"/>
            </w:r>
            <w:r w:rsidR="00C41AFB">
              <w:rPr>
                <w:noProof/>
                <w:webHidden/>
              </w:rPr>
              <w:instrText xml:space="preserve"> PAGEREF _Toc183194549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0B3D50B4" w14:textId="2F6C4F44" w:rsidR="00C41AFB" w:rsidRDefault="00C0410D">
          <w:pPr>
            <w:pStyle w:val="TOC1"/>
            <w:tabs>
              <w:tab w:val="right" w:leader="dot" w:pos="9350"/>
            </w:tabs>
            <w:rPr>
              <w:rFonts w:eastAsiaTheme="minorEastAsia"/>
              <w:noProof/>
              <w:kern w:val="2"/>
              <w:sz w:val="24"/>
              <w:szCs w:val="24"/>
              <w14:ligatures w14:val="standardContextual"/>
            </w:rPr>
          </w:pPr>
          <w:hyperlink w:anchor="_Toc183194550" w:history="1">
            <w:r w:rsidR="00C41AFB" w:rsidRPr="006B4693">
              <w:rPr>
                <w:rStyle w:val="Hyperlink"/>
                <w:noProof/>
              </w:rPr>
              <w:t>Settings</w:t>
            </w:r>
            <w:r w:rsidR="00C41AFB">
              <w:rPr>
                <w:noProof/>
                <w:webHidden/>
              </w:rPr>
              <w:tab/>
            </w:r>
            <w:r w:rsidR="00C41AFB">
              <w:rPr>
                <w:noProof/>
                <w:webHidden/>
              </w:rPr>
              <w:fldChar w:fldCharType="begin"/>
            </w:r>
            <w:r w:rsidR="00C41AFB">
              <w:rPr>
                <w:noProof/>
                <w:webHidden/>
              </w:rPr>
              <w:instrText xml:space="preserve"> PAGEREF _Toc183194550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4A4DBBE4" w14:textId="27D2EB7F" w:rsidR="00C41AFB" w:rsidRDefault="00C0410D">
          <w:pPr>
            <w:pStyle w:val="TOC2"/>
            <w:tabs>
              <w:tab w:val="right" w:leader="dot" w:pos="9350"/>
            </w:tabs>
            <w:rPr>
              <w:rFonts w:eastAsiaTheme="minorEastAsia"/>
              <w:noProof/>
              <w:kern w:val="2"/>
              <w:sz w:val="24"/>
              <w:szCs w:val="24"/>
              <w14:ligatures w14:val="standardContextual"/>
            </w:rPr>
          </w:pPr>
          <w:hyperlink w:anchor="_Toc183194551" w:history="1">
            <w:r w:rsidR="00C41AFB" w:rsidRPr="006B4693">
              <w:rPr>
                <w:rStyle w:val="Hyperlink"/>
                <w:noProof/>
              </w:rPr>
              <w:t>Settings Menu</w:t>
            </w:r>
            <w:r w:rsidR="00C41AFB">
              <w:rPr>
                <w:noProof/>
                <w:webHidden/>
              </w:rPr>
              <w:tab/>
            </w:r>
            <w:r w:rsidR="00C41AFB">
              <w:rPr>
                <w:noProof/>
                <w:webHidden/>
              </w:rPr>
              <w:fldChar w:fldCharType="begin"/>
            </w:r>
            <w:r w:rsidR="00C41AFB">
              <w:rPr>
                <w:noProof/>
                <w:webHidden/>
              </w:rPr>
              <w:instrText xml:space="preserve"> PAGEREF _Toc183194551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232E0401" w14:textId="47C63380" w:rsidR="00C41AFB" w:rsidRDefault="00C0410D">
          <w:pPr>
            <w:pStyle w:val="TOC2"/>
            <w:tabs>
              <w:tab w:val="right" w:leader="dot" w:pos="9350"/>
            </w:tabs>
            <w:rPr>
              <w:rFonts w:eastAsiaTheme="minorEastAsia"/>
              <w:noProof/>
              <w:kern w:val="2"/>
              <w:sz w:val="24"/>
              <w:szCs w:val="24"/>
              <w14:ligatures w14:val="standardContextual"/>
            </w:rPr>
          </w:pPr>
          <w:hyperlink w:anchor="_Toc183194552" w:history="1">
            <w:r w:rsidR="00C41AFB" w:rsidRPr="006B4693">
              <w:rPr>
                <w:rStyle w:val="Hyperlink"/>
                <w:noProof/>
              </w:rPr>
              <w:t>Adjusting Defaults or non-Menu Settings</w:t>
            </w:r>
            <w:r w:rsidR="00C41AFB">
              <w:rPr>
                <w:noProof/>
                <w:webHidden/>
              </w:rPr>
              <w:tab/>
            </w:r>
            <w:r w:rsidR="00C41AFB">
              <w:rPr>
                <w:noProof/>
                <w:webHidden/>
              </w:rPr>
              <w:fldChar w:fldCharType="begin"/>
            </w:r>
            <w:r w:rsidR="00C41AFB">
              <w:rPr>
                <w:noProof/>
                <w:webHidden/>
              </w:rPr>
              <w:instrText xml:space="preserve"> PAGEREF _Toc183194552 \h </w:instrText>
            </w:r>
            <w:r w:rsidR="00C41AFB">
              <w:rPr>
                <w:noProof/>
                <w:webHidden/>
              </w:rPr>
            </w:r>
            <w:r w:rsidR="00C41AFB">
              <w:rPr>
                <w:noProof/>
                <w:webHidden/>
              </w:rPr>
              <w:fldChar w:fldCharType="separate"/>
            </w:r>
            <w:r w:rsidR="00C41AFB">
              <w:rPr>
                <w:noProof/>
                <w:webHidden/>
              </w:rPr>
              <w:t>20</w:t>
            </w:r>
            <w:r w:rsidR="00C41AFB">
              <w:rPr>
                <w:noProof/>
                <w:webHidden/>
              </w:rPr>
              <w:fldChar w:fldCharType="end"/>
            </w:r>
          </w:hyperlink>
        </w:p>
        <w:p w14:paraId="375C5C9A" w14:textId="3723FF06" w:rsidR="00C41AFB" w:rsidRDefault="00C0410D">
          <w:pPr>
            <w:pStyle w:val="TOC3"/>
            <w:tabs>
              <w:tab w:val="right" w:leader="dot" w:pos="9350"/>
            </w:tabs>
            <w:rPr>
              <w:rFonts w:eastAsiaTheme="minorEastAsia"/>
              <w:noProof/>
              <w:kern w:val="2"/>
              <w:sz w:val="24"/>
              <w:szCs w:val="24"/>
              <w14:ligatures w14:val="standardContextual"/>
            </w:rPr>
          </w:pPr>
          <w:hyperlink w:anchor="_Toc183194553" w:history="1">
            <w:r w:rsidR="00C41AFB" w:rsidRPr="006B4693">
              <w:rPr>
                <w:rStyle w:val="Hyperlink"/>
                <w:noProof/>
              </w:rPr>
              <w:t>Guide_settings.yaml</w:t>
            </w:r>
            <w:r w:rsidR="00C41AFB">
              <w:rPr>
                <w:noProof/>
                <w:webHidden/>
              </w:rPr>
              <w:tab/>
            </w:r>
            <w:r w:rsidR="00C41AFB">
              <w:rPr>
                <w:noProof/>
                <w:webHidden/>
              </w:rPr>
              <w:fldChar w:fldCharType="begin"/>
            </w:r>
            <w:r w:rsidR="00C41AFB">
              <w:rPr>
                <w:noProof/>
                <w:webHidden/>
              </w:rPr>
              <w:instrText xml:space="preserve"> PAGEREF _Toc183194553 \h </w:instrText>
            </w:r>
            <w:r w:rsidR="00C41AFB">
              <w:rPr>
                <w:noProof/>
                <w:webHidden/>
              </w:rPr>
            </w:r>
            <w:r w:rsidR="00C41AFB">
              <w:rPr>
                <w:noProof/>
                <w:webHidden/>
              </w:rPr>
              <w:fldChar w:fldCharType="separate"/>
            </w:r>
            <w:r w:rsidR="00C41AFB">
              <w:rPr>
                <w:noProof/>
                <w:webHidden/>
              </w:rPr>
              <w:t>21</w:t>
            </w:r>
            <w:r w:rsidR="00C41AFB">
              <w:rPr>
                <w:noProof/>
                <w:webHidden/>
              </w:rPr>
              <w:fldChar w:fldCharType="end"/>
            </w:r>
          </w:hyperlink>
        </w:p>
        <w:p w14:paraId="6D59494C" w14:textId="05542241" w:rsidR="00C41AFB" w:rsidRDefault="00C0410D">
          <w:pPr>
            <w:pStyle w:val="TOC3"/>
            <w:tabs>
              <w:tab w:val="right" w:leader="dot" w:pos="9350"/>
            </w:tabs>
            <w:rPr>
              <w:rFonts w:eastAsiaTheme="minorEastAsia"/>
              <w:noProof/>
              <w:kern w:val="2"/>
              <w:sz w:val="24"/>
              <w:szCs w:val="24"/>
              <w14:ligatures w14:val="standardContextual"/>
            </w:rPr>
          </w:pPr>
          <w:hyperlink w:anchor="_Toc183194554" w:history="1">
            <w:r w:rsidR="00C41AFB" w:rsidRPr="006B4693">
              <w:rPr>
                <w:rStyle w:val="Hyperlink"/>
                <w:noProof/>
              </w:rPr>
              <w:t>Settings.yaml</w:t>
            </w:r>
            <w:r w:rsidR="00C41AFB">
              <w:rPr>
                <w:noProof/>
                <w:webHidden/>
              </w:rPr>
              <w:tab/>
            </w:r>
            <w:r w:rsidR="00C41AFB">
              <w:rPr>
                <w:noProof/>
                <w:webHidden/>
              </w:rPr>
              <w:fldChar w:fldCharType="begin"/>
            </w:r>
            <w:r w:rsidR="00C41AFB">
              <w:rPr>
                <w:noProof/>
                <w:webHidden/>
              </w:rPr>
              <w:instrText xml:space="preserve"> PAGEREF _Toc183194554 \h </w:instrText>
            </w:r>
            <w:r w:rsidR="00C41AFB">
              <w:rPr>
                <w:noProof/>
                <w:webHidden/>
              </w:rPr>
            </w:r>
            <w:r w:rsidR="00C41AFB">
              <w:rPr>
                <w:noProof/>
                <w:webHidden/>
              </w:rPr>
              <w:fldChar w:fldCharType="separate"/>
            </w:r>
            <w:r w:rsidR="00C41AFB">
              <w:rPr>
                <w:noProof/>
                <w:webHidden/>
              </w:rPr>
              <w:t>22</w:t>
            </w:r>
            <w:r w:rsidR="00C41AFB">
              <w:rPr>
                <w:noProof/>
                <w:webHidden/>
              </w:rPr>
              <w:fldChar w:fldCharType="end"/>
            </w:r>
          </w:hyperlink>
        </w:p>
        <w:p w14:paraId="155DE225" w14:textId="22BEE21D" w:rsidR="00C41AFB" w:rsidRDefault="00C0410D">
          <w:pPr>
            <w:pStyle w:val="TOC1"/>
            <w:tabs>
              <w:tab w:val="right" w:leader="dot" w:pos="9350"/>
            </w:tabs>
            <w:rPr>
              <w:rFonts w:eastAsiaTheme="minorEastAsia"/>
              <w:noProof/>
              <w:kern w:val="2"/>
              <w:sz w:val="24"/>
              <w:szCs w:val="24"/>
              <w14:ligatures w14:val="standardContextual"/>
            </w:rPr>
          </w:pPr>
          <w:hyperlink w:anchor="_Toc183194555" w:history="1">
            <w:r w:rsidR="00C41AFB" w:rsidRPr="006B4693">
              <w:rPr>
                <w:rStyle w:val="Hyperlink"/>
                <w:noProof/>
              </w:rPr>
              <w:t>Adjusting Resource Files</w:t>
            </w:r>
            <w:r w:rsidR="00C41AFB">
              <w:rPr>
                <w:noProof/>
                <w:webHidden/>
              </w:rPr>
              <w:tab/>
            </w:r>
            <w:r w:rsidR="00C41AFB">
              <w:rPr>
                <w:noProof/>
                <w:webHidden/>
              </w:rPr>
              <w:fldChar w:fldCharType="begin"/>
            </w:r>
            <w:r w:rsidR="00C41AFB">
              <w:rPr>
                <w:noProof/>
                <w:webHidden/>
              </w:rPr>
              <w:instrText xml:space="preserve"> PAGEREF _Toc183194555 \h </w:instrText>
            </w:r>
            <w:r w:rsidR="00C41AFB">
              <w:rPr>
                <w:noProof/>
                <w:webHidden/>
              </w:rPr>
            </w:r>
            <w:r w:rsidR="00C41AFB">
              <w:rPr>
                <w:noProof/>
                <w:webHidden/>
              </w:rPr>
              <w:fldChar w:fldCharType="separate"/>
            </w:r>
            <w:r w:rsidR="00C41AFB">
              <w:rPr>
                <w:noProof/>
                <w:webHidden/>
              </w:rPr>
              <w:t>27</w:t>
            </w:r>
            <w:r w:rsidR="00C41AFB">
              <w:rPr>
                <w:noProof/>
                <w:webHidden/>
              </w:rPr>
              <w:fldChar w:fldCharType="end"/>
            </w:r>
          </w:hyperlink>
        </w:p>
        <w:p w14:paraId="4DB970E5" w14:textId="5E56310F" w:rsidR="00C41AFB" w:rsidRDefault="00C0410D">
          <w:pPr>
            <w:pStyle w:val="TOC2"/>
            <w:tabs>
              <w:tab w:val="right" w:leader="dot" w:pos="9350"/>
            </w:tabs>
            <w:rPr>
              <w:rFonts w:eastAsiaTheme="minorEastAsia"/>
              <w:noProof/>
              <w:kern w:val="2"/>
              <w:sz w:val="24"/>
              <w:szCs w:val="24"/>
              <w14:ligatures w14:val="standardContextual"/>
            </w:rPr>
          </w:pPr>
          <w:hyperlink w:anchor="_Toc183194556" w:history="1">
            <w:r w:rsidR="00C41AFB" w:rsidRPr="006B4693">
              <w:rPr>
                <w:rStyle w:val="Hyperlink"/>
                <w:noProof/>
              </w:rPr>
              <w:t>Adding new elements</w:t>
            </w:r>
            <w:r w:rsidR="00C41AFB">
              <w:rPr>
                <w:noProof/>
                <w:webHidden/>
              </w:rPr>
              <w:tab/>
            </w:r>
            <w:r w:rsidR="00C41AFB">
              <w:rPr>
                <w:noProof/>
                <w:webHidden/>
              </w:rPr>
              <w:fldChar w:fldCharType="begin"/>
            </w:r>
            <w:r w:rsidR="00C41AFB">
              <w:rPr>
                <w:noProof/>
                <w:webHidden/>
              </w:rPr>
              <w:instrText xml:space="preserve"> PAGEREF _Toc183194556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5E2CD7A8" w14:textId="1F36AA00" w:rsidR="00C41AFB" w:rsidRDefault="00C0410D">
          <w:pPr>
            <w:pStyle w:val="TOC2"/>
            <w:tabs>
              <w:tab w:val="right" w:leader="dot" w:pos="9350"/>
            </w:tabs>
            <w:rPr>
              <w:rFonts w:eastAsiaTheme="minorEastAsia"/>
              <w:noProof/>
              <w:kern w:val="2"/>
              <w:sz w:val="24"/>
              <w:szCs w:val="24"/>
              <w14:ligatures w14:val="standardContextual"/>
            </w:rPr>
          </w:pPr>
          <w:hyperlink w:anchor="_Toc183194557" w:history="1">
            <w:r w:rsidR="00C41AFB" w:rsidRPr="006B4693">
              <w:rPr>
                <w:rStyle w:val="Hyperlink"/>
                <w:noProof/>
              </w:rPr>
              <w:t>Adjusting Amino Acids</w:t>
            </w:r>
            <w:r w:rsidR="00C41AFB">
              <w:rPr>
                <w:noProof/>
                <w:webHidden/>
              </w:rPr>
              <w:tab/>
            </w:r>
            <w:r w:rsidR="00C41AFB">
              <w:rPr>
                <w:noProof/>
                <w:webHidden/>
              </w:rPr>
              <w:fldChar w:fldCharType="begin"/>
            </w:r>
            <w:r w:rsidR="00C41AFB">
              <w:rPr>
                <w:noProof/>
                <w:webHidden/>
              </w:rPr>
              <w:instrText xml:space="preserve"> PAGEREF _Toc183194557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795A3965" w14:textId="49B6217A" w:rsidR="00C41AFB" w:rsidRDefault="00C0410D">
          <w:pPr>
            <w:pStyle w:val="TOC2"/>
            <w:tabs>
              <w:tab w:val="right" w:leader="dot" w:pos="9350"/>
            </w:tabs>
            <w:rPr>
              <w:rFonts w:eastAsiaTheme="minorEastAsia"/>
              <w:noProof/>
              <w:kern w:val="2"/>
              <w:sz w:val="24"/>
              <w:szCs w:val="24"/>
              <w14:ligatures w14:val="standardContextual"/>
            </w:rPr>
          </w:pPr>
          <w:hyperlink w:anchor="_Toc183194558" w:history="1">
            <w:r w:rsidR="00C41AFB" w:rsidRPr="006B4693">
              <w:rPr>
                <w:rStyle w:val="Hyperlink"/>
                <w:noProof/>
              </w:rPr>
              <w:t>Adjusting Post Translational Modifications</w:t>
            </w:r>
            <w:r w:rsidR="00C41AFB">
              <w:rPr>
                <w:noProof/>
                <w:webHidden/>
              </w:rPr>
              <w:tab/>
            </w:r>
            <w:r w:rsidR="00C41AFB">
              <w:rPr>
                <w:noProof/>
                <w:webHidden/>
              </w:rPr>
              <w:fldChar w:fldCharType="begin"/>
            </w:r>
            <w:r w:rsidR="00C41AFB">
              <w:rPr>
                <w:noProof/>
                <w:webHidden/>
              </w:rPr>
              <w:instrText xml:space="preserve"> PAGEREF _Toc183194558 \h </w:instrText>
            </w:r>
            <w:r w:rsidR="00C41AFB">
              <w:rPr>
                <w:noProof/>
                <w:webHidden/>
              </w:rPr>
            </w:r>
            <w:r w:rsidR="00C41AFB">
              <w:rPr>
                <w:noProof/>
                <w:webHidden/>
              </w:rPr>
              <w:fldChar w:fldCharType="separate"/>
            </w:r>
            <w:r w:rsidR="00C41AFB">
              <w:rPr>
                <w:noProof/>
                <w:webHidden/>
              </w:rPr>
              <w:t>29</w:t>
            </w:r>
            <w:r w:rsidR="00C41AFB">
              <w:rPr>
                <w:noProof/>
                <w:webHidden/>
              </w:rPr>
              <w:fldChar w:fldCharType="end"/>
            </w:r>
          </w:hyperlink>
        </w:p>
        <w:p w14:paraId="1558D114" w14:textId="234B8928" w:rsidR="00C41AFB" w:rsidRDefault="00C0410D">
          <w:pPr>
            <w:pStyle w:val="TOC2"/>
            <w:tabs>
              <w:tab w:val="right" w:leader="dot" w:pos="9350"/>
            </w:tabs>
            <w:rPr>
              <w:rFonts w:eastAsiaTheme="minorEastAsia"/>
              <w:noProof/>
              <w:kern w:val="2"/>
              <w:sz w:val="24"/>
              <w:szCs w:val="24"/>
              <w14:ligatures w14:val="standardContextual"/>
            </w:rPr>
          </w:pPr>
          <w:hyperlink w:anchor="_Toc183194559" w:history="1">
            <w:r w:rsidR="00C41AFB" w:rsidRPr="006B4693">
              <w:rPr>
                <w:rStyle w:val="Hyperlink"/>
                <w:noProof/>
              </w:rPr>
              <w:t>Adding new Labeling Schemes</w:t>
            </w:r>
            <w:r w:rsidR="00C41AFB">
              <w:rPr>
                <w:noProof/>
                <w:webHidden/>
              </w:rPr>
              <w:tab/>
            </w:r>
            <w:r w:rsidR="00C41AFB">
              <w:rPr>
                <w:noProof/>
                <w:webHidden/>
              </w:rPr>
              <w:fldChar w:fldCharType="begin"/>
            </w:r>
            <w:r w:rsidR="00C41AFB">
              <w:rPr>
                <w:noProof/>
                <w:webHidden/>
              </w:rPr>
              <w:instrText xml:space="preserve"> PAGEREF _Toc183194559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0B59A9A3" w14:textId="3F0FDA50" w:rsidR="00C41AFB" w:rsidRDefault="00C0410D">
          <w:pPr>
            <w:pStyle w:val="TOC1"/>
            <w:tabs>
              <w:tab w:val="right" w:leader="dot" w:pos="9350"/>
            </w:tabs>
            <w:rPr>
              <w:rFonts w:eastAsiaTheme="minorEastAsia"/>
              <w:noProof/>
              <w:kern w:val="2"/>
              <w:sz w:val="24"/>
              <w:szCs w:val="24"/>
              <w14:ligatures w14:val="standardContextual"/>
            </w:rPr>
          </w:pPr>
          <w:hyperlink w:anchor="_Toc183194560" w:history="1">
            <w:r w:rsidR="00C41AFB" w:rsidRPr="006B4693">
              <w:rPr>
                <w:rStyle w:val="Hyperlink"/>
                <w:noProof/>
              </w:rPr>
              <w:t>Citations</w:t>
            </w:r>
            <w:r w:rsidR="00C41AFB">
              <w:rPr>
                <w:noProof/>
                <w:webHidden/>
              </w:rPr>
              <w:tab/>
            </w:r>
            <w:r w:rsidR="00C41AFB">
              <w:rPr>
                <w:noProof/>
                <w:webHidden/>
              </w:rPr>
              <w:fldChar w:fldCharType="begin"/>
            </w:r>
            <w:r w:rsidR="00C41AFB">
              <w:rPr>
                <w:noProof/>
                <w:webHidden/>
              </w:rPr>
              <w:instrText xml:space="preserve"> PAGEREF _Toc183194560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Pr="00B3019D" w:rsidRDefault="002E15FA" w:rsidP="002E15FA">
      <w:pPr>
        <w:pStyle w:val="Heading1"/>
        <w:rPr>
          <w:sz w:val="28"/>
          <w:szCs w:val="28"/>
        </w:rPr>
      </w:pPr>
      <w:bookmarkStart w:id="0" w:name="_Toc183194535"/>
      <w:r w:rsidRPr="00B3019D">
        <w:rPr>
          <w:sz w:val="28"/>
          <w:szCs w:val="28"/>
        </w:rPr>
        <w:lastRenderedPageBreak/>
        <w:t>Introduction</w:t>
      </w:r>
      <w:bookmarkEnd w:id="0"/>
    </w:p>
    <w:p w14:paraId="3DED2966" w14:textId="70A2CC0C"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65616A">
        <w:t xml:space="preserve">The </w:t>
      </w:r>
      <w:r w:rsidR="004D0989" w:rsidRPr="0065616A">
        <w:t>DeuteRater v6</w:t>
      </w:r>
      <w:r w:rsidRPr="0065616A">
        <w:t xml:space="preserve"> source code is available at </w:t>
      </w:r>
      <w:r w:rsidR="0065616A" w:rsidRPr="0065616A">
        <w:t xml:space="preserve">https://github.com/JC-Price/DeuteRater </w:t>
      </w:r>
      <w:r w:rsidRPr="0065616A">
        <w:t xml:space="preserve">with an .exe available at </w:t>
      </w:r>
      <w:r w:rsidR="0065616A" w:rsidRPr="0065616A">
        <w:t>https://github.com/JC-Price/DeuteRater/releases</w:t>
      </w:r>
      <w:r w:rsidRPr="0065616A">
        <w:t>.  This readme will walk through the use of the software</w:t>
      </w:r>
      <w:r w:rsidR="007C7C9C" w:rsidRPr="0065616A">
        <w:t xml:space="preserve">.  </w:t>
      </w:r>
      <w:r w:rsidR="007C7C9C" w:rsidRPr="002F36E8">
        <w:rPr>
          <w:highlight w:val="cyan"/>
        </w:rPr>
        <w:t xml:space="preserve">For proper experimental design please reference the paper </w:t>
      </w:r>
      <w:r w:rsidR="005D0B29" w:rsidRPr="002F36E8">
        <w:rPr>
          <w:highlight w:val="cyan"/>
        </w:rPr>
        <w:t>[]</w:t>
      </w:r>
      <w:r w:rsidR="007C7C9C" w:rsidRPr="002F36E8">
        <w:rPr>
          <w:highlight w:val="cyan"/>
        </w:rPr>
        <w:t>.</w:t>
      </w:r>
    </w:p>
    <w:p w14:paraId="4E59F5B0" w14:textId="77777777" w:rsidR="007C7C9C" w:rsidRPr="00B3019D" w:rsidRDefault="007C7C9C" w:rsidP="0074383E">
      <w:pPr>
        <w:pStyle w:val="Heading2"/>
        <w:rPr>
          <w:b/>
          <w:sz w:val="28"/>
          <w:szCs w:val="28"/>
        </w:rPr>
      </w:pPr>
      <w:bookmarkStart w:id="1" w:name="_Toc183194536"/>
      <w:r w:rsidRPr="00B3019D">
        <w:rPr>
          <w:b/>
          <w:sz w:val="28"/>
          <w:szCs w:val="28"/>
        </w:rP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Pr="00B3019D" w:rsidRDefault="007C7C9C" w:rsidP="0074383E">
      <w:pPr>
        <w:pStyle w:val="Heading2"/>
        <w:rPr>
          <w:b/>
          <w:sz w:val="28"/>
          <w:szCs w:val="28"/>
        </w:rPr>
      </w:pPr>
      <w:bookmarkStart w:id="2" w:name="_Toc183194537"/>
      <w:r w:rsidRPr="00B3019D">
        <w:rPr>
          <w:b/>
          <w:sz w:val="28"/>
          <w:szCs w:val="28"/>
        </w:rP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0851164D"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65045395" w:rsidR="00FC4B03" w:rsidRDefault="00FC4B03" w:rsidP="00FC4B03">
      <w:pPr>
        <w:pStyle w:val="ListParagraph"/>
        <w:numPr>
          <w:ilvl w:val="0"/>
          <w:numId w:val="1"/>
        </w:numPr>
      </w:pPr>
      <w:r>
        <w:t>PyQt5</w:t>
      </w:r>
    </w:p>
    <w:p w14:paraId="445990C7" w14:textId="3B64AFBF" w:rsidR="00FC4B03" w:rsidRDefault="00FC4B03" w:rsidP="00FC4B03">
      <w:pPr>
        <w:pStyle w:val="ListParagraph"/>
        <w:numPr>
          <w:ilvl w:val="0"/>
          <w:numId w:val="1"/>
        </w:numPr>
      </w:pPr>
      <w:proofErr w:type="spellStart"/>
      <w:r>
        <w:t>tqdm</w:t>
      </w:r>
      <w:proofErr w:type="spellEnd"/>
    </w:p>
    <w:p w14:paraId="3B14050D" w14:textId="08DC5059" w:rsidR="00FC4B03" w:rsidRPr="00B3019D" w:rsidRDefault="00FC4B03" w:rsidP="00FC4B03">
      <w:pPr>
        <w:pStyle w:val="Heading1"/>
        <w:rPr>
          <w:sz w:val="28"/>
          <w:szCs w:val="28"/>
        </w:rPr>
      </w:pPr>
      <w:bookmarkStart w:id="3" w:name="_Toc183194538"/>
      <w:r w:rsidRPr="00B3019D">
        <w:rPr>
          <w:sz w:val="28"/>
          <w:szCs w:val="28"/>
        </w:rPr>
        <w:t>In</w:t>
      </w:r>
      <w:r w:rsidR="002F3F6E" w:rsidRPr="00B3019D">
        <w:rPr>
          <w:sz w:val="28"/>
          <w:szCs w:val="28"/>
        </w:rPr>
        <w:t>s</w:t>
      </w:r>
      <w:r w:rsidRPr="00B3019D">
        <w:rPr>
          <w:sz w:val="28"/>
          <w:szCs w:val="28"/>
        </w:rPr>
        <w:t>tallation</w:t>
      </w:r>
      <w:bookmarkEnd w:id="3"/>
    </w:p>
    <w:p w14:paraId="0A1286A3" w14:textId="39F7D814" w:rsidR="00FC4B03" w:rsidRPr="00B3019D" w:rsidRDefault="002F3F6E" w:rsidP="002F3F6E">
      <w:pPr>
        <w:pStyle w:val="Heading2"/>
        <w:rPr>
          <w:b/>
          <w:sz w:val="28"/>
          <w:szCs w:val="28"/>
        </w:rPr>
      </w:pPr>
      <w:bookmarkStart w:id="4" w:name="_Toc183194539"/>
      <w:r w:rsidRPr="00B3019D">
        <w:rPr>
          <w:b/>
          <w:sz w:val="28"/>
          <w:szCs w:val="28"/>
        </w:rPr>
        <w:t>Exe version</w:t>
      </w:r>
      <w:bookmarkEnd w:id="4"/>
    </w:p>
    <w:p w14:paraId="03C3D690" w14:textId="3E8B2F8F" w:rsidR="002F3F6E" w:rsidRDefault="002F3F6E" w:rsidP="002F3F6E">
      <w:r w:rsidRPr="00705120">
        <w:t xml:space="preserve">Download the </w:t>
      </w:r>
      <w:r w:rsidR="00705120">
        <w:t xml:space="preserve">v6 </w:t>
      </w:r>
      <w:r w:rsidRPr="00705120">
        <w:t xml:space="preserve">zip folder from </w:t>
      </w:r>
      <w:hyperlink r:id="rId6" w:history="1">
        <w:r w:rsidR="00180B18">
          <w:rPr>
            <w:rStyle w:val="Hyperlink"/>
          </w:rPr>
          <w:t>Releases · JC-Price/DeuteRater</w:t>
        </w:r>
      </w:hyperlink>
      <w:r w:rsidR="00180B18">
        <w:t xml:space="preserve"> </w:t>
      </w:r>
      <w:r w:rsidR="00705120">
        <w:t>(</w:t>
      </w:r>
      <w:r w:rsidR="00705120" w:rsidRPr="00705120">
        <w:t>https://github.com/JC-Price/DeuteRater/releases</w:t>
      </w:r>
      <w:r w:rsidR="00705120">
        <w:t>)</w:t>
      </w:r>
      <w:r>
        <w:t>.  Extract the folder to a location you can find easily on your hard drive. Inside the unzipped folder will be an .exe file:</w:t>
      </w:r>
    </w:p>
    <w:p w14:paraId="202B41DC" w14:textId="29D13515" w:rsidR="002F36E8" w:rsidRDefault="00180B18" w:rsidP="002F36E8">
      <w:pPr>
        <w:keepNext/>
      </w:pPr>
      <w:r>
        <w:rPr>
          <w:noProof/>
        </w:rPr>
        <mc:AlternateContent>
          <mc:Choice Requires="wps">
            <w:drawing>
              <wp:anchor distT="0" distB="0" distL="114300" distR="114300" simplePos="0" relativeHeight="251659264" behindDoc="0" locked="0" layoutInCell="1" allowOverlap="1" wp14:anchorId="0B7049F0" wp14:editId="688B12B9">
                <wp:simplePos x="0" y="0"/>
                <wp:positionH relativeFrom="margin">
                  <wp:align>left</wp:align>
                </wp:positionH>
                <wp:positionV relativeFrom="paragraph">
                  <wp:posOffset>820972</wp:posOffset>
                </wp:positionV>
                <wp:extent cx="5661328" cy="198451"/>
                <wp:effectExtent l="19050" t="19050" r="15875" b="11430"/>
                <wp:wrapNone/>
                <wp:docPr id="2" name="Rectangle 2"/>
                <wp:cNvGraphicFramePr/>
                <a:graphic xmlns:a="http://schemas.openxmlformats.org/drawingml/2006/main">
                  <a:graphicData uri="http://schemas.microsoft.com/office/word/2010/wordprocessingShape">
                    <wps:wsp>
                      <wps:cNvSpPr/>
                      <wps:spPr>
                        <a:xfrm>
                          <a:off x="0" y="0"/>
                          <a:ext cx="5661328" cy="1984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9CAF470" id="Rectangle 2" o:spid="_x0000_s1026" style="position:absolute;margin-left:0;margin-top:64.65pt;width:445.75pt;height:1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nAIAAI8FAAAOAAAAZHJzL2Uyb0RvYy54bWysVE1v2zAMvQ/YfxB0Xx17ST+COkXQIsOA&#10;og3aDj0rshQbkEVNUuJkv36UZLtBV+wwzAdZEslH8onk9c2hVWQvrGtAlzQ/m1AiNIeq0duS/nhZ&#10;fbmkxHmmK6ZAi5IehaM3i8+frjszFwXUoCphCYJoN+9MSWvvzTzLHK9Fy9wZGKFRKMG2zOPRbrPK&#10;sg7RW5UVk8l51oGtjAUunMPbuySki4gvpeD+UUonPFElxdh8XG1cN2HNFtdsvrXM1A3vw2D/EEXL&#10;Go1OR6g75hnZ2eYPqLbhFhxIf8ahzUDKhouYA2aTT95l81wzI2IuSI4zI03u/8Hyh/3akqYqaUGJ&#10;Zi0+0ROSxvRWCVIEejrj5qj1bNa2PznchlwP0rbhj1mQQ6T0OFIqDp5wvJydn+dfCywCjrL86nI6&#10;ywNo9mZtrPPfBLQkbEpq0Xtkku3vnU+qg0pwpmHVKIX3bK406TDuy9nFLFo4UE0VpEHo7HZzqyzZ&#10;M3z51WqCX+/4RA3DUBqjCTmmrOLOH5VIDp6ERHIwjyJ5CGUpRljGudA+T6KaVSJ5m506Gyxizkoj&#10;YECWGOWI3QMMmglkwE4M9PrBVMSqHo0nfwssGY8W0TNoPxq3jQb7EYDCrHrPSX8gKVETWNpAdcTS&#10;sZB6yhm+avAF75nza2axibDdcDD4R1ykAnwp6HeU1GB/fXQf9LG2UUpJh01ZUvdzx6ygRH3XWPVX&#10;+XQaujgeprOLAg/2VLI5lehdewv4+jmOIMPjNuh7NWylhfYV58cyeEUR0xx9l5R7OxxufRoWOIG4&#10;WC6jGnauYf5ePxsewAOroUJfDq/Mmr6MPTbAAwwNzObvqjnpBksNy50H2cRSf+O15xu7PhZOP6HC&#10;WDk9R623Obr4DQAA//8DAFBLAwQUAAYACAAAACEAu+sqzd0AAAAIAQAADwAAAGRycy9kb3ducmV2&#10;LnhtbEyPQUvDQBCF74L/YRnBi9hNK4Y2zaaIRbwVjNJeJ9lpEszOhuy2jf56x5Me573Hm+/lm8n1&#10;6kxj6DwbmM8SUMS1tx03Bj7eX+6XoEJEtth7JgNfFGBTXF/lmFl/4Tc6l7FRUsIhQwNtjEOmdahb&#10;chhmfiAW7+hHh1HOsdF2xIuUu14vkiTVDjuWDy0O9NxS/VmenIFqP/Tfx607TPsyZdy97pC3d8bc&#10;3kxPa1CRpvgXhl98QYdCmCp/YhtUb0CGRFEXqwdQYi9X80dQlShpkoIucv1/QPEDAAD//wMAUEsB&#10;Ai0AFAAGAAgAAAAhALaDOJL+AAAA4QEAABMAAAAAAAAAAAAAAAAAAAAAAFtDb250ZW50X1R5cGVz&#10;XS54bWxQSwECLQAUAAYACAAAACEAOP0h/9YAAACUAQAACwAAAAAAAAAAAAAAAAAvAQAAX3JlbHMv&#10;LnJlbHNQSwECLQAUAAYACAAAACEAIMv0DpwCAACPBQAADgAAAAAAAAAAAAAAAAAuAgAAZHJzL2Uy&#10;b0RvYy54bWxQSwECLQAUAAYACAAAACEAu+sqzd0AAAAIAQAADwAAAAAAAAAAAAAAAAD2BAAAZHJz&#10;L2Rvd25yZXYueG1sUEsFBgAAAAAEAAQA8wAAAAAGAAAAAA==&#10;" filled="f" strokecolor="red" strokeweight="2.25pt">
                <w10:wrap anchorx="margin"/>
              </v:rect>
            </w:pict>
          </mc:Fallback>
        </mc:AlternateContent>
      </w:r>
      <w:r w:rsidRPr="00180B18">
        <w:rPr>
          <w:noProof/>
        </w:rPr>
        <w:drawing>
          <wp:inline distT="0" distB="0" distL="0" distR="0" wp14:anchorId="1DC5F355" wp14:editId="4E14B4CE">
            <wp:extent cx="5744377" cy="162900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1629002"/>
                    </a:xfrm>
                    <a:prstGeom prst="rect">
                      <a:avLst/>
                    </a:prstGeom>
                  </pic:spPr>
                </pic:pic>
              </a:graphicData>
            </a:graphic>
          </wp:inline>
        </w:drawing>
      </w:r>
    </w:p>
    <w:p w14:paraId="0B0B0066" w14:textId="0BBFAEF4" w:rsidR="002F3F6E" w:rsidRDefault="002F36E8" w:rsidP="002F36E8">
      <w:pPr>
        <w:pStyle w:val="Caption"/>
      </w:pPr>
      <w:r w:rsidRPr="00180B18">
        <w:t xml:space="preserve">Figure </w:t>
      </w:r>
      <w:fldSimple w:instr=" SEQ Figure \* ARABIC ">
        <w:r w:rsidRPr="00180B18">
          <w:rPr>
            <w:noProof/>
          </w:rPr>
          <w:t>1</w:t>
        </w:r>
      </w:fldSimple>
      <w:r w:rsidRPr="00180B18">
        <w:t xml:space="preserve"> </w:t>
      </w:r>
      <w:r w:rsidR="00180B18">
        <w:t>– Location of DeuteRater v6 executable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 xml:space="preserve">position of the .exe is inconvenient you </w:t>
      </w:r>
      <w:r w:rsidR="00726CD0">
        <w:lastRenderedPageBreak/>
        <w:t>can right click on the .exe file and select “Create shortcut”. The shortcut can be moved anywhere you desire without causing an error.</w:t>
      </w:r>
    </w:p>
    <w:p w14:paraId="64AA7259" w14:textId="77777777" w:rsidR="00726CD0" w:rsidRPr="00B3019D" w:rsidRDefault="00726CD0" w:rsidP="00726CD0">
      <w:pPr>
        <w:pStyle w:val="Heading2"/>
        <w:rPr>
          <w:b/>
          <w:sz w:val="28"/>
          <w:szCs w:val="28"/>
        </w:rPr>
      </w:pPr>
      <w:bookmarkStart w:id="5" w:name="_Toc183194540"/>
      <w:r w:rsidRPr="00B3019D">
        <w:rPr>
          <w:b/>
          <w:sz w:val="28"/>
          <w:szCs w:val="28"/>
        </w:rPr>
        <w:t>Python Source Code Version</w:t>
      </w:r>
      <w:bookmarkEnd w:id="5"/>
    </w:p>
    <w:p w14:paraId="79F199F1" w14:textId="0C92C15B" w:rsidR="00726CD0" w:rsidRDefault="00726CD0" w:rsidP="00726CD0">
      <w:r w:rsidRPr="00705120">
        <w:t xml:space="preserve">Download the code from </w:t>
      </w:r>
      <w:hyperlink r:id="rId8" w:history="1">
        <w:r w:rsidR="00705120">
          <w:rPr>
            <w:rStyle w:val="Hyperlink"/>
          </w:rPr>
          <w:t>Releases · JC-Price/DeuteRater</w:t>
        </w:r>
      </w:hyperlink>
      <w:r w:rsidR="00705120">
        <w:t xml:space="preserve"> (</w:t>
      </w:r>
      <w:r w:rsidR="00705120" w:rsidRPr="00705120">
        <w:t>https://github.com/JC-Price/DeuteRater</w:t>
      </w:r>
      <w:r w:rsidR="00705120">
        <w:t>)</w:t>
      </w:r>
      <w:r w:rsidRPr="00705120">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Pr="00B3019D" w:rsidRDefault="00726CD0" w:rsidP="003751A8">
      <w:pPr>
        <w:pStyle w:val="Heading1"/>
        <w:rPr>
          <w:sz w:val="28"/>
          <w:szCs w:val="28"/>
        </w:rPr>
      </w:pPr>
      <w:r>
        <w:t xml:space="preserve"> </w:t>
      </w:r>
      <w:bookmarkStart w:id="6" w:name="_Toc183194541"/>
      <w:r w:rsidR="003751A8" w:rsidRPr="00B3019D">
        <w:rPr>
          <w:sz w:val="28"/>
          <w:szCs w:val="28"/>
        </w:rPr>
        <w:t xml:space="preserve">Using </w:t>
      </w:r>
      <w:r w:rsidR="004D0989" w:rsidRPr="00B3019D">
        <w:rPr>
          <w:sz w:val="28"/>
          <w:szCs w:val="28"/>
        </w:rPr>
        <w:t>DeuteRater v6</w:t>
      </w:r>
      <w:bookmarkEnd w:id="6"/>
    </w:p>
    <w:p w14:paraId="397EC467" w14:textId="77777777" w:rsidR="003751A8" w:rsidRPr="00B3019D" w:rsidRDefault="003751A8" w:rsidP="003751A8">
      <w:pPr>
        <w:pStyle w:val="Heading2"/>
        <w:rPr>
          <w:b/>
          <w:sz w:val="28"/>
          <w:szCs w:val="28"/>
        </w:rPr>
      </w:pPr>
      <w:bookmarkStart w:id="7" w:name="_Toc183194542"/>
      <w:r w:rsidRPr="00B3019D">
        <w:rPr>
          <w:b/>
          <w:sz w:val="28"/>
          <w:szCs w:val="28"/>
        </w:rP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all of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11"/>
                    <a:stretch>
                      <a:fillRect/>
                    </a:stretch>
                  </pic:blipFill>
                  <pic:spPr>
                    <a:xfrm>
                      <a:off x="0" y="0"/>
                      <a:ext cx="4439516" cy="3710981"/>
                    </a:xfrm>
                    <a:prstGeom prst="rect">
                      <a:avLst/>
                    </a:prstGeom>
                  </pic:spPr>
                </pic:pic>
              </a:graphicData>
            </a:graphic>
          </wp:inline>
        </w:drawing>
      </w:r>
    </w:p>
    <w:p w14:paraId="190103BC" w14:textId="258C63FA" w:rsidR="00295878" w:rsidRDefault="00295878" w:rsidP="003751A8">
      <w:r>
        <w:t xml:space="preserve">We will go through each step in the workflow with input and output requirements. </w:t>
      </w:r>
      <w:r w:rsidR="00FF3511">
        <w:t xml:space="preserve">We recommend closing DeuteRater and reopening the program in between runs to avoid any potential memory/RAM issues. </w:t>
      </w:r>
      <w:r>
        <w:t>The first step is to collect the information we need to start the analysis.</w:t>
      </w:r>
    </w:p>
    <w:p w14:paraId="56F90588" w14:textId="77777777" w:rsidR="00295878" w:rsidRPr="00B3019D" w:rsidRDefault="00F61322" w:rsidP="00F61322">
      <w:pPr>
        <w:pStyle w:val="Heading2"/>
        <w:rPr>
          <w:b/>
          <w:sz w:val="28"/>
          <w:szCs w:val="28"/>
        </w:rPr>
      </w:pPr>
      <w:bookmarkStart w:id="8" w:name="_Toc183194543"/>
      <w:r w:rsidRPr="00B3019D">
        <w:rPr>
          <w:b/>
          <w:sz w:val="28"/>
          <w:szCs w:val="28"/>
        </w:rPr>
        <w:t>Create Guide File</w:t>
      </w:r>
      <w:bookmarkEnd w:id="8"/>
    </w:p>
    <w:p w14:paraId="2A562220" w14:textId="34FEFCA2" w:rsidR="00F61322" w:rsidRDefault="00F61322" w:rsidP="00F61322">
      <w:r>
        <w:t>On the left of the interface is the “Create Guide</w:t>
      </w:r>
      <w:r w:rsidR="003F2D54">
        <w:t>/ID</w:t>
      </w:r>
      <w:r>
        <w:t xml:space="preserve"> File” button.  A Guide File is a file containing all of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There is different template guide file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lastRenderedPageBreak/>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rsidRPr="00012E6C">
        <w:rPr>
          <w:b/>
        </w:rP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rsidRPr="00012E6C">
        <w:rPr>
          <w:b/>
        </w:rPr>
        <w:t>Lipid data:</w:t>
      </w:r>
      <w:r>
        <w:t xml:space="preserve">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012E6C" w:rsidRDefault="006732CA" w:rsidP="00F61322">
      <w:pPr>
        <w:rPr>
          <w:b/>
          <w:sz w:val="24"/>
          <w:szCs w:val="24"/>
        </w:rPr>
      </w:pPr>
      <w:r w:rsidRPr="00012E6C">
        <w:rPr>
          <w:b/>
          <w:sz w:val="24"/>
          <w:szCs w:val="24"/>
        </w:rPr>
        <w:t>Peptide columns:</w:t>
      </w:r>
    </w:p>
    <w:p w14:paraId="6E574EE0" w14:textId="13633985" w:rsidR="005151B4" w:rsidRDefault="003759F2" w:rsidP="00F61322">
      <w:r w:rsidRPr="00012E6C">
        <w:rPr>
          <w:b/>
        </w:rPr>
        <w:t xml:space="preserve">Protein ID </w:t>
      </w:r>
      <w:r w:rsidR="005151B4" w:rsidRPr="00012E6C">
        <w:rPr>
          <w:b/>
        </w:rPr>
        <w:t>–</w:t>
      </w:r>
      <w:r w:rsidR="005151B4">
        <w:t xml:space="preserve"> a unique identification code for the protein this peptide belongs to.</w:t>
      </w:r>
    </w:p>
    <w:p w14:paraId="2679E003" w14:textId="35F03E57" w:rsidR="005151B4" w:rsidRDefault="003759F2" w:rsidP="00F61322">
      <w:r w:rsidRPr="00012E6C">
        <w:rPr>
          <w:b/>
        </w:rPr>
        <w:t>Protein Name</w:t>
      </w:r>
      <w:r w:rsidR="005151B4" w:rsidRPr="00012E6C">
        <w:rPr>
          <w:b/>
        </w:rPr>
        <w:t xml:space="preserve"> –</w:t>
      </w:r>
      <w:r w:rsidR="005151B4">
        <w:t xml:space="preserve"> common name of the parent protein</w:t>
      </w:r>
    </w:p>
    <w:p w14:paraId="2C9397A7" w14:textId="52E6CEC6" w:rsidR="005151B4" w:rsidRDefault="00AE148C" w:rsidP="00F61322">
      <w:r w:rsidRPr="00012E6C">
        <w:rPr>
          <w:b/>
        </w:rPr>
        <w:t xml:space="preserve">Precursor Retention Time (sec) </w:t>
      </w:r>
      <w:r w:rsidR="005151B4" w:rsidRPr="00012E6C">
        <w:rPr>
          <w:b/>
        </w:rPr>
        <w:t>–</w:t>
      </w:r>
      <w:r w:rsidR="005151B4">
        <w:t xml:space="preserve">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012E6C">
        <w:rPr>
          <w:b/>
        </w:rPr>
        <w:t>rt_start</w:t>
      </w:r>
      <w:proofErr w:type="spellEnd"/>
      <w:r w:rsidRPr="00012E6C">
        <w:rPr>
          <w:b/>
        </w:rPr>
        <w:t xml:space="preserve"> </w:t>
      </w:r>
      <w:r w:rsidR="005151B4" w:rsidRPr="00012E6C">
        <w:rPr>
          <w:b/>
        </w:rPr>
        <w:t>–</w:t>
      </w:r>
      <w:r w:rsidR="005151B4">
        <w:t xml:space="preserve"> the start of the elution peak.</w:t>
      </w:r>
      <w:r w:rsidR="005151B4" w:rsidRPr="005151B4">
        <w:t xml:space="preserve"> </w:t>
      </w:r>
    </w:p>
    <w:p w14:paraId="31E790CB" w14:textId="5B320221" w:rsidR="005151B4" w:rsidRPr="00F61322" w:rsidRDefault="00AE148C" w:rsidP="005151B4">
      <w:proofErr w:type="spellStart"/>
      <w:r w:rsidRPr="00012E6C">
        <w:rPr>
          <w:b/>
        </w:rPr>
        <w:t>rt_end</w:t>
      </w:r>
      <w:proofErr w:type="spellEnd"/>
      <w:r w:rsidRPr="00012E6C">
        <w:rPr>
          <w:b/>
        </w:rPr>
        <w:t xml:space="preserve"> </w:t>
      </w:r>
      <w:r w:rsidR="005151B4" w:rsidRPr="00012E6C">
        <w:rPr>
          <w:b/>
        </w:rPr>
        <w:t>–</w:t>
      </w:r>
      <w:r w:rsidR="005151B4">
        <w:t xml:space="preserve"> the end of the elution peak</w:t>
      </w:r>
      <w:r>
        <w:t>.</w:t>
      </w:r>
    </w:p>
    <w:p w14:paraId="1BAA92AA" w14:textId="288893FE" w:rsidR="005151B4" w:rsidRDefault="00AE148C" w:rsidP="005151B4">
      <w:proofErr w:type="spellStart"/>
      <w:r w:rsidRPr="00012E6C">
        <w:rPr>
          <w:b/>
        </w:rPr>
        <w:t>rt_width</w:t>
      </w:r>
      <w:proofErr w:type="spellEnd"/>
      <w:r w:rsidRPr="00012E6C">
        <w:rPr>
          <w:b/>
        </w:rPr>
        <w:t xml:space="preserve"> </w:t>
      </w:r>
      <w:r w:rsidR="005151B4" w:rsidRPr="00012E6C">
        <w:rPr>
          <w:b/>
        </w:rPr>
        <w:t>–</w:t>
      </w:r>
      <w:r w:rsidR="005151B4">
        <w:t xml:space="preserve"> the width of the elution peak. </w:t>
      </w:r>
    </w:p>
    <w:p w14:paraId="79C95234" w14:textId="0EE0DD85" w:rsidR="005151B4" w:rsidRDefault="00AE148C" w:rsidP="005151B4">
      <w:r w:rsidRPr="00012E6C">
        <w:rPr>
          <w:b/>
        </w:rPr>
        <w:t>Precursor m/z</w:t>
      </w:r>
      <w:r w:rsidR="005151B4" w:rsidRPr="00012E6C">
        <w:rPr>
          <w:b/>
        </w:rPr>
        <w:t xml:space="preserve"> –</w:t>
      </w:r>
      <w:r w:rsidR="005151B4">
        <w:t xml:space="preserve"> observed m/z of the peptide</w:t>
      </w:r>
    </w:p>
    <w:p w14:paraId="3B639BE9" w14:textId="549F830B" w:rsidR="005151B4" w:rsidRDefault="00AE148C" w:rsidP="005151B4">
      <w:r w:rsidRPr="00012E6C">
        <w:rPr>
          <w:b/>
        </w:rPr>
        <w:t xml:space="preserve">Peptide Theoretical Mass </w:t>
      </w:r>
      <w:r w:rsidR="005151B4" w:rsidRPr="00012E6C">
        <w:rPr>
          <w:b/>
        </w:rPr>
        <w:t>–</w:t>
      </w:r>
      <w:r w:rsidR="005151B4">
        <w:t xml:space="preserve"> the theoretical neutral mass of this peptide</w:t>
      </w:r>
    </w:p>
    <w:p w14:paraId="77611FC5" w14:textId="77E42926" w:rsidR="005151B4" w:rsidRDefault="00AE148C" w:rsidP="005151B4">
      <w:r w:rsidRPr="00012E6C">
        <w:rPr>
          <w:b/>
        </w:rPr>
        <w:t>Identification Charge</w:t>
      </w:r>
      <w:r w:rsidR="005151B4" w:rsidRPr="00012E6C">
        <w:rPr>
          <w:b/>
        </w:rPr>
        <w:t xml:space="preserve"> –</w:t>
      </w:r>
      <w:r w:rsidR="005151B4">
        <w:t xml:space="preserve"> observed charge state</w:t>
      </w:r>
    </w:p>
    <w:p w14:paraId="640CB882" w14:textId="77777777" w:rsidR="005151B4" w:rsidRDefault="005151B4" w:rsidP="005151B4">
      <w:proofErr w:type="spellStart"/>
      <w:r w:rsidRPr="00012E6C">
        <w:rPr>
          <w:b/>
        </w:rPr>
        <w:t>ptm</w:t>
      </w:r>
      <w:proofErr w:type="spellEnd"/>
      <w:r w:rsidRPr="00012E6C">
        <w:rPr>
          <w:b/>
        </w:rPr>
        <w:t xml:space="preserve"> –</w:t>
      </w:r>
      <w:r>
        <w:t xml:space="preserve"> post translational modifications </w:t>
      </w:r>
      <w:r w:rsidR="00A04033">
        <w:t>observed</w:t>
      </w:r>
    </w:p>
    <w:p w14:paraId="570F3B73" w14:textId="77777777" w:rsidR="00A04033" w:rsidRDefault="00A04033" w:rsidP="00A04033">
      <w:proofErr w:type="spellStart"/>
      <w:r w:rsidRPr="00012E6C">
        <w:rPr>
          <w:b/>
        </w:rPr>
        <w:t>avg_ppm</w:t>
      </w:r>
      <w:proofErr w:type="spellEnd"/>
      <w:r w:rsidRPr="00012E6C">
        <w:rPr>
          <w:b/>
        </w:rPr>
        <w:t xml:space="preserve"> –</w:t>
      </w:r>
      <w:r>
        <w:t xml:space="preserve">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start_loc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lastRenderedPageBreak/>
        <w:t>end_loc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num_peptides</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num_unique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4907C1AC" w14:textId="6BB104D5" w:rsidR="00A04033" w:rsidRDefault="006732CA"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 xml:space="preserve">accessions </w:t>
      </w:r>
      <w:r w:rsidR="00C15DBC" w:rsidRPr="00012E6C">
        <w:rPr>
          <w:rFonts w:ascii="Calibri" w:eastAsia="Times New Roman" w:hAnsi="Calibri" w:cs="Calibri"/>
          <w:b/>
          <w:color w:val="000000"/>
        </w:rPr>
        <w:t>–</w:t>
      </w:r>
      <w:r>
        <w:rPr>
          <w:rFonts w:ascii="Calibri" w:eastAsia="Times New Roman" w:hAnsi="Calibri" w:cs="Calibri"/>
          <w:color w:val="000000"/>
        </w:rPr>
        <w:t xml:space="preserve"> </w:t>
      </w:r>
      <w:r w:rsidR="00C15DBC">
        <w:rPr>
          <w:rFonts w:ascii="Calibri" w:eastAsia="Times New Roman" w:hAnsi="Calibri" w:cs="Calibri"/>
          <w:color w:val="000000"/>
        </w:rPr>
        <w:t>unique identifiers assigned to specific peptides</w:t>
      </w:r>
    </w:p>
    <w:p w14:paraId="499DACC4" w14:textId="77777777" w:rsidR="00A04033" w:rsidRDefault="00A04033"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species –</w:t>
      </w:r>
      <w:r>
        <w:rPr>
          <w:rFonts w:ascii="Calibri" w:eastAsia="Times New Roman" w:hAnsi="Calibri" w:cs="Calibri"/>
          <w:color w:val="000000"/>
        </w:rPr>
        <w:t xml:space="preserve">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gene_name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protein_existence</w:t>
      </w:r>
      <w:proofErr w:type="spellEnd"/>
      <w:r w:rsidRPr="00012E6C">
        <w:rPr>
          <w:rFonts w:ascii="Calibri" w:eastAsia="Times New Roman" w:hAnsi="Calibri" w:cs="Calibri"/>
          <w:b/>
          <w:color w:val="000000"/>
        </w:rPr>
        <w:t xml:space="preserve"> </w:t>
      </w:r>
      <w:r w:rsidR="0074383E" w:rsidRPr="00012E6C">
        <w:rPr>
          <w:rFonts w:ascii="Calibri" w:eastAsia="Times New Roman" w:hAnsi="Calibri" w:cs="Calibri"/>
          <w:b/>
          <w:color w:val="000000"/>
        </w:rPr>
        <w:t>–</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sequence_version</w:t>
      </w:r>
      <w:proofErr w:type="spellEnd"/>
      <w:r w:rsidR="0074383E" w:rsidRPr="00012E6C">
        <w:rPr>
          <w:rFonts w:ascii="Calibri" w:eastAsia="Times New Roman" w:hAnsi="Calibri" w:cs="Calibri"/>
          <w:b/>
          <w:color w:val="000000"/>
        </w:rPr>
        <w:t xml:space="preserve"> –</w:t>
      </w:r>
      <w:r w:rsidR="0074383E">
        <w:rPr>
          <w:rFonts w:ascii="Calibri" w:eastAsia="Times New Roman" w:hAnsi="Calibri" w:cs="Calibri"/>
          <w:color w:val="000000"/>
        </w:rPr>
        <w:t xml:space="preserve">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literature_n</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012E6C" w:rsidRDefault="006732CA" w:rsidP="00AE148C">
      <w:pPr>
        <w:spacing w:line="240" w:lineRule="auto"/>
        <w:rPr>
          <w:rFonts w:ascii="Calibri" w:eastAsia="Times New Roman" w:hAnsi="Calibri" w:cs="Calibri"/>
          <w:b/>
          <w:color w:val="000000"/>
          <w:sz w:val="24"/>
          <w:szCs w:val="24"/>
        </w:rPr>
      </w:pPr>
      <w:r w:rsidRPr="00012E6C">
        <w:rPr>
          <w:rFonts w:ascii="Calibri" w:eastAsia="Times New Roman" w:hAnsi="Calibri" w:cs="Calibri"/>
          <w:b/>
          <w:color w:val="000000"/>
          <w:sz w:val="24"/>
          <w:szCs w:val="24"/>
        </w:rPr>
        <w:t>Lipid columns:</w:t>
      </w:r>
    </w:p>
    <w:p w14:paraId="26F478D0" w14:textId="11C61CA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Name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common name of the parent lipid</w:t>
      </w:r>
    </w:p>
    <w:p w14:paraId="7A6D4FC2" w14:textId="4A46FA5D"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Unique Identifier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unique name for the specific lipid species</w:t>
      </w:r>
    </w:p>
    <w:p w14:paraId="7C8667EF" w14:textId="761533D5"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m/z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m/z of the lipid</w:t>
      </w:r>
    </w:p>
    <w:p w14:paraId="1C39ADE8" w14:textId="6A758CB6"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Retention Time (sec) –</w:t>
      </w:r>
      <w:r w:rsidRPr="00C15DBC">
        <w:rPr>
          <w:rFonts w:ascii="Calibri" w:eastAsia="Times New Roman" w:hAnsi="Calibri" w:cs="Calibri"/>
          <w:color w:val="000000"/>
        </w:rPr>
        <w:t xml:space="preserve"> </w:t>
      </w:r>
      <w:r w:rsidR="00151288" w:rsidRPr="00C15DBC">
        <w:t>the middle of the elution peak for this lipid. Time unit is set in the settings menu (default is seconds)</w:t>
      </w:r>
    </w:p>
    <w:p w14:paraId="0E44D536" w14:textId="5F746CC7"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Identification Charge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charge state</w:t>
      </w:r>
    </w:p>
    <w:p w14:paraId="4A8E8147" w14:textId="5C3D7DDE"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chemical formula in standard format (e.g. C7H16NO2)</w:t>
      </w:r>
    </w:p>
    <w:p w14:paraId="65437D43" w14:textId="595BE834"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number of isotopes to consider</w:t>
      </w:r>
    </w:p>
    <w:p w14:paraId="40799498" w14:textId="5AA113C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 –</w:t>
      </w:r>
      <w:r w:rsidRPr="00C15DBC">
        <w:rPr>
          <w:rFonts w:ascii="Calibri" w:eastAsia="Times New Roman" w:hAnsi="Calibri" w:cs="Calibri"/>
          <w:color w:val="000000"/>
        </w:rPr>
        <w:t xml:space="preserve"> </w:t>
      </w:r>
      <w:r w:rsidR="00151288" w:rsidRPr="00C15DBC">
        <w:rPr>
          <w:rFonts w:cs="Calibri"/>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Adduct_cf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chemical formula of the lipid including the adduct</w:t>
      </w:r>
    </w:p>
    <w:p w14:paraId="50F56D71" w14:textId="3F1594E2" w:rsidR="006732CA" w:rsidRPr="00C15DBC" w:rsidRDefault="00151288"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w:t>
      </w:r>
      <w:r w:rsidR="006732CA" w:rsidRPr="00012E6C">
        <w:rPr>
          <w:rFonts w:ascii="Calibri" w:eastAsia="Times New Roman" w:hAnsi="Calibri" w:cs="Calibri"/>
          <w:b/>
          <w:color w:val="000000"/>
        </w:rPr>
        <w:t>iterature_n</w:t>
      </w:r>
      <w:proofErr w:type="spellEnd"/>
      <w:r w:rsidR="006732CA" w:rsidRPr="00012E6C">
        <w:rPr>
          <w:rFonts w:ascii="Calibri" w:eastAsia="Times New Roman" w:hAnsi="Calibri" w:cs="Calibri"/>
          <w:b/>
          <w:color w:val="000000"/>
        </w:rPr>
        <w:t xml:space="preserve"> –</w:t>
      </w:r>
      <w:r w:rsidR="006732CA" w:rsidRPr="00C15DBC">
        <w:rPr>
          <w:rFonts w:ascii="Calibri" w:eastAsia="Times New Roman" w:hAnsi="Calibri" w:cs="Calibri"/>
          <w:color w:val="000000"/>
        </w:rPr>
        <w:t xml:space="preserve"> </w:t>
      </w:r>
      <w:r w:rsidRPr="00C15DBC">
        <w:rPr>
          <w:rFonts w:ascii="Calibri" w:eastAsia="Times New Roman" w:hAnsi="Calibri" w:cs="Calibri"/>
          <w:color w:val="000000"/>
        </w:rPr>
        <w:t xml:space="preserve">the number of </w:t>
      </w:r>
      <w:proofErr w:type="spellStart"/>
      <w:r w:rsidRPr="00C15DBC">
        <w:rPr>
          <w:rFonts w:ascii="Calibri" w:eastAsia="Times New Roman" w:hAnsi="Calibri" w:cs="Calibri"/>
          <w:color w:val="000000"/>
        </w:rPr>
        <w:t>deuteriums</w:t>
      </w:r>
      <w:proofErr w:type="spellEnd"/>
      <w:r w:rsidRPr="00C15DBC">
        <w:rPr>
          <w:rFonts w:ascii="Calibri" w:eastAsia="Times New Roman" w:hAnsi="Calibri" w:cs="Calibri"/>
          <w:color w:val="000000"/>
        </w:rPr>
        <w:t xml:space="preserve"> that can be incorporated. You likely won’t have literature n-values for lipids, so leave this column blank and DeuteRater will calculate empirical n-values to populate the column</w:t>
      </w:r>
    </w:p>
    <w:p w14:paraId="4BECA9A2" w14:textId="77777777" w:rsidR="006732CA" w:rsidRPr="00C15DB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C15DBC">
        <w:t xml:space="preserve">Only </w:t>
      </w:r>
      <w:r w:rsidR="00101876" w:rsidRPr="00C15DBC">
        <w:t>molecules</w:t>
      </w:r>
      <w:r w:rsidRPr="00C15DBC">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lastRenderedPageBreak/>
        <w:t xml:space="preserve">If </w:t>
      </w:r>
      <w:r w:rsidR="00C41AFB">
        <w:t xml:space="preserve">the </w:t>
      </w:r>
      <w:r>
        <w:t xml:space="preserve">necessary columns are not completely filled </w:t>
      </w:r>
      <w:r w:rsidR="002D7A8A">
        <w:t>or there is a problem auto</w:t>
      </w:r>
      <w:r w:rsidR="00101876">
        <w:t>-</w:t>
      </w:r>
      <w:r w:rsidR="002D7A8A">
        <w:t>filling the necessary columns, an error message will appear</w:t>
      </w:r>
      <w:r w:rsidR="00C8305E">
        <w:t xml:space="preserve"> as shown below</w:t>
      </w:r>
      <w:r w:rsidR="002D7A8A">
        <w:t>.  Correct the problem, save the file, and proceed.</w:t>
      </w:r>
    </w:p>
    <w:p w14:paraId="749A74C1" w14:textId="6062130D" w:rsidR="002D7A8A" w:rsidRDefault="000352FA" w:rsidP="00F61322">
      <w:r w:rsidRPr="000352FA">
        <w:rPr>
          <w:noProof/>
        </w:rPr>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3"/>
                    <a:stretch>
                      <a:fillRect/>
                    </a:stretch>
                  </pic:blipFill>
                  <pic:spPr>
                    <a:xfrm>
                      <a:off x="0" y="0"/>
                      <a:ext cx="3354269" cy="1034684"/>
                    </a:xfrm>
                    <a:prstGeom prst="rect">
                      <a:avLst/>
                    </a:prstGeom>
                  </pic:spPr>
                </pic:pic>
              </a:graphicData>
            </a:graphic>
          </wp:inline>
        </w:drawing>
      </w:r>
    </w:p>
    <w:p w14:paraId="2D81CBC4" w14:textId="33335C40" w:rsidR="00DF0E2F" w:rsidRDefault="00DF0E2F" w:rsidP="00F61322"/>
    <w:p w14:paraId="5466C2F0" w14:textId="48EBC264" w:rsidR="00DF0E2F" w:rsidRDefault="00DF0E2F" w:rsidP="00F61322">
      <w:r>
        <w:t>If you do not have a guide file prepared, we have a few tools available at</w:t>
      </w:r>
      <w:r w:rsidR="003F2D54">
        <w:t xml:space="preserve"> </w:t>
      </w:r>
      <w:hyperlink r:id="rId14" w:history="1">
        <w:r w:rsidR="003F2D54">
          <w:rPr>
            <w:rStyle w:val="Hyperlink"/>
          </w:rPr>
          <w:t>JC-Price/DeuteRater_Tools</w:t>
        </w:r>
      </w:hyperlink>
      <w:r w:rsidR="003F2D54">
        <w:t xml:space="preserve"> (</w:t>
      </w:r>
      <w:hyperlink r:id="rId15" w:history="1">
        <w:r w:rsidR="003F2D54" w:rsidRPr="0001706B">
          <w:rPr>
            <w:rStyle w:val="Hyperlink"/>
          </w:rPr>
          <w:t>https://github.com/JC-Price/DeuteRater_Tools</w:t>
        </w:r>
      </w:hyperlink>
      <w:r w:rsidR="003F2D54">
        <w:t xml:space="preserve">). </w:t>
      </w:r>
      <w:r w:rsidR="00922CE4">
        <w:t xml:space="preserve">There is one option for protein data that takes the outputs of </w:t>
      </w:r>
      <w:proofErr w:type="spellStart"/>
      <w:r w:rsidR="00922CE4">
        <w:t>FragPipe</w:t>
      </w:r>
      <w:proofErr w:type="spellEnd"/>
      <w:r w:rsidR="00922CE4">
        <w:t xml:space="preserve"> and creates a guide file for you. There are two versions for lipids that use the outputs from MS-Dial, one version that does not use retention time correction and one version that does. See the corresponding documentation in the GitHub repository for more details on how to use those tools.</w:t>
      </w:r>
    </w:p>
    <w:p w14:paraId="3D83739F" w14:textId="77777777" w:rsidR="00DF0E2F" w:rsidRDefault="00DF0E2F" w:rsidP="00F61322"/>
    <w:p w14:paraId="38FDD7F0" w14:textId="64EE28B3" w:rsidR="00C8305E" w:rsidRPr="00B3019D" w:rsidRDefault="00C8305E" w:rsidP="00C8305E">
      <w:pPr>
        <w:pStyle w:val="Heading2"/>
        <w:rPr>
          <w:b/>
          <w:sz w:val="28"/>
          <w:szCs w:val="28"/>
        </w:rPr>
      </w:pPr>
      <w:bookmarkStart w:id="9" w:name="_Toc183194544"/>
      <w:r w:rsidRPr="00B3019D">
        <w:rPr>
          <w:b/>
          <w:sz w:val="28"/>
          <w:szCs w:val="28"/>
        </w:rPr>
        <w:t xml:space="preserve">Rate </w:t>
      </w:r>
      <w:r w:rsidR="00141880" w:rsidRPr="00B3019D">
        <w:rPr>
          <w:b/>
          <w:sz w:val="28"/>
          <w:szCs w:val="28"/>
        </w:rPr>
        <w:t>Calculation</w:t>
      </w:r>
      <w:r w:rsidRPr="00B3019D">
        <w:rPr>
          <w:b/>
          <w:sz w:val="28"/>
          <w:szCs w:val="28"/>
        </w:rP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w:lastRenderedPageBreak/>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4C7C442B">
            <wp:extent cx="5899205" cy="57914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221" cy="5807154"/>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7"/>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lastRenderedPageBreak/>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8"/>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1C724B81"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r w:rsidR="00FF3511">
        <w:rPr>
          <w:noProof/>
        </w:rPr>
        <w:t>. Keep in mind that if you want to use a previous settings file from another folder, you might need to manually edit any file paths saved in the file.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9"/>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20"/>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r>
        <w:t>tsv</w:t>
      </w:r>
      <w:proofErr w:type="gramEnd"/>
      <w:r>
        <w:t xml:space="preserve"> output file.  These are tab separated text documents which can be opened in any text editor or spreadsheet program like Microsoft Excel.  </w:t>
      </w:r>
      <w:proofErr w:type="gramStart"/>
      <w:r w:rsidR="00BD0801">
        <w:t>The .tsv</w:t>
      </w:r>
      <w:proofErr w:type="gramEnd"/>
      <w:r w:rsidR="00BD0801">
        <w:t xml:space="preserve"> step from a </w:t>
      </w:r>
      <w:proofErr w:type="spellStart"/>
      <w:r w:rsidR="00BD0801">
        <w:t>one step</w:t>
      </w:r>
      <w:proofErr w:type="spellEnd"/>
      <w:r w:rsidR="00BD0801">
        <w:t xml:space="preserve"> can be used as the input file for the next step in the Rate Calculator, allowing you to start and stop if necessary </w:t>
      </w:r>
      <w:r w:rsidR="00BD0801">
        <w:lastRenderedPageBreak/>
        <w:t xml:space="preserve">(e.g. to redo part of the analysis with different settings).  Be warned,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Pr="00B3019D" w:rsidRDefault="00141880" w:rsidP="00141880">
      <w:pPr>
        <w:pStyle w:val="Heading2"/>
        <w:rPr>
          <w:b/>
          <w:sz w:val="28"/>
          <w:szCs w:val="28"/>
        </w:rPr>
      </w:pPr>
      <w:bookmarkStart w:id="10" w:name="_Toc183194545"/>
      <w:r w:rsidRPr="00B3019D">
        <w:rPr>
          <w:b/>
          <w:sz w:val="28"/>
          <w:szCs w:val="28"/>
        </w:rPr>
        <w:t>Rate Calculation – Extract</w:t>
      </w:r>
      <w:bookmarkEnd w:id="10"/>
    </w:p>
    <w:p w14:paraId="2A7E6978" w14:textId="7FD811BF"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7945EA">
        <w:t xml:space="preserve">If you require a utility to transform your mass spectrometry data, the </w:t>
      </w:r>
      <w:proofErr w:type="spellStart"/>
      <w:r w:rsidR="006004C3" w:rsidRPr="007945EA">
        <w:t>msconvert</w:t>
      </w:r>
      <w:proofErr w:type="spellEnd"/>
      <w:r w:rsidR="006004C3" w:rsidRPr="007945EA">
        <w:t xml:space="preserve"> tool from </w:t>
      </w:r>
      <w:proofErr w:type="spellStart"/>
      <w:r w:rsidR="006004C3" w:rsidRPr="007945EA">
        <w:t>proteowizard</w:t>
      </w:r>
      <w:proofErr w:type="spellEnd"/>
      <w:r w:rsidR="006004C3" w:rsidRPr="007945EA">
        <w:t xml:space="preserve"> can do this</w:t>
      </w:r>
      <w:r w:rsidR="005D0B29" w:rsidRPr="007945EA">
        <w:fldChar w:fldCharType="begin"/>
      </w:r>
      <w:r w:rsidR="005D0B29" w:rsidRPr="007945EA">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7945EA">
        <w:fldChar w:fldCharType="separate"/>
      </w:r>
      <w:r w:rsidR="005D0B29" w:rsidRPr="007945EA">
        <w:rPr>
          <w:noProof/>
          <w:vertAlign w:val="superscript"/>
        </w:rPr>
        <w:t>1</w:t>
      </w:r>
      <w:r w:rsidR="005D0B29" w:rsidRPr="007945EA">
        <w:fldChar w:fldCharType="end"/>
      </w:r>
      <w:r w:rsidR="006004C3" w:rsidRPr="007945EA">
        <w:t>.  Us</w:t>
      </w:r>
      <w:r w:rsidR="00C15DBC" w:rsidRPr="007945EA">
        <w:t>e</w:t>
      </w:r>
      <w:r w:rsidR="006004C3" w:rsidRPr="007945EA">
        <w:t xml:space="preserve"> the </w:t>
      </w:r>
      <w:proofErr w:type="spellStart"/>
      <w:r w:rsidR="006004C3" w:rsidRPr="007945EA">
        <w:t>peakpicking</w:t>
      </w:r>
      <w:proofErr w:type="spellEnd"/>
      <w:r w:rsidR="006004C3" w:rsidRPr="007945EA">
        <w:t xml:space="preserve"> setting to centroid.</w:t>
      </w:r>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21"/>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22"/>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.tsv</w:t>
      </w:r>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rsidRPr="00012E6C">
        <w:rPr>
          <w:b/>
        </w:rPr>
        <w:t>Id_index</w:t>
      </w:r>
      <w:proofErr w:type="spellEnd"/>
      <w:r w:rsidRPr="00012E6C">
        <w:rPr>
          <w:b/>
        </w:rPr>
        <w:t xml:space="preserve"> –</w:t>
      </w:r>
      <w:r>
        <w:t xml:space="preserve"> an internal index of the file</w:t>
      </w:r>
    </w:p>
    <w:p w14:paraId="0C8581D4" w14:textId="4D43C8D5" w:rsidR="00E93632" w:rsidRDefault="00431953" w:rsidP="00141880">
      <w:proofErr w:type="spellStart"/>
      <w:r w:rsidRPr="00012E6C">
        <w:rPr>
          <w:b/>
        </w:rPr>
        <w:t>m</w:t>
      </w:r>
      <w:r w:rsidR="00E93632" w:rsidRPr="00012E6C">
        <w:rPr>
          <w:b/>
        </w:rPr>
        <w:t>z</w:t>
      </w:r>
      <w:proofErr w:type="spellEnd"/>
      <w:r w:rsidR="00E93632" w:rsidRPr="00012E6C">
        <w:rPr>
          <w:b/>
        </w:rPr>
        <w:t xml:space="preserve"> –</w:t>
      </w:r>
      <w:r w:rsidR="00E93632">
        <w:t xml:space="preserve"> calculated m/z value</w:t>
      </w:r>
    </w:p>
    <w:p w14:paraId="547B61BE" w14:textId="4A13ABF4" w:rsidR="00E93632" w:rsidRDefault="00E93632" w:rsidP="00141880">
      <w:r w:rsidRPr="00012E6C">
        <w:rPr>
          <w:b/>
        </w:rPr>
        <w:t>Z –</w:t>
      </w:r>
      <w:r>
        <w:t xml:space="preserve"> charge state</w:t>
      </w:r>
    </w:p>
    <w:p w14:paraId="6FB88D26" w14:textId="0C62AFED" w:rsidR="00E93632" w:rsidRDefault="00431953" w:rsidP="00141880">
      <w:r w:rsidRPr="00012E6C">
        <w:rPr>
          <w:b/>
        </w:rPr>
        <w:lastRenderedPageBreak/>
        <w:t>r</w:t>
      </w:r>
      <w:r w:rsidR="00E93632" w:rsidRPr="00012E6C">
        <w:rPr>
          <w:b/>
        </w:rPr>
        <w:t>t –</w:t>
      </w:r>
      <w:r w:rsidR="00E93632">
        <w:t xml:space="preserve"> retention time in minutes</w:t>
      </w:r>
    </w:p>
    <w:p w14:paraId="72440905" w14:textId="4800EC46" w:rsidR="00E93632" w:rsidRDefault="00431953" w:rsidP="00141880">
      <w:proofErr w:type="spellStart"/>
      <w:r w:rsidRPr="00012E6C">
        <w:rPr>
          <w:b/>
        </w:rPr>
        <w:t>n</w:t>
      </w:r>
      <w:r w:rsidR="00E93632" w:rsidRPr="00012E6C">
        <w:rPr>
          <w:b/>
        </w:rPr>
        <w:t>_isos</w:t>
      </w:r>
      <w:proofErr w:type="spellEnd"/>
      <w:r w:rsidR="00E93632" w:rsidRPr="00012E6C">
        <w:rPr>
          <w:b/>
        </w:rPr>
        <w:t xml:space="preserve"> –</w:t>
      </w:r>
      <w:r w:rsidR="00E93632">
        <w:t xml:space="preserve"> neutromers to extract</w:t>
      </w:r>
    </w:p>
    <w:p w14:paraId="7876A981" w14:textId="36065D81" w:rsidR="00E93632" w:rsidRDefault="00431953" w:rsidP="00141880">
      <w:r w:rsidRPr="00012E6C">
        <w:rPr>
          <w:b/>
        </w:rPr>
        <w:t>m</w:t>
      </w:r>
      <w:r w:rsidR="00E93632" w:rsidRPr="00012E6C">
        <w:rPr>
          <w:b/>
        </w:rPr>
        <w:t>ass –</w:t>
      </w:r>
      <w:r w:rsidR="00E93632">
        <w:t xml:space="preserve"> neutral mass</w:t>
      </w:r>
    </w:p>
    <w:p w14:paraId="646A850A" w14:textId="3C6BB08A" w:rsidR="00E93632" w:rsidRDefault="00431953" w:rsidP="00141880">
      <w:proofErr w:type="spellStart"/>
      <w:r w:rsidRPr="00012E6C">
        <w:rPr>
          <w:b/>
        </w:rPr>
        <w:t>m</w:t>
      </w:r>
      <w:r w:rsidR="00E93632" w:rsidRPr="00012E6C">
        <w:rPr>
          <w:b/>
        </w:rPr>
        <w:t>zs</w:t>
      </w:r>
      <w:proofErr w:type="spellEnd"/>
      <w:r w:rsidR="00E93632" w:rsidRPr="00012E6C">
        <w:rPr>
          <w:b/>
        </w:rPr>
        <w:t xml:space="preserve"> –</w:t>
      </w:r>
      <w:r w:rsidR="00E93632">
        <w:t xml:space="preserve">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rsidRPr="00012E6C">
        <w:rPr>
          <w:b/>
        </w:rPr>
        <w:t>a</w:t>
      </w:r>
      <w:r w:rsidR="00E93632" w:rsidRPr="00012E6C">
        <w:rPr>
          <w:b/>
        </w:rPr>
        <w:t>bundances –</w:t>
      </w:r>
      <w:r w:rsidR="00E93632">
        <w:t xml:space="preserve">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012E6C">
        <w:rPr>
          <w:b/>
        </w:rPr>
        <w:t>lookback_mzs</w:t>
      </w:r>
      <w:proofErr w:type="spellEnd"/>
      <w:r w:rsidRPr="00012E6C">
        <w:rPr>
          <w:b/>
        </w:rPr>
        <w:t xml:space="preserve"> –</w:t>
      </w:r>
      <w:r>
        <w:t xml:space="preserve">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012E6C">
        <w:rPr>
          <w:b/>
        </w:rPr>
        <w:t>lookback_abundances</w:t>
      </w:r>
      <w:proofErr w:type="spellEnd"/>
      <w:r w:rsidRPr="00012E6C">
        <w:rPr>
          <w:b/>
        </w:rPr>
        <w:t xml:space="preserve"> –</w:t>
      </w:r>
      <w:r>
        <w:t xml:space="preserve"> abundance of the isotope peak in front of the first neutromer extracted if the extractor is extracting on an isotope other than the first</w:t>
      </w:r>
    </w:p>
    <w:p w14:paraId="4F74903C" w14:textId="48F73305" w:rsidR="00B368C7" w:rsidRDefault="00B368C7" w:rsidP="00B368C7">
      <w:proofErr w:type="spellStart"/>
      <w:r w:rsidRPr="00012E6C">
        <w:rPr>
          <w:b/>
        </w:rPr>
        <w:t>lookahead_mzs</w:t>
      </w:r>
      <w:proofErr w:type="spellEnd"/>
      <w:r w:rsidRPr="00012E6C">
        <w:rPr>
          <w:b/>
        </w:rPr>
        <w:t xml:space="preserve"> –</w:t>
      </w:r>
      <w:r>
        <w:t xml:space="preserve">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012E6C">
        <w:rPr>
          <w:b/>
        </w:rPr>
        <w:t>lookback_abundances</w:t>
      </w:r>
      <w:proofErr w:type="spellEnd"/>
      <w:r w:rsidRPr="00012E6C">
        <w:rPr>
          <w:b/>
        </w:rPr>
        <w:t xml:space="preserve"> -</w:t>
      </w:r>
      <w:r>
        <w:t xml:space="preserve"> abundance of the isotope peak behind the last neutromer extracted if the extractor is extracting insufficient neutromers.</w:t>
      </w:r>
    </w:p>
    <w:p w14:paraId="2D6F243B" w14:textId="2C100A76" w:rsidR="00B368C7" w:rsidRDefault="00B368C7" w:rsidP="00B368C7">
      <w:proofErr w:type="spellStart"/>
      <w:r w:rsidRPr="00012E6C">
        <w:rPr>
          <w:b/>
        </w:rPr>
        <w:t>rt_min</w:t>
      </w:r>
      <w:proofErr w:type="spellEnd"/>
      <w:r w:rsidRPr="00012E6C">
        <w:rPr>
          <w:b/>
        </w:rPr>
        <w:t xml:space="preserve"> –</w:t>
      </w:r>
      <w:r>
        <w:t xml:space="preserve"> minimum retention time observed</w:t>
      </w:r>
    </w:p>
    <w:p w14:paraId="61AE8757" w14:textId="793FBACD" w:rsidR="00B368C7" w:rsidRDefault="00B368C7" w:rsidP="00B368C7">
      <w:proofErr w:type="spellStart"/>
      <w:r w:rsidRPr="00012E6C">
        <w:rPr>
          <w:b/>
        </w:rPr>
        <w:t>rt_max</w:t>
      </w:r>
      <w:proofErr w:type="spellEnd"/>
      <w:r w:rsidRPr="00012E6C">
        <w:rPr>
          <w:b/>
        </w:rPr>
        <w:t xml:space="preserve"> –</w:t>
      </w:r>
      <w:r>
        <w:t xml:space="preserve"> maximum retention time observed</w:t>
      </w:r>
    </w:p>
    <w:p w14:paraId="1CEE4A3A" w14:textId="1A8B5F29" w:rsidR="00B368C7" w:rsidRDefault="00B368C7" w:rsidP="00B368C7">
      <w:proofErr w:type="spellStart"/>
      <w:r w:rsidRPr="00012E6C">
        <w:rPr>
          <w:b/>
        </w:rPr>
        <w:t>baseline_signal</w:t>
      </w:r>
      <w:proofErr w:type="spellEnd"/>
      <w:r w:rsidRPr="00012E6C">
        <w:rPr>
          <w:b/>
        </w:rPr>
        <w:t xml:space="preserve"> –</w:t>
      </w:r>
      <w:r>
        <w:t xml:space="preserve"> abundance of the baseline in the area around this neutromer envelope</w:t>
      </w:r>
    </w:p>
    <w:p w14:paraId="6D13D066" w14:textId="6C71F66A" w:rsidR="00B368C7" w:rsidRDefault="00B368C7" w:rsidP="00B368C7">
      <w:proofErr w:type="spellStart"/>
      <w:r w:rsidRPr="00012E6C">
        <w:rPr>
          <w:b/>
        </w:rPr>
        <w:t>signal_noise</w:t>
      </w:r>
      <w:proofErr w:type="spellEnd"/>
      <w:r w:rsidRPr="00012E6C">
        <w:rPr>
          <w:b/>
        </w:rPr>
        <w:t xml:space="preserve"> –</w:t>
      </w:r>
      <w:r>
        <w:t xml:space="preserve"> </w:t>
      </w:r>
      <w:r w:rsidR="00D307DE">
        <w:t>irrelevant</w:t>
      </w:r>
    </w:p>
    <w:p w14:paraId="65131277" w14:textId="6E9D695A" w:rsidR="00B368C7" w:rsidRDefault="00B368C7" w:rsidP="00B368C7">
      <w:r w:rsidRPr="00012E6C">
        <w:rPr>
          <w:b/>
        </w:rPr>
        <w:t>mads –</w:t>
      </w:r>
      <w:r>
        <w:t xml:space="preserve"> </w:t>
      </w:r>
      <w:r w:rsidR="00D307DE">
        <w:t xml:space="preserve">an error metric </w:t>
      </w:r>
    </w:p>
    <w:p w14:paraId="652A2B84" w14:textId="6F491237" w:rsidR="00B368C7" w:rsidRDefault="00B368C7" w:rsidP="00B368C7">
      <w:proofErr w:type="spellStart"/>
      <w:r w:rsidRPr="00012E6C">
        <w:rPr>
          <w:b/>
        </w:rPr>
        <w:t>mzs_list</w:t>
      </w:r>
      <w:proofErr w:type="spellEnd"/>
      <w:r w:rsidRPr="00012E6C">
        <w:rPr>
          <w:b/>
        </w:rPr>
        <w:t xml:space="preserve"> –</w:t>
      </w:r>
      <w:r>
        <w:t xml:space="preserve"> </w:t>
      </w:r>
      <w:r w:rsidR="00D307DE">
        <w:t>only filled for chromatography division setting.</w:t>
      </w:r>
    </w:p>
    <w:p w14:paraId="3FB2C4C9" w14:textId="77777777" w:rsidR="00D307DE" w:rsidRDefault="00B368C7" w:rsidP="00D307DE">
      <w:proofErr w:type="spellStart"/>
      <w:r w:rsidRPr="00012E6C">
        <w:rPr>
          <w:b/>
        </w:rPr>
        <w:t>intensities_list</w:t>
      </w:r>
      <w:proofErr w:type="spellEnd"/>
      <w:r w:rsidRPr="00012E6C">
        <w:rPr>
          <w:b/>
        </w:rPr>
        <w:t xml:space="preserve"> –</w:t>
      </w:r>
      <w:r>
        <w:t xml:space="preserve"> </w:t>
      </w:r>
      <w:r w:rsidR="00D307DE">
        <w:t>only filled for chromatography division setting.</w:t>
      </w:r>
    </w:p>
    <w:p w14:paraId="16D48CA3" w14:textId="77777777" w:rsidR="00D307DE" w:rsidRDefault="00B368C7" w:rsidP="00D307DE">
      <w:proofErr w:type="spellStart"/>
      <w:r w:rsidRPr="00012E6C">
        <w:rPr>
          <w:rFonts w:ascii="Calibri" w:eastAsia="Times New Roman" w:hAnsi="Calibri" w:cs="Calibri"/>
          <w:b/>
          <w:color w:val="000000"/>
        </w:rPr>
        <w:t>rt_list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481A7308" w14:textId="77777777" w:rsidR="00D307DE" w:rsidRDefault="00B368C7" w:rsidP="00D307DE">
      <w:proofErr w:type="spellStart"/>
      <w:r w:rsidRPr="00012E6C">
        <w:rPr>
          <w:rFonts w:ascii="Calibri" w:eastAsia="Times New Roman" w:hAnsi="Calibri" w:cs="Calibri"/>
          <w:b/>
          <w:color w:val="000000"/>
        </w:rPr>
        <w:t>baseline_list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012E6C">
        <w:rPr>
          <w:rFonts w:ascii="Calibri" w:eastAsia="Times New Roman" w:hAnsi="Calibri" w:cs="Calibri"/>
          <w:b/>
          <w:color w:val="000000"/>
        </w:rPr>
        <w:t>num_scans_combined</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mzml_path</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6E38216C" w:rsidR="00431953" w:rsidRPr="00FF3511" w:rsidRDefault="00431953" w:rsidP="00B368C7">
      <w:pPr>
        <w:spacing w:line="240" w:lineRule="auto"/>
        <w:rPr>
          <w:rFonts w:ascii="Calibri" w:eastAsia="Times New Roman" w:hAnsi="Calibri" w:cs="Calibri"/>
          <w:color w:val="000000"/>
        </w:rPr>
      </w:pPr>
      <w:r w:rsidRPr="00012E6C">
        <w:rPr>
          <w:rFonts w:ascii="Calibri" w:eastAsia="Times New Roman" w:hAnsi="Calibri" w:cs="Calibri"/>
          <w:b/>
          <w:color w:val="000000"/>
        </w:rPr>
        <w:t>filename –</w:t>
      </w:r>
      <w:r w:rsidR="00FD2A3F" w:rsidRPr="00012E6C">
        <w:rPr>
          <w:rFonts w:ascii="Calibri" w:eastAsia="Times New Roman" w:hAnsi="Calibri" w:cs="Calibri"/>
          <w:b/>
          <w:color w:val="000000"/>
        </w:rPr>
        <w:t xml:space="preserve"> </w:t>
      </w:r>
      <w:r w:rsidR="00FD2A3F" w:rsidRPr="00FF3511">
        <w:rPr>
          <w:rFonts w:ascii="Calibri" w:eastAsia="Times New Roman" w:hAnsi="Calibri" w:cs="Calibri"/>
          <w:color w:val="000000"/>
        </w:rPr>
        <w:t>path of the extracted output file</w:t>
      </w:r>
    </w:p>
    <w:p w14:paraId="5CBE8B63" w14:textId="40710791"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w:t>
      </w:r>
      <w:r w:rsidR="00FD2A3F" w:rsidRPr="00012E6C">
        <w:rPr>
          <w:rFonts w:ascii="Calibri" w:eastAsia="Times New Roman" w:hAnsi="Calibri" w:cs="Calibri"/>
          <w:b/>
          <w:color w:val="000000"/>
        </w:rPr>
        <w:t>path</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path of the mzML file associated with the extracted output file</w:t>
      </w:r>
    </w:p>
    <w:p w14:paraId="6ABD1424" w14:textId="15A859AE"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name_check</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1B4E9E" w:rsidRPr="00FF3511">
        <w:rPr>
          <w:rFonts w:ascii="Calibri" w:eastAsia="Times New Roman" w:hAnsi="Calibri" w:cs="Calibri"/>
          <w:color w:val="000000"/>
        </w:rPr>
        <w:t xml:space="preserve">used in the </w:t>
      </w:r>
      <w:proofErr w:type="spellStart"/>
      <w:r w:rsidR="001B4E9E" w:rsidRPr="00FF3511">
        <w:rPr>
          <w:rFonts w:ascii="Calibri" w:eastAsia="Times New Roman" w:hAnsi="Calibri" w:cs="Calibri"/>
          <w:color w:val="000000"/>
        </w:rPr>
        <w:t>chromatography_division</w:t>
      </w:r>
      <w:proofErr w:type="spellEnd"/>
      <w:r w:rsidR="001B4E9E" w:rsidRPr="00FF3511">
        <w:rPr>
          <w:rFonts w:ascii="Calibri" w:eastAsia="Times New Roman" w:hAnsi="Calibri" w:cs="Calibri"/>
          <w:color w:val="000000"/>
        </w:rPr>
        <w:t xml:space="preserve"> module to match groups with the correct rows</w:t>
      </w:r>
    </w:p>
    <w:p w14:paraId="238597E4" w14:textId="15EA005A"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Extraction_Updated</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If extraction was successful, this column will list the peaks used</w:t>
      </w:r>
    </w:p>
    <w:p w14:paraId="73499982" w14:textId="5DB6CD4A" w:rsidR="00431953"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Extraction_Error</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displays any errors encountered during extraction process</w:t>
      </w:r>
    </w:p>
    <w:p w14:paraId="48EE7B1B" w14:textId="77777777" w:rsidR="00FF3511" w:rsidRPr="00FF3511" w:rsidRDefault="00FF3511" w:rsidP="00B368C7">
      <w:pPr>
        <w:spacing w:line="240" w:lineRule="auto"/>
        <w:rPr>
          <w:rFonts w:ascii="Calibri" w:eastAsia="Times New Roman" w:hAnsi="Calibri" w:cs="Calibri"/>
          <w:color w:val="000000"/>
        </w:rPr>
      </w:pP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Pr="00B3019D" w:rsidRDefault="004A6252" w:rsidP="004A6252">
      <w:pPr>
        <w:pStyle w:val="Heading2"/>
        <w:rPr>
          <w:b/>
          <w:sz w:val="28"/>
          <w:szCs w:val="28"/>
        </w:rPr>
      </w:pPr>
      <w:bookmarkStart w:id="11" w:name="_Toc183194546"/>
      <w:r w:rsidRPr="00B3019D">
        <w:rPr>
          <w:b/>
          <w:sz w:val="28"/>
          <w:szCs w:val="28"/>
        </w:rPr>
        <w:t>Rate Calculation – Provide Time and Enrichment</w:t>
      </w:r>
      <w:bookmarkEnd w:id="11"/>
    </w:p>
    <w:p w14:paraId="3B620E42" w14:textId="404BA22A" w:rsidR="00B368C7" w:rsidRPr="00922CE4" w:rsidRDefault="00A41177" w:rsidP="00141880">
      <w:r w:rsidRPr="00922CE4">
        <w:t xml:space="preserve">The purpose of the “Provide Time and Enrichment” </w:t>
      </w:r>
      <w:r w:rsidR="006379C4" w:rsidRPr="00922CE4">
        <w:t xml:space="preserve">is to provide </w:t>
      </w:r>
      <w:r w:rsidR="00AF231C" w:rsidRPr="00922CE4">
        <w:t xml:space="preserve">information </w:t>
      </w:r>
      <w:r w:rsidR="002D1475" w:rsidRPr="00922CE4">
        <w:t>about</w:t>
      </w:r>
      <w:r w:rsidR="00AF231C" w:rsidRPr="00922CE4">
        <w:t xml:space="preserve"> the .</w:t>
      </w:r>
      <w:proofErr w:type="spellStart"/>
      <w:r w:rsidR="00AF231C" w:rsidRPr="00922CE4">
        <w:t>mzml</w:t>
      </w:r>
      <w:proofErr w:type="spellEnd"/>
      <w:r w:rsidR="00AF231C" w:rsidRPr="00922CE4">
        <w:t xml:space="preserve"> files you are using.  </w:t>
      </w:r>
      <w:r w:rsidR="00E30F76" w:rsidRPr="00922CE4">
        <w:t xml:space="preserve">If you are starting with this step you will be asked to select the </w:t>
      </w:r>
      <w:proofErr w:type="gramStart"/>
      <w:r w:rsidR="00E30F76" w:rsidRPr="00922CE4">
        <w:t>output .</w:t>
      </w:r>
      <w:proofErr w:type="spellStart"/>
      <w:r w:rsidR="00E30F76" w:rsidRPr="00922CE4">
        <w:t>tsvs</w:t>
      </w:r>
      <w:proofErr w:type="spellEnd"/>
      <w:proofErr w:type="gramEnd"/>
      <w:r w:rsidR="00E30F76" w:rsidRPr="00922CE4">
        <w:t xml:space="preserve"> from an extractor step, otherwise it will continue with the data that was used in the extractor. </w:t>
      </w:r>
      <w:r w:rsidR="00AF231C" w:rsidRPr="00922CE4">
        <w:t>If step is checked you will be provided w</w:t>
      </w:r>
      <w:r w:rsidR="00620F4A" w:rsidRPr="00922CE4">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23"/>
                    <a:stretch>
                      <a:fillRect/>
                    </a:stretch>
                  </pic:blipFill>
                  <pic:spPr>
                    <a:xfrm>
                      <a:off x="0" y="0"/>
                      <a:ext cx="5943600" cy="3002915"/>
                    </a:xfrm>
                    <a:prstGeom prst="rect">
                      <a:avLst/>
                    </a:prstGeom>
                  </pic:spPr>
                </pic:pic>
              </a:graphicData>
            </a:graphic>
          </wp:inline>
        </w:drawing>
      </w:r>
    </w:p>
    <w:p w14:paraId="76864591" w14:textId="77777777" w:rsidR="006A528D" w:rsidRDefault="00CF660E" w:rsidP="00141880">
      <w:r w:rsidRPr="003D3AAE">
        <w:t>Each extracted .tsv file will be present in the “Filename” column</w:t>
      </w:r>
      <w:r w:rsidR="005635FC" w:rsidRPr="003D3AAE">
        <w:t xml:space="preserve">. </w:t>
      </w:r>
    </w:p>
    <w:p w14:paraId="5C07B51F" w14:textId="1B646BBF" w:rsidR="006A528D" w:rsidRPr="003D3AAE" w:rsidRDefault="005635FC" w:rsidP="00141880">
      <w:r w:rsidRPr="003D3AAE">
        <w:t>“Time”</w:t>
      </w:r>
      <w:r w:rsidR="00E30F76" w:rsidRPr="003D3AAE">
        <w:t xml:space="preserve"> must be the time since the beginning of deuterium labeling in the subject.  Days is the best unit for time.  </w:t>
      </w:r>
      <w:r w:rsidR="004D0989" w:rsidRPr="003D3AAE">
        <w:t>DeuteRater v6</w:t>
      </w:r>
      <w:r w:rsidR="00E30F76" w:rsidRPr="003D3AAE">
        <w:t xml:space="preserve"> can use any time unit so long as it is consistent, but several later filters are calibrated for time data being in units of days.</w:t>
      </w:r>
    </w:p>
    <w:p w14:paraId="777B1FC8" w14:textId="2F5D9729" w:rsidR="002D1475" w:rsidRPr="003D3AAE" w:rsidRDefault="002D1475" w:rsidP="00141880">
      <w:r w:rsidRPr="003D3AAE">
        <w:t>“Enrichment” is the level of deuterium enrichment in decimal form</w:t>
      </w:r>
      <w:r w:rsidR="003D3AAE">
        <w:t>at (aka. 5% would be 0.05)</w:t>
      </w:r>
      <w:r w:rsidRPr="003D3AAE">
        <w:t>.</w:t>
      </w:r>
    </w:p>
    <w:p w14:paraId="7139662B" w14:textId="2DAA40D1" w:rsidR="00E30F76" w:rsidRPr="003D3AAE" w:rsidRDefault="00E30F76" w:rsidP="00141880">
      <w:r w:rsidRPr="003D3AAE">
        <w:t>“</w:t>
      </w:r>
      <w:r w:rsidR="002D1475" w:rsidRPr="003D3AAE">
        <w:t>Sample Group</w:t>
      </w:r>
      <w:r w:rsidRPr="003D3AAE">
        <w:t xml:space="preserve">” is a label that will applied to your data.  Different </w:t>
      </w:r>
      <w:r w:rsidR="002D1475" w:rsidRPr="003D3AAE">
        <w:t>Sample Group</w:t>
      </w:r>
      <w:r w:rsidRPr="003D3AAE">
        <w:t xml:space="preserve">s will not be mixed at later steps in the analysis.  This can be useful for separating data from different subjects in the same analysis, separating different </w:t>
      </w:r>
      <w:r w:rsidR="00C83A3C" w:rsidRPr="003D3AAE">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3D3AAE">
        <w:t>“ “</w:t>
      </w:r>
      <w:proofErr w:type="gramEnd"/>
      <w:r w:rsidR="00C83A3C" w:rsidRPr="003D3AAE">
        <w:t xml:space="preserve"> is considered a character so be careful to make each Subject ID for the same subject (or whatever you wish to mark) exactly the same.</w:t>
      </w:r>
    </w:p>
    <w:p w14:paraId="7785549C" w14:textId="1040DE1F" w:rsidR="002D1475" w:rsidRPr="004A4841" w:rsidRDefault="002D1475" w:rsidP="00141880">
      <w:r w:rsidRPr="004A4841">
        <w:lastRenderedPageBreak/>
        <w:t xml:space="preserve">“Biological Replicate” is </w:t>
      </w:r>
      <w:r w:rsidR="004A4841">
        <w:t>where you would input the bio rep associated with each mzML.</w:t>
      </w:r>
    </w:p>
    <w:p w14:paraId="01284D11" w14:textId="780DC686" w:rsidR="002D1475" w:rsidRPr="003D3AAE" w:rsidRDefault="002D1475" w:rsidP="00141880">
      <w:r w:rsidRPr="003D3AAE">
        <w:t>“</w:t>
      </w:r>
      <w:proofErr w:type="spellStart"/>
      <w:r w:rsidRPr="003D3AAE">
        <w:t>Calculate_N_Value</w:t>
      </w:r>
      <w:proofErr w:type="spellEnd"/>
      <w:r w:rsidRPr="003D3AAE">
        <w:t xml:space="preserve">” is a column requiring you to decide for which </w:t>
      </w:r>
      <w:proofErr w:type="spellStart"/>
      <w:r w:rsidRPr="003D3AAE">
        <w:t>mzMLs</w:t>
      </w:r>
      <w:proofErr w:type="spellEnd"/>
      <w:r w:rsidRPr="003D3AAE">
        <w:t xml:space="preserve"> you will calculate an empirical-based N-value. </w:t>
      </w:r>
      <w:r w:rsidR="003D3AAE" w:rsidRPr="003D3AAE">
        <w:t>Generally, lipids do not have established n-values in the literature which means empirical n-values will need to be calculated. You can use either option with peptides because amino acids do have established literature n-values. If empirical is selected, it will calculate an empirical n-value for each molecule at each time point selected and then average them together. We’ve found that calculating empirical n-values for only the largest timepoints works best. So, if you had day 1, day 5, day 15, and day 32 timepoints, you could put ‘Yes’ for all of the day 32 timepoints and ‘No’ for the other timepoints. DeuteRater would then calculate empirical n-values only based on the day 32 data.</w:t>
      </w:r>
    </w:p>
    <w:p w14:paraId="200C1EC7" w14:textId="1D99A18E" w:rsidR="00C83A3C" w:rsidRPr="003D3AAE" w:rsidRDefault="00C83A3C" w:rsidP="00141880">
      <w:proofErr w:type="spellStart"/>
      <w:r w:rsidRPr="003D3AAE">
        <w:t>Ctrl+c</w:t>
      </w:r>
      <w:proofErr w:type="spellEnd"/>
      <w:r w:rsidRPr="003D3AAE">
        <w:t xml:space="preserve"> for copy, </w:t>
      </w:r>
      <w:proofErr w:type="spellStart"/>
      <w:r w:rsidRPr="003D3AAE">
        <w:t>Ctrl+v</w:t>
      </w:r>
      <w:proofErr w:type="spellEnd"/>
      <w:r w:rsidRPr="003D3AAE">
        <w:t xml:space="preserve"> for paste and del and backspace for delete are enabled for this table and the next one.</w:t>
      </w:r>
    </w:p>
    <w:p w14:paraId="4213A6C7" w14:textId="473BA5B6" w:rsidR="007D53D3" w:rsidRPr="003D3AAE" w:rsidRDefault="007D53D3" w:rsidP="00141880">
      <w:r w:rsidRPr="003D3AAE">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r w:rsidR="006A528D">
        <w:t>.</w:t>
      </w:r>
    </w:p>
    <w:p w14:paraId="21C8D127" w14:textId="5387F86F" w:rsidR="0032185A" w:rsidRPr="006A528D" w:rsidRDefault="0032185A" w:rsidP="00141880">
      <w:r w:rsidRPr="006A528D">
        <w:t>The output file is called “</w:t>
      </w:r>
      <w:proofErr w:type="spellStart"/>
      <w:r w:rsidRPr="006A528D">
        <w:t>time_enrichment_data.tsv</w:t>
      </w:r>
      <w:proofErr w:type="spellEnd"/>
      <w:r w:rsidRPr="006A528D">
        <w:t>”</w:t>
      </w:r>
      <w:r w:rsidR="0094648D" w:rsidRPr="006A528D">
        <w:t>.</w:t>
      </w:r>
      <w:r w:rsidRPr="006A528D">
        <w:t xml:space="preserve">  This file contains the exact contents of </w:t>
      </w:r>
      <w:r w:rsidR="006A528D" w:rsidRPr="006A528D">
        <w:t>the table you entered previously.</w:t>
      </w:r>
    </w:p>
    <w:p w14:paraId="45B162EC" w14:textId="7E702AE0" w:rsidR="0094648D" w:rsidRDefault="0094648D" w:rsidP="00141880">
      <w:r w:rsidRPr="006A528D">
        <w:t>Warning: the next step uses the filenames in the “</w:t>
      </w:r>
      <w:proofErr w:type="spellStart"/>
      <w:r w:rsidRPr="006A528D">
        <w:t>time_enrichment_data.tsv</w:t>
      </w:r>
      <w:proofErr w:type="spellEnd"/>
      <w:r w:rsidRPr="006A528D">
        <w:t>” file to find the extracted data.  if these files have been renamed or moved since the “</w:t>
      </w:r>
      <w:proofErr w:type="spellStart"/>
      <w:r w:rsidRPr="006A528D">
        <w:t>time_enrichment_data.tsv</w:t>
      </w:r>
      <w:proofErr w:type="spellEnd"/>
      <w:r w:rsidRPr="006A528D">
        <w:t>” you must alter the filenames to match the current position if you want to use “</w:t>
      </w:r>
      <w:proofErr w:type="spellStart"/>
      <w:r w:rsidRPr="006A528D">
        <w:t>time_enrichment_data.tsv</w:t>
      </w:r>
      <w:proofErr w:type="spellEnd"/>
      <w:r w:rsidRPr="006A528D">
        <w:t>” as an input.</w:t>
      </w:r>
      <w:r>
        <w:t xml:space="preserve"> </w:t>
      </w:r>
    </w:p>
    <w:p w14:paraId="19F14AA6" w14:textId="43540991" w:rsidR="0094648D" w:rsidRPr="00B3019D" w:rsidRDefault="0094648D" w:rsidP="0094648D">
      <w:pPr>
        <w:pStyle w:val="Heading2"/>
        <w:rPr>
          <w:b/>
          <w:sz w:val="28"/>
          <w:szCs w:val="28"/>
        </w:rPr>
      </w:pPr>
      <w:bookmarkStart w:id="12" w:name="_Toc183194547"/>
      <w:r w:rsidRPr="00B3019D">
        <w:rPr>
          <w:b/>
          <w:sz w:val="28"/>
          <w:szCs w:val="28"/>
        </w:rPr>
        <w:t>Rate Calculation – Combine Extracted Files</w:t>
      </w:r>
      <w:bookmarkEnd w:id="12"/>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3B1FEEAF" w:rsidR="00E73569" w:rsidRDefault="00E73569" w:rsidP="00141880">
      <w:r>
        <w:t>The output file is called “</w:t>
      </w:r>
      <w:proofErr w:type="spellStart"/>
      <w:r w:rsidRPr="00E73569">
        <w:t>combined_extracted_files_output.tsv</w:t>
      </w:r>
      <w:proofErr w:type="spellEnd"/>
      <w:r>
        <w:t>”</w:t>
      </w:r>
      <w:r w:rsidR="002C64B7">
        <w:t xml:space="preserve">. </w:t>
      </w:r>
    </w:p>
    <w:p w14:paraId="5558BFA5" w14:textId="123A4A2E" w:rsidR="00793E71" w:rsidRPr="00B3019D" w:rsidRDefault="00793E71" w:rsidP="00793E71">
      <w:pPr>
        <w:pStyle w:val="Heading2"/>
        <w:rPr>
          <w:b/>
          <w:sz w:val="28"/>
          <w:szCs w:val="28"/>
        </w:rPr>
      </w:pPr>
      <w:r w:rsidRPr="00B3019D">
        <w:rPr>
          <w:b/>
          <w:sz w:val="28"/>
          <w:szCs w:val="28"/>
        </w:rPr>
        <w:t>Rate Calculation – Calculate N-Value</w:t>
      </w:r>
    </w:p>
    <w:p w14:paraId="04D5E2A9" w14:textId="7AF60036" w:rsidR="00793E71" w:rsidRDefault="00793E71" w:rsidP="00793E71">
      <w:r w:rsidRPr="00B3019D">
        <w:t>If empirical n-values are selected to be computed, this step will be run as part of the “Combine Extracted Files” step.</w:t>
      </w:r>
    </w:p>
    <w:p w14:paraId="4CD87F32" w14:textId="3B464513" w:rsidR="004A4841" w:rsidRPr="004A4841" w:rsidRDefault="004A4841" w:rsidP="00793E71">
      <w:r>
        <w:t>We use the emass algorithm</w:t>
      </w:r>
      <w:r>
        <w:rPr>
          <w:vertAlign w:val="superscript"/>
        </w:rPr>
        <w:t>2</w:t>
      </w:r>
      <w:r>
        <w:t xml:space="preserve"> to calculate theoretical isotopic distributions for each potential combination of hydrogen and deuterium of the molecule based off its chemical formula. DeuteRater then determines the delta fraction new between the empirical and theoretical peaks and calculates the standard deviation across the peaks. After calculating standard deviations for each combination, DeuteRater will select the hydrogen-deuterium combination with the lowest standard deviation and set the n-value for the molecule to be equal to the number of deuterium. There are a</w:t>
      </w:r>
      <w:r w:rsidR="00B3019D">
        <w:t xml:space="preserve"> handful of</w:t>
      </w:r>
      <w:r>
        <w:t xml:space="preserve"> settings associated with n-value calculations: N-Value Confidence Value Limit, Make N-Value Graphs, and Output N-Value Calculation Data. See the Settings section below for more details.</w:t>
      </w:r>
    </w:p>
    <w:p w14:paraId="531485AA" w14:textId="77777777" w:rsidR="00793E71" w:rsidRDefault="00793E71" w:rsidP="00141880">
      <w:pPr>
        <w:rPr>
          <w:rFonts w:ascii="Calibri" w:eastAsia="Times New Roman" w:hAnsi="Calibri" w:cs="Calibri"/>
          <w:color w:val="000000"/>
        </w:rPr>
      </w:pPr>
    </w:p>
    <w:p w14:paraId="7D3BC637" w14:textId="227C3123" w:rsidR="00F00FFA" w:rsidRPr="00B3019D" w:rsidRDefault="00F00FFA" w:rsidP="00F00FFA">
      <w:pPr>
        <w:pStyle w:val="Heading2"/>
        <w:rPr>
          <w:b/>
          <w:sz w:val="28"/>
          <w:szCs w:val="28"/>
        </w:rPr>
      </w:pPr>
      <w:bookmarkStart w:id="13" w:name="_Toc183194548"/>
      <w:r w:rsidRPr="00B3019D">
        <w:rPr>
          <w:b/>
          <w:sz w:val="28"/>
          <w:szCs w:val="28"/>
        </w:rPr>
        <w:lastRenderedPageBreak/>
        <w:t xml:space="preserve">Rate Calculation – </w:t>
      </w:r>
      <w:r w:rsidR="00C72455" w:rsidRPr="00B3019D">
        <w:rPr>
          <w:b/>
          <w:sz w:val="28"/>
          <w:szCs w:val="28"/>
        </w:rPr>
        <w:t>Calculate Baseline Enrichment</w:t>
      </w:r>
      <w:bookmarkEnd w:id="13"/>
    </w:p>
    <w:p w14:paraId="3FFA4015" w14:textId="5125F256" w:rsidR="0080569A" w:rsidRDefault="0080569A" w:rsidP="0080569A">
      <w:r>
        <w:t>This button</w:t>
      </w:r>
      <w:r w:rsidR="003F2D54">
        <w:t xml:space="preserve"> </w:t>
      </w:r>
      <w:r>
        <w:t>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2CA7372" w:rsidR="0039514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w:t>
      </w:r>
      <w:r w:rsidR="00CD1BD9">
        <w:t xml:space="preserve">Rows with this text will be dropped in the next step. </w:t>
      </w:r>
      <w:r>
        <w:t xml:space="preserve">There is a setting in the settings menu which sets a minimum number of possible </w:t>
      </w:r>
      <w:proofErr w:type="spellStart"/>
      <w:r>
        <w:t>deuteriums</w:t>
      </w:r>
      <w:proofErr w:type="spellEnd"/>
      <w:r>
        <w:t xml:space="preserve"> a peptide sequence must have in order to be considered further.  </w:t>
      </w:r>
      <w:r w:rsidR="00CD1BD9">
        <w:t xml:space="preserve">You might also see a message saying “Error: see </w:t>
      </w:r>
      <w:proofErr w:type="spellStart"/>
      <w:r w:rsidR="00CD1BD9">
        <w:t>n_value</w:t>
      </w:r>
      <w:proofErr w:type="spellEnd"/>
      <w:r w:rsidR="00CD1BD9">
        <w:t xml:space="preserve"> column.” Check the </w:t>
      </w:r>
      <w:proofErr w:type="spellStart"/>
      <w:r w:rsidR="00CD1BD9">
        <w:t>n_value</w:t>
      </w:r>
      <w:proofErr w:type="spellEnd"/>
      <w:r w:rsidR="00CD1BD9">
        <w:t xml:space="preserve"> column to see why the n-value calculation was skipped or failed. These rows will be carried over to the next step.</w:t>
      </w:r>
    </w:p>
    <w:p w14:paraId="0B824AD5" w14:textId="31DD36CC" w:rsidR="003F2D54" w:rsidRDefault="003F2D54" w:rsidP="003F2D54">
      <w:pPr>
        <w:pStyle w:val="Heading2"/>
        <w:rPr>
          <w:b/>
          <w:sz w:val="28"/>
          <w:szCs w:val="28"/>
        </w:rPr>
      </w:pPr>
      <w:r w:rsidRPr="00B3019D">
        <w:rPr>
          <w:b/>
          <w:sz w:val="28"/>
          <w:szCs w:val="28"/>
        </w:rPr>
        <w:t xml:space="preserve">Rate Calculation – </w:t>
      </w:r>
      <w:r>
        <w:rPr>
          <w:b/>
          <w:sz w:val="28"/>
          <w:szCs w:val="28"/>
        </w:rPr>
        <w:t>Calculate Fraction New</w:t>
      </w:r>
    </w:p>
    <w:p w14:paraId="49D842F3" w14:textId="77777777" w:rsidR="003F2D54" w:rsidRPr="003F2D54" w:rsidRDefault="003F2D54" w:rsidP="003F2D54">
      <w:r w:rsidRPr="003F2D54">
        <w:t>This step calculates the amount of turnover for each peptide or lipid constituent in each file so a rate can be calculated later.  For each row in your database the unlabeled isotopic spectrum, in both abundance and m/z, will be calculated.  These values will then be calculated assuming all copies of that peptide or lipid constituent have been newly synthesized with the enrichment provided for the relevant extracted file.</w:t>
      </w:r>
    </w:p>
    <w:p w14:paraId="088D53D9" w14:textId="77777777" w:rsidR="003F2D54" w:rsidRPr="003F2D54" w:rsidRDefault="003F2D54" w:rsidP="003F2D54">
      <w:r w:rsidRPr="003F2D54">
        <w:t>After the unlabeled spectra and the fully labeled spectra have been calculated, the amount of turnover that has actually occurred (fraction new) is calculated.  This is done in three different ways:</w:t>
      </w:r>
    </w:p>
    <w:p w14:paraId="30D67111" w14:textId="77777777" w:rsidR="003F2D54" w:rsidRPr="003F2D54" w:rsidRDefault="003F2D54" w:rsidP="003F2D54">
      <w:r w:rsidRPr="003F2D54">
        <w:rPr>
          <w:b/>
        </w:rPr>
        <w:t>Abundance:</w:t>
      </w:r>
      <w:r w:rsidRPr="003F2D54">
        <w:t xml:space="preserve"> for each neutromer peak in a given row, turnover is calculated using the following equation:</w:t>
      </w:r>
    </w:p>
    <w:p w14:paraId="2DBC6CB9" w14:textId="146C6FA7" w:rsidR="003F2D54" w:rsidRPr="003F2D54" w:rsidRDefault="00C0410D" w:rsidP="003F2D54">
      <m:oMathPara>
        <m:oMath>
          <m:f>
            <m:fPr>
              <m:ctrlPr>
                <w:rPr>
                  <w:rFonts w:ascii="Cambria Math" w:hAnsi="Cambria Math"/>
                </w:rPr>
              </m:ctrlPr>
            </m:fPr>
            <m:num>
              <m:r>
                <w:rPr>
                  <w:rFonts w:ascii="Cambria Math" w:hAnsi="Cambria Math"/>
                </w:rPr>
                <m:t>MeasuredNeutromerAbundance-FullyLabeledNeutromerAbundance</m:t>
              </m:r>
            </m:num>
            <m:den>
              <m:r>
                <w:rPr>
                  <w:rFonts w:ascii="Cambria Math" w:hAnsi="Cambria Math"/>
                </w:rPr>
                <m:t>UnlabeledNeutromerAbundance-FullyLabeledNeutromerAbundance</m:t>
              </m:r>
            </m:den>
          </m:f>
        </m:oMath>
      </m:oMathPara>
    </w:p>
    <w:p w14:paraId="30A3BCFD" w14:textId="77777777" w:rsidR="003F2D54" w:rsidRPr="003F2D54" w:rsidRDefault="003F2D54" w:rsidP="003F2D54">
      <w:r w:rsidRPr="003F2D54">
        <w:t>This is done on all neutromers and the results are compared.  By default, the monoisotopic peak is treated as the true value because the change tends to be largest and can only move in one direction.  This can be adjusted in the settings menu</w:t>
      </w:r>
    </w:p>
    <w:p w14:paraId="14961034" w14:textId="77777777" w:rsidR="003F2D54" w:rsidRPr="003F2D54" w:rsidRDefault="003F2D54" w:rsidP="003F2D54">
      <w:r w:rsidRPr="003F2D54">
        <w:rPr>
          <w:b/>
        </w:rPr>
        <w:t>Neutromer Spacing:</w:t>
      </w:r>
      <w:r w:rsidRPr="003F2D54">
        <w:t xml:space="preserve">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deviation outlier check is used, and outliers are discarded.  The median of the remaining points is used as the true value.</w:t>
      </w:r>
    </w:p>
    <w:p w14:paraId="5BF849A5" w14:textId="77777777" w:rsidR="003F2D54" w:rsidRPr="003F2D54" w:rsidRDefault="003F2D54" w:rsidP="003F2D54">
      <w:r w:rsidRPr="003F2D54">
        <w:rPr>
          <w:b/>
        </w:rPr>
        <w:t>Combined:</w:t>
      </w:r>
      <w:r w:rsidRPr="003F2D54">
        <w:t xml:space="preserve">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14:paraId="5F2E25F7" w14:textId="4C1C4A8F" w:rsidR="003F2D54" w:rsidRPr="003F2D54" w:rsidRDefault="003F2D54" w:rsidP="003F2D54">
      <w:r w:rsidRPr="003F2D54">
        <w:lastRenderedPageBreak/>
        <w:t>The output file is called “</w:t>
      </w:r>
      <w:proofErr w:type="spellStart"/>
      <w:r w:rsidRPr="003F2D54">
        <w:t>frac_new_output.tsv</w:t>
      </w:r>
      <w:proofErr w:type="spellEnd"/>
      <w:r w:rsidRPr="003F2D54">
        <w:t xml:space="preserve">”. Note that any columns relevant to a particular calculation type, for example the </w:t>
      </w:r>
      <w:proofErr w:type="spellStart"/>
      <w:r w:rsidRPr="003F2D54">
        <w:t>a</w:t>
      </w:r>
      <w:r w:rsidR="003B42D6">
        <w:t>bund_</w:t>
      </w:r>
      <w:r w:rsidRPr="003F2D54">
        <w:t>fn</w:t>
      </w:r>
      <w:proofErr w:type="spellEnd"/>
      <w:r w:rsidRPr="003F2D54">
        <w:t xml:space="preserve"> column for abundance, will not appear unless abundance calculations were performed. By default</w:t>
      </w:r>
      <w:r w:rsidR="003B42D6">
        <w:t>,</w:t>
      </w:r>
      <w:r w:rsidRPr="003F2D54">
        <w:t xml:space="preserve"> all calculation types are performed. </w:t>
      </w:r>
    </w:p>
    <w:p w14:paraId="08736B92" w14:textId="77777777" w:rsidR="003F2D54" w:rsidRPr="003F2D54" w:rsidRDefault="003F2D54" w:rsidP="003F2D54">
      <w:r w:rsidRPr="003F2D54">
        <w:t>Many of the columns in this file are identification columns, like “Sequence” from previous steps.  The new columns are:</w:t>
      </w:r>
    </w:p>
    <w:p w14:paraId="44A25878" w14:textId="6C0287A4" w:rsidR="003F2D54" w:rsidRPr="003F2D54" w:rsidRDefault="003F2D54" w:rsidP="003F2D54">
      <w:proofErr w:type="spellStart"/>
      <w:r w:rsidRPr="003B42D6">
        <w:rPr>
          <w:b/>
        </w:rPr>
        <w:t>theory_unlabeled_abunds</w:t>
      </w:r>
      <w:proofErr w:type="spellEnd"/>
      <w:r w:rsidRPr="003B42D6">
        <w:rPr>
          <w:b/>
        </w:rPr>
        <w:t xml:space="preserve"> –</w:t>
      </w:r>
      <w:r w:rsidRPr="003F2D54">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w:t>
      </w:r>
      <w:r w:rsidR="006748DF" w:rsidRPr="003F2D54">
        <w:t>two-extra</w:t>
      </w:r>
      <w:r w:rsidRPr="003F2D54">
        <w:t xml:space="preserve"> neutron neutromer represented 20% of the signal for this peptide.  Values are separated by a space.  This column indicates the natural abundance values, with no extra deuterium added.</w:t>
      </w:r>
    </w:p>
    <w:p w14:paraId="6D3605D3" w14:textId="7CE9DDEB" w:rsidR="003F2D54" w:rsidRPr="003F2D54" w:rsidRDefault="003F2D54" w:rsidP="003F2D54">
      <w:proofErr w:type="spellStart"/>
      <w:r w:rsidRPr="003B42D6">
        <w:rPr>
          <w:b/>
        </w:rPr>
        <w:t>theory_labeled_abunds</w:t>
      </w:r>
      <w:proofErr w:type="spellEnd"/>
      <w:r w:rsidRPr="003B42D6">
        <w:rPr>
          <w:b/>
        </w:rPr>
        <w:t xml:space="preserve"> –</w:t>
      </w:r>
      <w:r w:rsidRPr="003F2D54">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fully labeled values, at time infinity with constant deuterium addition.</w:t>
      </w:r>
    </w:p>
    <w:p w14:paraId="73B8CFE9" w14:textId="32F38392" w:rsidR="003F2D54" w:rsidRPr="003F2D54" w:rsidRDefault="003F2D54" w:rsidP="003F2D54">
      <w:proofErr w:type="spellStart"/>
      <w:r w:rsidRPr="003B42D6">
        <w:rPr>
          <w:b/>
        </w:rPr>
        <w:t>normalized_empirical_abundances</w:t>
      </w:r>
      <w:proofErr w:type="spellEnd"/>
      <w:r w:rsidRPr="003B42D6">
        <w:rPr>
          <w:b/>
        </w:rPr>
        <w:t xml:space="preserve"> –</w:t>
      </w:r>
      <w:r w:rsidRPr="003F2D54">
        <w:t xml:space="preserve">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140D0858" w14:textId="77777777" w:rsidR="003F2D54" w:rsidRPr="003F2D54" w:rsidRDefault="003F2D54" w:rsidP="003F2D54">
      <w:proofErr w:type="spellStart"/>
      <w:r w:rsidRPr="003B42D6">
        <w:rPr>
          <w:b/>
        </w:rPr>
        <w:t>low_labeling_peaks</w:t>
      </w:r>
      <w:proofErr w:type="spellEnd"/>
      <w:r w:rsidRPr="003B42D6">
        <w:rPr>
          <w:b/>
        </w:rPr>
        <w:t xml:space="preserve"> –</w:t>
      </w:r>
      <w:r w:rsidRPr="003F2D54">
        <w:t xml:space="preserve"> sometimes the maximum possible change (difference between a peak in </w:t>
      </w:r>
      <w:proofErr w:type="spellStart"/>
      <w:r w:rsidRPr="003F2D54">
        <w:t>theory_unlabeled_abunds</w:t>
      </w:r>
      <w:proofErr w:type="spellEnd"/>
      <w:r w:rsidRPr="003F2D54">
        <w:t xml:space="preserve"> and </w:t>
      </w:r>
      <w:proofErr w:type="spellStart"/>
      <w:r w:rsidRPr="003F2D54">
        <w:t>theory_labeled_abunds</w:t>
      </w:r>
      <w:proofErr w:type="spellEnd"/>
      <w:r w:rsidRPr="003F2D54">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305E49F" w14:textId="77777777" w:rsidR="003F2D54" w:rsidRPr="003F2D54" w:rsidRDefault="003F2D54" w:rsidP="003F2D54">
      <w:proofErr w:type="spellStart"/>
      <w:r w:rsidRPr="003B42D6">
        <w:rPr>
          <w:b/>
        </w:rPr>
        <w:t>frac_new_abunds</w:t>
      </w:r>
      <w:proofErr w:type="spellEnd"/>
      <w:r w:rsidRPr="003B42D6">
        <w:rPr>
          <w:b/>
        </w:rPr>
        <w:t xml:space="preserve"> –</w:t>
      </w:r>
      <w:r w:rsidRPr="003F2D54">
        <w:t xml:space="preserve"> this column is the following equation used on each neutromer peak:</w:t>
      </w:r>
    </w:p>
    <w:p w14:paraId="24207AA2" w14:textId="37A936E9" w:rsidR="003F2D54" w:rsidRPr="003F2D54" w:rsidRDefault="00C0410D" w:rsidP="003F2D54">
      <m:oMathPara>
        <m:oMath>
          <m:f>
            <m:fPr>
              <m:ctrlPr>
                <w:rPr>
                  <w:rFonts w:ascii="Cambria Math" w:hAnsi="Cambria Math"/>
                </w:rPr>
              </m:ctrlPr>
            </m:fPr>
            <m:num>
              <m:r>
                <w:rPr>
                  <w:rFonts w:ascii="Cambria Math" w:hAnsi="Cambria Math"/>
                </w:rPr>
                <m:t>MeasuredNeutromerAbundance-FullyLabeledNeutromerAbundance</m:t>
              </m:r>
            </m:num>
            <m:den>
              <m:r>
                <w:rPr>
                  <w:rFonts w:ascii="Cambria Math" w:hAnsi="Cambria Math"/>
                </w:rPr>
                <m:t>UnlabeledNeutromerAbundance-FullyLabeledNeutromerAbundance</m:t>
              </m:r>
            </m:den>
          </m:f>
        </m:oMath>
      </m:oMathPara>
    </w:p>
    <w:p w14:paraId="0D0D6EA6" w14:textId="77777777" w:rsidR="003F2D54" w:rsidRPr="003F2D54" w:rsidRDefault="003F2D54" w:rsidP="003F2D54">
      <w:proofErr w:type="spellStart"/>
      <w:r w:rsidRPr="003B42D6">
        <w:rPr>
          <w:b/>
        </w:rPr>
        <w:t>frac_new_abunds_std_dev</w:t>
      </w:r>
      <w:proofErr w:type="spellEnd"/>
      <w:r w:rsidRPr="003B42D6">
        <w:rPr>
          <w:b/>
        </w:rPr>
        <w:t xml:space="preserve"> –</w:t>
      </w:r>
      <w:r w:rsidRPr="003F2D54">
        <w:t xml:space="preserve"> the standard deviation of all peaks calculated in </w:t>
      </w:r>
      <w:proofErr w:type="spellStart"/>
      <w:r w:rsidRPr="003F2D54">
        <w:t>frac_new_abunds</w:t>
      </w:r>
      <w:proofErr w:type="spellEnd"/>
      <w:r w:rsidRPr="003F2D54">
        <w:t>.  If this value is too high, the abundance measurement will be dropped from further consideration.</w:t>
      </w:r>
    </w:p>
    <w:p w14:paraId="575A88F5" w14:textId="0B678408" w:rsidR="003F2D54" w:rsidRPr="003F2D54" w:rsidRDefault="006748DF" w:rsidP="003F2D54">
      <w:proofErr w:type="spellStart"/>
      <w:r>
        <w:rPr>
          <w:b/>
        </w:rPr>
        <w:t>a</w:t>
      </w:r>
      <w:r w:rsidR="003F2D54" w:rsidRPr="003B42D6">
        <w:rPr>
          <w:b/>
        </w:rPr>
        <w:t>bund_fn</w:t>
      </w:r>
      <w:proofErr w:type="spellEnd"/>
      <w:r w:rsidR="003F2D54" w:rsidRPr="003B42D6">
        <w:rPr>
          <w:b/>
        </w:rPr>
        <w:t xml:space="preserve"> –</w:t>
      </w:r>
      <w:r w:rsidR="003F2D54" w:rsidRPr="003F2D54">
        <w:t xml:space="preserve"> abundance fraction new.  This the actual amount of the pool of the measured peptide that has turned over since the start of label introduction.  This is calculated using the </w:t>
      </w:r>
      <w:proofErr w:type="spellStart"/>
      <w:r w:rsidR="003F2D54" w:rsidRPr="003F2D54">
        <w:t>frac_new_abunds</w:t>
      </w:r>
      <w:proofErr w:type="spellEnd"/>
      <w:r w:rsidR="003F2D54" w:rsidRPr="003F2D54">
        <w:t xml:space="preserve"> column, using either the M0 (no extra neutron) peak, the average of all non-excluded peaks, or the median of all non-excluded peaks.  M0 is the default. If the peptide was not calculated due to a filter of some kind, that will be indicated here.</w:t>
      </w:r>
    </w:p>
    <w:p w14:paraId="4744F0C0" w14:textId="77777777" w:rsidR="003F2D54" w:rsidRPr="003F2D54" w:rsidRDefault="003F2D54" w:rsidP="003F2D54">
      <w:proofErr w:type="spellStart"/>
      <w:r w:rsidRPr="003B42D6">
        <w:rPr>
          <w:b/>
        </w:rPr>
        <w:lastRenderedPageBreak/>
        <w:t>observed_neutral_masses</w:t>
      </w:r>
      <w:proofErr w:type="spellEnd"/>
      <w:r w:rsidRPr="003B42D6">
        <w:rPr>
          <w:b/>
        </w:rPr>
        <w:t xml:space="preserve"> –</w:t>
      </w:r>
      <w:r w:rsidRPr="003F2D54">
        <w:t xml:space="preserve"> the observed neutral masses of each neutromer peak for this peptide from the relevant </w:t>
      </w:r>
      <w:proofErr w:type="spellStart"/>
      <w:r w:rsidRPr="003F2D54">
        <w:t>mzml</w:t>
      </w:r>
      <w:proofErr w:type="spellEnd"/>
      <w:r w:rsidRPr="003F2D54">
        <w:t>.  Values are space separated.</w:t>
      </w:r>
    </w:p>
    <w:p w14:paraId="3AD4D61C" w14:textId="77777777" w:rsidR="003F2D54" w:rsidRPr="003F2D54" w:rsidRDefault="003F2D54" w:rsidP="003F2D54">
      <w:proofErr w:type="spellStart"/>
      <w:r w:rsidRPr="003B42D6">
        <w:rPr>
          <w:b/>
        </w:rPr>
        <w:t>theory_unlabeled_mzs</w:t>
      </w:r>
      <w:proofErr w:type="spellEnd"/>
      <w:r w:rsidRPr="003B42D6">
        <w:rPr>
          <w:b/>
        </w:rPr>
        <w:t xml:space="preserve"> –</w:t>
      </w:r>
      <w:r w:rsidRPr="003F2D54">
        <w:t xml:space="preserve"> the calculated neutral masses for each neutromer peak if no deuterium was incorporated. Values are space separated.</w:t>
      </w:r>
    </w:p>
    <w:p w14:paraId="1226BA47" w14:textId="77777777" w:rsidR="003F2D54" w:rsidRPr="003F2D54" w:rsidRDefault="003F2D54" w:rsidP="003F2D54">
      <w:proofErr w:type="spellStart"/>
      <w:r w:rsidRPr="003B42D6">
        <w:rPr>
          <w:b/>
        </w:rPr>
        <w:t>theory_labeled_mzs</w:t>
      </w:r>
      <w:proofErr w:type="spellEnd"/>
      <w:r w:rsidRPr="003B42D6">
        <w:rPr>
          <w:b/>
        </w:rPr>
        <w:t xml:space="preserve"> –</w:t>
      </w:r>
      <w:r w:rsidRPr="003F2D54">
        <w:t xml:space="preserve"> the calculated neutral masses for each neutromer peak at time infinity with constant deuterium incorporation. Values are space separated.</w:t>
      </w:r>
    </w:p>
    <w:p w14:paraId="72C501EB" w14:textId="77777777" w:rsidR="003F2D54" w:rsidRPr="003F2D54" w:rsidRDefault="003F2D54" w:rsidP="003F2D54">
      <w:proofErr w:type="spellStart"/>
      <w:r w:rsidRPr="003B42D6">
        <w:rPr>
          <w:b/>
        </w:rPr>
        <w:t>frac_new_mzs</w:t>
      </w:r>
      <w:proofErr w:type="spellEnd"/>
      <w:r w:rsidRPr="003B42D6">
        <w:rPr>
          <w:b/>
        </w:rPr>
        <w:t xml:space="preserve"> –</w:t>
      </w:r>
      <w:r w:rsidRPr="003F2D54">
        <w:t xml:space="preserve"> this column is the following equation used on each neutromer peak except m0 (note that theory m0 neutral mass does not change no matter the deuterium amount):</w:t>
      </w:r>
    </w:p>
    <w:p w14:paraId="0AE78332" w14:textId="7FAEA53B" w:rsidR="003F2D54" w:rsidRPr="003F2D54" w:rsidRDefault="00C0410D" w:rsidP="003F2D54">
      <m:oMathPara>
        <m:oMath>
          <m:f>
            <m:fPr>
              <m:ctrlPr>
                <w:rPr>
                  <w:rFonts w:ascii="Cambria Math" w:hAnsi="Cambria Math"/>
                </w:rPr>
              </m:ctrlPr>
            </m:fPr>
            <m:num>
              <m:d>
                <m:dPr>
                  <m:ctrlPr>
                    <w:rPr>
                      <w:rFonts w:ascii="Cambria Math" w:hAnsi="Cambria Math"/>
                    </w:rPr>
                  </m:ctrlPr>
                </m:dPr>
                <m:e>
                  <m:r>
                    <w:rPr>
                      <w:rFonts w:ascii="Cambria Math" w:hAnsi="Cambria Math"/>
                    </w:rPr>
                    <m:t>Measuredneutralmass-measuredm0neutralmass</m:t>
                  </m:r>
                </m:e>
              </m:d>
              <m:r>
                <w:rPr>
                  <w:rFonts w:ascii="Cambria Math" w:hAnsi="Cambria Math"/>
                </w:rPr>
                <m:t>-</m:t>
              </m:r>
              <m:d>
                <m:dPr>
                  <m:ctrlPr>
                    <w:rPr>
                      <w:rFonts w:ascii="Cambria Math" w:hAnsi="Cambria Math"/>
                    </w:rPr>
                  </m:ctrlPr>
                </m:dPr>
                <m:e>
                  <m:r>
                    <w:rPr>
                      <w:rFonts w:ascii="Cambria Math" w:hAnsi="Cambria Math"/>
                    </w:rPr>
                    <m:t>Fullylabeledneutralmass-theorym0neutralmass</m:t>
                  </m:r>
                </m:e>
              </m:d>
            </m:num>
            <m:den>
              <m:d>
                <m:dPr>
                  <m:ctrlPr>
                    <w:rPr>
                      <w:rFonts w:ascii="Cambria Math" w:hAnsi="Cambria Math"/>
                    </w:rPr>
                  </m:ctrlPr>
                </m:dPr>
                <m:e>
                  <m:r>
                    <w:rPr>
                      <w:rFonts w:ascii="Cambria Math" w:hAnsi="Cambria Math"/>
                    </w:rPr>
                    <m:t>Unlabeledneutralmass-theorym0neutralmass</m:t>
                  </m:r>
                </m:e>
              </m:d>
              <m:r>
                <w:rPr>
                  <w:rFonts w:ascii="Cambria Math" w:hAnsi="Cambria Math"/>
                </w:rPr>
                <m:t>-</m:t>
              </m:r>
              <m:d>
                <m:dPr>
                  <m:ctrlPr>
                    <w:rPr>
                      <w:rFonts w:ascii="Cambria Math" w:hAnsi="Cambria Math"/>
                    </w:rPr>
                  </m:ctrlPr>
                </m:dPr>
                <m:e>
                  <m:r>
                    <w:rPr>
                      <w:rFonts w:ascii="Cambria Math" w:hAnsi="Cambria Math"/>
                    </w:rPr>
                    <m:t>Fullylabeledneutralmass-theorym0neutralmass</m:t>
                  </m:r>
                </m:e>
              </m:d>
            </m:den>
          </m:f>
        </m:oMath>
      </m:oMathPara>
    </w:p>
    <w:p w14:paraId="6EA0BB26" w14:textId="77777777" w:rsidR="003F2D54" w:rsidRPr="003F2D54" w:rsidRDefault="003F2D54" w:rsidP="003F2D54">
      <w:proofErr w:type="spellStart"/>
      <w:r w:rsidRPr="003B42D6">
        <w:rPr>
          <w:b/>
        </w:rPr>
        <w:t>frac_new_mzs_outlier_checked</w:t>
      </w:r>
      <w:proofErr w:type="spellEnd"/>
      <w:r w:rsidRPr="003B42D6">
        <w:rPr>
          <w:b/>
        </w:rPr>
        <w:t xml:space="preserve"> –</w:t>
      </w:r>
      <w:r w:rsidRPr="003F2D54">
        <w:t xml:space="preserve"> because distances between neutral masses are prone to noise due to how small the actual differences are, a median absolute deviation test is applied and outliers removed.  This column contains the results of </w:t>
      </w:r>
      <w:proofErr w:type="spellStart"/>
      <w:r w:rsidRPr="003F2D54">
        <w:t>frac_new_mzs</w:t>
      </w:r>
      <w:proofErr w:type="spellEnd"/>
      <w:r w:rsidRPr="003F2D54">
        <w:t xml:space="preserve"> after the outliers have been removed.</w:t>
      </w:r>
    </w:p>
    <w:p w14:paraId="2738A488" w14:textId="77777777" w:rsidR="003F2D54" w:rsidRPr="003F2D54" w:rsidRDefault="003F2D54" w:rsidP="003F2D54">
      <w:proofErr w:type="spellStart"/>
      <w:r w:rsidRPr="003B42D6">
        <w:rPr>
          <w:b/>
        </w:rPr>
        <w:t>frac_new_mzs_std_dev</w:t>
      </w:r>
      <w:proofErr w:type="spellEnd"/>
      <w:r w:rsidRPr="003B42D6">
        <w:rPr>
          <w:b/>
        </w:rPr>
        <w:t xml:space="preserve"> –</w:t>
      </w:r>
      <w:r w:rsidRPr="003F2D54">
        <w:t xml:space="preserve"> the standard deviation of all peaks calculated in </w:t>
      </w:r>
      <w:proofErr w:type="spellStart"/>
      <w:r w:rsidRPr="003F2D54">
        <w:t>frac_new_mzs_outlier_checked</w:t>
      </w:r>
      <w:proofErr w:type="spellEnd"/>
      <w:r w:rsidRPr="003F2D54">
        <w:t>.  If this value is too high, the spacing measurement will be dropped from further consideration.</w:t>
      </w:r>
    </w:p>
    <w:p w14:paraId="430CB578" w14:textId="24A172CA" w:rsidR="003F2D54" w:rsidRPr="003F2D54" w:rsidRDefault="003B42D6" w:rsidP="003F2D54">
      <w:proofErr w:type="spellStart"/>
      <w:r>
        <w:rPr>
          <w:b/>
        </w:rPr>
        <w:t>n</w:t>
      </w:r>
      <w:r w:rsidR="003F2D54" w:rsidRPr="003B42D6">
        <w:rPr>
          <w:b/>
        </w:rPr>
        <w:t>sfn</w:t>
      </w:r>
      <w:proofErr w:type="spellEnd"/>
      <w:r w:rsidR="003F2D54" w:rsidRPr="003B42D6">
        <w:rPr>
          <w:b/>
        </w:rPr>
        <w:t xml:space="preserve"> –</w:t>
      </w:r>
      <w:r w:rsidR="003F2D54" w:rsidRPr="003F2D54">
        <w:t xml:space="preserve"> neutromer spacing fraction new.  This the actual amount of the pool of the measured peptide that has turned over since the start of label introduction.  This is median of </w:t>
      </w:r>
      <w:proofErr w:type="spellStart"/>
      <w:r w:rsidR="003F2D54" w:rsidRPr="003F2D54">
        <w:t>frac_new_mzs_outlier_checked</w:t>
      </w:r>
      <w:proofErr w:type="spellEnd"/>
      <w:r w:rsidR="003F2D54" w:rsidRPr="003F2D54">
        <w:t>.</w:t>
      </w:r>
    </w:p>
    <w:p w14:paraId="599AA20C" w14:textId="77777777" w:rsidR="003F2D54" w:rsidRPr="003F2D54" w:rsidRDefault="003F2D54" w:rsidP="003F2D54">
      <w:proofErr w:type="spellStart"/>
      <w:r w:rsidRPr="003B42D6">
        <w:rPr>
          <w:b/>
        </w:rPr>
        <w:t>frac_new_combined</w:t>
      </w:r>
      <w:proofErr w:type="spellEnd"/>
      <w:r w:rsidRPr="003B42D6">
        <w:rPr>
          <w:b/>
        </w:rPr>
        <w:t xml:space="preserve"> – </w:t>
      </w:r>
      <w:r w:rsidRPr="003F2D54">
        <w:t xml:space="preserve">this column is used to combine results from spacing and abundance measurements. It contains results from </w:t>
      </w:r>
      <w:proofErr w:type="spellStart"/>
      <w:r w:rsidRPr="003F2D54">
        <w:t>frac_new_abunds</w:t>
      </w:r>
      <w:proofErr w:type="spellEnd"/>
      <w:r w:rsidRPr="003F2D54">
        <w:t xml:space="preserve"> and </w:t>
      </w:r>
      <w:proofErr w:type="spellStart"/>
      <w:r w:rsidRPr="003F2D54">
        <w:t>frac_new_mzs</w:t>
      </w:r>
      <w:proofErr w:type="spellEnd"/>
      <w:r w:rsidRPr="003F2D54">
        <w:t>. Values are space delimited.</w:t>
      </w:r>
    </w:p>
    <w:p w14:paraId="1C477DF4" w14:textId="77777777" w:rsidR="003F2D54" w:rsidRPr="003F2D54" w:rsidRDefault="003F2D54" w:rsidP="003F2D54">
      <w:proofErr w:type="spellStart"/>
      <w:r w:rsidRPr="003B42D6">
        <w:rPr>
          <w:b/>
        </w:rPr>
        <w:t>frac_new_combined_outlier_checked</w:t>
      </w:r>
      <w:proofErr w:type="spellEnd"/>
      <w:r w:rsidRPr="003B42D6">
        <w:rPr>
          <w:b/>
        </w:rPr>
        <w:t xml:space="preserve"> –</w:t>
      </w:r>
      <w:r w:rsidRPr="003F2D54">
        <w:t xml:space="preserve"> because there may be disagreements between peaks and noise in the measurements, a median absolute deviation outlier check is used on the data from </w:t>
      </w:r>
      <w:proofErr w:type="spellStart"/>
      <w:r w:rsidRPr="003F2D54">
        <w:t>frac_new_combined</w:t>
      </w:r>
      <w:proofErr w:type="spellEnd"/>
      <w:r w:rsidRPr="003F2D54">
        <w:t>. The passing measurements are placed in this column.  Values are space delimited.</w:t>
      </w:r>
    </w:p>
    <w:p w14:paraId="7DB7BA13" w14:textId="77777777" w:rsidR="003F2D54" w:rsidRPr="003F2D54" w:rsidRDefault="003F2D54" w:rsidP="003F2D54">
      <w:proofErr w:type="spellStart"/>
      <w:r w:rsidRPr="003B42D6">
        <w:rPr>
          <w:b/>
        </w:rPr>
        <w:t>frac_new_combined_std_dev</w:t>
      </w:r>
      <w:proofErr w:type="spellEnd"/>
      <w:r w:rsidRPr="003B42D6">
        <w:rPr>
          <w:b/>
        </w:rPr>
        <w:t xml:space="preserve"> –</w:t>
      </w:r>
      <w:r w:rsidRPr="003F2D54">
        <w:t xml:space="preserve"> the standard deviation of all peaks calculated in </w:t>
      </w:r>
      <w:proofErr w:type="spellStart"/>
      <w:r w:rsidRPr="003F2D54">
        <w:t>frac_new_combined_outlier_checked</w:t>
      </w:r>
      <w:proofErr w:type="spellEnd"/>
      <w:r w:rsidRPr="003F2D54">
        <w:t>.  If this value is too high, the spacing measurement will be dropped from further consideration.</w:t>
      </w:r>
    </w:p>
    <w:p w14:paraId="1BBBB7AE" w14:textId="383B39F4" w:rsidR="003F2D54" w:rsidRDefault="003B42D6" w:rsidP="003F2D54">
      <w:proofErr w:type="spellStart"/>
      <w:r w:rsidRPr="003B42D6">
        <w:rPr>
          <w:b/>
        </w:rPr>
        <w:t>c</w:t>
      </w:r>
      <w:r w:rsidR="003F2D54" w:rsidRPr="003B42D6">
        <w:rPr>
          <w:b/>
        </w:rPr>
        <w:t>fn</w:t>
      </w:r>
      <w:proofErr w:type="spellEnd"/>
      <w:r w:rsidR="003F2D54" w:rsidRPr="003B42D6">
        <w:rPr>
          <w:b/>
        </w:rPr>
        <w:t xml:space="preserve"> –</w:t>
      </w:r>
      <w:r w:rsidR="003F2D54" w:rsidRPr="003F2D54">
        <w:t xml:space="preserve"> Combined Fraction New. This the actual amount of the pool of the measured peptide that has turned over since the start of label introduction.  This is median of </w:t>
      </w:r>
      <w:proofErr w:type="spellStart"/>
      <w:r w:rsidR="003F2D54" w:rsidRPr="003F2D54">
        <w:t>frac_new_combined_outlier_checked</w:t>
      </w:r>
      <w:proofErr w:type="spellEnd"/>
      <w:r w:rsidR="003F2D54" w:rsidRPr="003F2D54">
        <w:t>.</w:t>
      </w:r>
    </w:p>
    <w:p w14:paraId="532B1F1B" w14:textId="77777777" w:rsidR="003B42D6" w:rsidRPr="0080569A" w:rsidRDefault="003B42D6" w:rsidP="003F2D54"/>
    <w:p w14:paraId="3B93612C" w14:textId="137E4F56" w:rsidR="0039514A" w:rsidRPr="00B3019D" w:rsidRDefault="0039514A" w:rsidP="0039514A">
      <w:pPr>
        <w:pStyle w:val="Heading2"/>
        <w:rPr>
          <w:b/>
          <w:sz w:val="28"/>
          <w:szCs w:val="28"/>
        </w:rPr>
      </w:pPr>
      <w:bookmarkStart w:id="14" w:name="_Toc183194549"/>
      <w:r w:rsidRPr="00B3019D">
        <w:rPr>
          <w:b/>
          <w:sz w:val="28"/>
          <w:szCs w:val="28"/>
        </w:rPr>
        <w:t>Rate Calculation – Rate Calculation</w:t>
      </w:r>
      <w:bookmarkEnd w:id="14"/>
    </w:p>
    <w:p w14:paraId="6FB65195" w14:textId="2A0BAF09" w:rsidR="007E39D0" w:rsidRDefault="007E39D0" w:rsidP="007E39D0">
      <w:r>
        <w:t>This step performs the actual rate calculation on the peptides</w:t>
      </w:r>
      <w:r w:rsidR="00CD1BD9">
        <w:t xml:space="preserve"> or lipids</w:t>
      </w:r>
      <w:r>
        <w:t xml:space="preserve">. </w:t>
      </w:r>
      <w:r w:rsidR="00CD1BD9">
        <w:t xml:space="preserve">Peptides or lipids with the same </w:t>
      </w:r>
      <w:proofErr w:type="spellStart"/>
      <w:r w:rsidR="00CD1BD9">
        <w:t>id_col</w:t>
      </w:r>
      <w:proofErr w:type="spellEnd"/>
      <w:r w:rsidR="00CD1BD9">
        <w:t xml:space="preserve"> (</w:t>
      </w:r>
      <w:proofErr w:type="spellStart"/>
      <w:r w:rsidR="00CD1BD9">
        <w:t>Protein_ID</w:t>
      </w:r>
      <w:proofErr w:type="spellEnd"/>
      <w:r w:rsidR="00CD1BD9">
        <w:t xml:space="preserve"> or Lipid Unique Identifier) and </w:t>
      </w:r>
      <w:proofErr w:type="spellStart"/>
      <w:r w:rsidR="00CD1BD9">
        <w:t>group_column</w:t>
      </w:r>
      <w:proofErr w:type="spellEnd"/>
      <w:r w:rsidR="00CD1BD9">
        <w:t xml:space="preserve"> (</w:t>
      </w:r>
      <w:proofErr w:type="spellStart"/>
      <w:r w:rsidR="00CD1BD9">
        <w:t>sample_group</w:t>
      </w:r>
      <w:proofErr w:type="spellEnd"/>
      <w:r w:rsidR="00CD1BD9">
        <w:t>) will be combined together to calculate a rate. For lipids, there is also a</w:t>
      </w:r>
      <w:r w:rsidR="003F2D54">
        <w:t>n additional</w:t>
      </w:r>
      <w:r w:rsidR="00CD1BD9">
        <w:t xml:space="preserve"> setting to decide whether to group a </w:t>
      </w:r>
      <w:r w:rsidR="00CD1BD9">
        <w:lastRenderedPageBreak/>
        <w:t>lipid</w:t>
      </w:r>
      <w:r w:rsidR="00B3019D">
        <w:t xml:space="preserve"> and </w:t>
      </w:r>
      <w:r w:rsidR="00CD1BD9">
        <w:t>its adducts together (</w:t>
      </w:r>
      <w:r w:rsidR="00793E71">
        <w:t xml:space="preserve">see Separate Lipid Adducts in the Settings Menu). </w:t>
      </w:r>
      <w:r>
        <w:t>Nothing else will be combined at this stage.</w:t>
      </w:r>
    </w:p>
    <w:p w14:paraId="75C81F27" w14:textId="0CAB19CE" w:rsidR="007E39D0" w:rsidRPr="00A177E0" w:rsidRDefault="007E39D0" w:rsidP="007E39D0">
      <w:r w:rsidRPr="00A177E0">
        <w:t xml:space="preserve">It takes </w:t>
      </w:r>
      <w:r w:rsidR="00A177E0" w:rsidRPr="00A177E0">
        <w:t>the “</w:t>
      </w:r>
      <w:proofErr w:type="spellStart"/>
      <w:r w:rsidR="00A177E0" w:rsidRPr="00A177E0">
        <w:t>frac_new_output.tsv</w:t>
      </w:r>
      <w:proofErr w:type="spellEnd"/>
      <w:r w:rsidRPr="00A177E0">
        <w:t>” as an input file if starting from this step.</w:t>
      </w:r>
    </w:p>
    <w:p w14:paraId="29C4347A" w14:textId="32229571" w:rsidR="0080569A" w:rsidRPr="007468B4" w:rsidRDefault="007E39D0" w:rsidP="0080569A">
      <w:r w:rsidRPr="007468B4">
        <w:t xml:space="preserve">There are </w:t>
      </w:r>
      <w:r w:rsidR="007468B4" w:rsidRPr="007468B4">
        <w:t>four</w:t>
      </w:r>
      <w:r w:rsidRPr="007468B4">
        <w:t xml:space="preserve"> outputs, </w:t>
      </w:r>
      <w:r w:rsidR="0002532E" w:rsidRPr="007468B4">
        <w:t>“</w:t>
      </w:r>
      <w:proofErr w:type="spellStart"/>
      <w:r w:rsidR="0002532E" w:rsidRPr="007468B4">
        <w:t>rate_by_sequence.</w:t>
      </w:r>
      <w:r w:rsidR="007468B4" w:rsidRPr="007468B4">
        <w:t>tsv</w:t>
      </w:r>
      <w:proofErr w:type="spellEnd"/>
      <w:r w:rsidR="0002532E" w:rsidRPr="007468B4">
        <w:t xml:space="preserve">” which has numerical </w:t>
      </w:r>
      <w:r w:rsidR="007468B4" w:rsidRPr="007468B4">
        <w:t xml:space="preserve">rate </w:t>
      </w:r>
      <w:r w:rsidR="0002532E" w:rsidRPr="007468B4">
        <w:t xml:space="preserve">data, </w:t>
      </w:r>
      <w:r w:rsidR="007468B4" w:rsidRPr="007468B4">
        <w:t>“</w:t>
      </w:r>
      <w:proofErr w:type="spellStart"/>
      <w:r w:rsidR="007468B4" w:rsidRPr="007468B4">
        <w:t>rate_by_sequence_datapoints.tsv</w:t>
      </w:r>
      <w:proofErr w:type="spellEnd"/>
      <w:r w:rsidR="007468B4" w:rsidRPr="007468B4">
        <w:t>” which is essentially a copy of the “</w:t>
      </w:r>
      <w:proofErr w:type="spellStart"/>
      <w:r w:rsidR="007468B4" w:rsidRPr="007468B4">
        <w:t>frac_new_output.tsv</w:t>
      </w:r>
      <w:proofErr w:type="spellEnd"/>
      <w:r w:rsidR="007468B4" w:rsidRPr="007468B4">
        <w:t xml:space="preserve">”, </w:t>
      </w:r>
      <w:r w:rsidR="0002532E" w:rsidRPr="007468B4">
        <w:t>and two graph folders</w:t>
      </w:r>
      <w:r w:rsidR="007468B4" w:rsidRPr="007468B4">
        <w:t>, “</w:t>
      </w:r>
      <w:proofErr w:type="spellStart"/>
      <w:r w:rsidR="007468B4" w:rsidRPr="007468B4">
        <w:t>Graph_Folder</w:t>
      </w:r>
      <w:proofErr w:type="spellEnd"/>
      <w:r w:rsidR="007468B4" w:rsidRPr="007468B4">
        <w:t xml:space="preserve"> (good r2)” and “</w:t>
      </w:r>
      <w:proofErr w:type="spellStart"/>
      <w:r w:rsidR="007468B4" w:rsidRPr="007468B4">
        <w:t>Graph_folder</w:t>
      </w:r>
      <w:proofErr w:type="spellEnd"/>
      <w:r w:rsidR="007468B4" w:rsidRPr="007468B4">
        <w:t xml:space="preserve"> (poor r2)”</w:t>
      </w:r>
      <w:r w:rsidR="0002532E" w:rsidRPr="007468B4">
        <w:t>.</w:t>
      </w:r>
      <w:r w:rsidR="007468B4" w:rsidRPr="007468B4">
        <w:t xml:space="preserve"> An r-squared value is calculated for each curve and will be sorted into one of these folders based on the “R-Squared Threshold” setting. For example, if the R-Squared Threshold was set to 0.5, any curves with an r-squared value greater or equal to 0.5 would be added to the “</w:t>
      </w:r>
      <w:proofErr w:type="spellStart"/>
      <w:r w:rsidR="007468B4" w:rsidRPr="007468B4">
        <w:t>Graph_Folder</w:t>
      </w:r>
      <w:proofErr w:type="spellEnd"/>
      <w:r w:rsidR="007468B4" w:rsidRPr="007468B4">
        <w:t xml:space="preserve"> (good r2)” folder.</w:t>
      </w:r>
    </w:p>
    <w:p w14:paraId="5AEFC269" w14:textId="4AFEE318" w:rsidR="000207A8" w:rsidRDefault="000207A8" w:rsidP="0080569A">
      <w:proofErr w:type="spellStart"/>
      <w:r w:rsidRPr="007468B4">
        <w:t>rate_by_sequence.</w:t>
      </w:r>
      <w:r w:rsidR="007468B4" w:rsidRPr="007468B4">
        <w:t>t</w:t>
      </w:r>
      <w:r w:rsidRPr="007468B4">
        <w:t>sv</w:t>
      </w:r>
      <w:proofErr w:type="spellEnd"/>
      <w:r w:rsidRPr="007468B4">
        <w:t xml:space="preserve"> is a .</w:t>
      </w:r>
      <w:r w:rsidR="007468B4" w:rsidRPr="007468B4">
        <w:t>t</w:t>
      </w:r>
      <w:r w:rsidRPr="007468B4">
        <w:t>sv file which should be easy to open in any spreadsheet program. It has the following columns:</w:t>
      </w:r>
    </w:p>
    <w:p w14:paraId="4CA0AA5D" w14:textId="4341DB42" w:rsidR="000207A8" w:rsidRPr="00E93197" w:rsidRDefault="007468B4" w:rsidP="000207A8">
      <w:proofErr w:type="spellStart"/>
      <w:r w:rsidRPr="007F24B2">
        <w:rPr>
          <w:b/>
          <w:bCs/>
        </w:rPr>
        <w:t>analyte_id</w:t>
      </w:r>
      <w:proofErr w:type="spellEnd"/>
      <w:r w:rsidR="000207A8" w:rsidRPr="007F24B2">
        <w:rPr>
          <w:b/>
          <w:bCs/>
        </w:rPr>
        <w:t xml:space="preserve"> –</w:t>
      </w:r>
      <w:r w:rsidR="000207A8" w:rsidRPr="00E93197">
        <w:t xml:space="preserve"> the Protein ID</w:t>
      </w:r>
      <w:r w:rsidR="00C72455" w:rsidRPr="00E93197">
        <w:t xml:space="preserve"> </w:t>
      </w:r>
      <w:r w:rsidR="007A7586">
        <w:t xml:space="preserve">or Lipid Name </w:t>
      </w:r>
      <w:r w:rsidR="000207A8" w:rsidRPr="00E93197">
        <w:t>for the data analyzed in this row.</w:t>
      </w:r>
    </w:p>
    <w:p w14:paraId="4AB48D0C" w14:textId="35367BE8" w:rsidR="000207A8" w:rsidRPr="00E93197" w:rsidRDefault="0018091F" w:rsidP="000207A8">
      <w:proofErr w:type="spellStart"/>
      <w:r w:rsidRPr="007F24B2">
        <w:rPr>
          <w:b/>
          <w:bCs/>
        </w:rPr>
        <w:t>analyte_name</w:t>
      </w:r>
      <w:proofErr w:type="spellEnd"/>
      <w:r w:rsidR="007F24B2" w:rsidRPr="007F24B2">
        <w:rPr>
          <w:b/>
          <w:bCs/>
        </w:rPr>
        <w:t xml:space="preserve"> </w:t>
      </w:r>
      <w:r w:rsidR="000207A8" w:rsidRPr="007F24B2">
        <w:rPr>
          <w:b/>
          <w:bCs/>
        </w:rPr>
        <w:t>–</w:t>
      </w:r>
      <w:r w:rsidR="000207A8" w:rsidRPr="00E93197">
        <w:t xml:space="preserve"> the Protein Name </w:t>
      </w:r>
      <w:r w:rsidR="007A7586">
        <w:t xml:space="preserve">or Lipid Unique Identifier </w:t>
      </w:r>
      <w:r w:rsidR="000207A8" w:rsidRPr="00E93197">
        <w:t>for the data analyzed in this row.</w:t>
      </w:r>
    </w:p>
    <w:p w14:paraId="1135F0A0" w14:textId="75296545" w:rsidR="0018091F" w:rsidRPr="007A7586" w:rsidRDefault="0018091F" w:rsidP="0080569A">
      <w:proofErr w:type="spellStart"/>
      <w:r w:rsidRPr="007F24B2">
        <w:rPr>
          <w:b/>
          <w:bCs/>
        </w:rPr>
        <w:t>group_name</w:t>
      </w:r>
      <w:proofErr w:type="spellEnd"/>
      <w:r w:rsidRPr="007F24B2">
        <w:rPr>
          <w:b/>
          <w:bCs/>
        </w:rPr>
        <w:t xml:space="preserve"> </w:t>
      </w:r>
      <w:r w:rsidR="000D1EC8" w:rsidRPr="007F24B2">
        <w:rPr>
          <w:b/>
          <w:bCs/>
        </w:rPr>
        <w:t>–</w:t>
      </w:r>
      <w:r w:rsidRPr="007A7586">
        <w:t xml:space="preserve"> </w:t>
      </w:r>
      <w:r w:rsidR="007A7586" w:rsidRPr="007A7586">
        <w:t>the sample group you labeled the data under in the Time and Enrichment table (see Sample Group).</w:t>
      </w:r>
    </w:p>
    <w:p w14:paraId="333D7BB6" w14:textId="4D2346D2" w:rsidR="000D1EC8" w:rsidRPr="00E93197" w:rsidRDefault="000D1EC8" w:rsidP="0080569A">
      <w:r w:rsidRPr="00E93197">
        <w:t xml:space="preserve">The </w:t>
      </w:r>
      <w:r w:rsidR="007F24B2">
        <w:t xml:space="preserve">rest of the </w:t>
      </w:r>
      <w:r w:rsidRPr="00E93197">
        <w:t>columns will</w:t>
      </w:r>
      <w:r w:rsidR="00E93197" w:rsidRPr="00E93197">
        <w:t xml:space="preserve"> be prefaced by either ‘Abundance’, ‘Spacing’, or ‘Combined’, depending on what calculation type they were based of</w:t>
      </w:r>
      <w:r w:rsidR="007A7586">
        <w:t>f</w:t>
      </w:r>
      <w:r w:rsidR="00E93197" w:rsidRPr="00E93197">
        <w:t>.</w:t>
      </w:r>
    </w:p>
    <w:p w14:paraId="26B5FACD" w14:textId="6D0627E0" w:rsidR="00F97CFB" w:rsidRPr="00E93197" w:rsidRDefault="00F97CFB" w:rsidP="0080569A">
      <w:r w:rsidRPr="00843F62">
        <w:rPr>
          <w:b/>
          <w:bCs/>
        </w:rPr>
        <w:t>rate –</w:t>
      </w:r>
      <w:r w:rsidRPr="00E93197">
        <w:t xml:space="preserve"> the actual rate </w:t>
      </w:r>
      <w:r w:rsidR="007F24B2">
        <w:t xml:space="preserve">(abundance, spacing, or combined) </w:t>
      </w:r>
      <w:r w:rsidRPr="00E93197">
        <w:t>calculated for this peptide.  Will be blank if rate could not be calculated for some reason.</w:t>
      </w:r>
    </w:p>
    <w:p w14:paraId="6AA4E587" w14:textId="2752401C" w:rsidR="00E93197" w:rsidRDefault="00E93197" w:rsidP="0080569A">
      <w:pPr>
        <w:rPr>
          <w:highlight w:val="cyan"/>
        </w:rPr>
      </w:pPr>
      <w:r w:rsidRPr="00843F62">
        <w:rPr>
          <w:b/>
          <w:bCs/>
          <w:highlight w:val="cyan"/>
        </w:rPr>
        <w:t>asymptote –</w:t>
      </w:r>
      <w:r>
        <w:rPr>
          <w:highlight w:val="cyan"/>
        </w:rPr>
        <w:t xml:space="preserve"> </w:t>
      </w:r>
      <w:r w:rsidR="007A7586">
        <w:rPr>
          <w:highlight w:val="cyan"/>
        </w:rPr>
        <w:t>the asymptote applied to the rate curve. Peptides will default to 1, lipids will be variable and are estimated in the rate calculation process.</w:t>
      </w:r>
    </w:p>
    <w:p w14:paraId="36E7B107" w14:textId="05F6910E" w:rsidR="00E93197" w:rsidRDefault="00E93197" w:rsidP="0080569A">
      <w:pPr>
        <w:rPr>
          <w:highlight w:val="cyan"/>
        </w:rPr>
      </w:pPr>
      <w:proofErr w:type="spellStart"/>
      <w:r w:rsidRPr="00843F62">
        <w:rPr>
          <w:b/>
          <w:bCs/>
          <w:highlight w:val="cyan"/>
        </w:rPr>
        <w:t>std_error</w:t>
      </w:r>
      <w:proofErr w:type="spellEnd"/>
      <w:r w:rsidRPr="00843F62">
        <w:rPr>
          <w:b/>
          <w:bCs/>
          <w:highlight w:val="cyan"/>
        </w:rPr>
        <w:t xml:space="preserve"> –</w:t>
      </w:r>
      <w:r>
        <w:rPr>
          <w:highlight w:val="cyan"/>
        </w:rPr>
        <w:t xml:space="preserve"> </w:t>
      </w:r>
      <w:r w:rsidR="00843F62">
        <w:rPr>
          <w:highlight w:val="cyan"/>
        </w:rPr>
        <w:t>the standard error of the rate calculation</w:t>
      </w:r>
    </w:p>
    <w:p w14:paraId="2C8950CA" w14:textId="6C280727" w:rsidR="00E93197" w:rsidRDefault="00E93197" w:rsidP="0080569A">
      <w:pPr>
        <w:rPr>
          <w:highlight w:val="cyan"/>
        </w:rPr>
      </w:pPr>
      <w:r w:rsidRPr="00843F62">
        <w:rPr>
          <w:b/>
          <w:bCs/>
          <w:highlight w:val="cyan"/>
        </w:rPr>
        <w:t>95pct_confidence –</w:t>
      </w:r>
      <w:r>
        <w:rPr>
          <w:highlight w:val="cyan"/>
        </w:rPr>
        <w:t xml:space="preserve"> </w:t>
      </w:r>
      <w:r w:rsidR="007A7586">
        <w:rPr>
          <w:highlight w:val="cyan"/>
        </w:rPr>
        <w:t>the 95% confidence interval</w:t>
      </w:r>
      <w:r w:rsidR="00843F62">
        <w:rPr>
          <w:highlight w:val="cyan"/>
        </w:rPr>
        <w:t xml:space="preserve"> of the rate calculation</w:t>
      </w:r>
    </w:p>
    <w:p w14:paraId="2C9A9547" w14:textId="3FD271EC" w:rsidR="00E93197" w:rsidRDefault="00E93197" w:rsidP="0080569A">
      <w:pPr>
        <w:rPr>
          <w:highlight w:val="cyan"/>
        </w:rPr>
      </w:pPr>
      <w:proofErr w:type="spellStart"/>
      <w:r w:rsidRPr="00843F62">
        <w:rPr>
          <w:b/>
          <w:bCs/>
          <w:highlight w:val="cyan"/>
        </w:rPr>
        <w:t>half life</w:t>
      </w:r>
      <w:proofErr w:type="spellEnd"/>
      <w:r w:rsidRPr="00843F62">
        <w:rPr>
          <w:b/>
          <w:bCs/>
          <w:highlight w:val="cyan"/>
        </w:rPr>
        <w:t xml:space="preserve"> –</w:t>
      </w:r>
      <w:r>
        <w:rPr>
          <w:highlight w:val="cyan"/>
        </w:rPr>
        <w:t xml:space="preserve"> </w:t>
      </w:r>
      <w:r w:rsidR="00843F62">
        <w:rPr>
          <w:highlight w:val="cyan"/>
        </w:rPr>
        <w:t xml:space="preserve">the </w:t>
      </w:r>
    </w:p>
    <w:p w14:paraId="5DAD476F" w14:textId="2322521C" w:rsidR="00E93197" w:rsidRDefault="00E93197" w:rsidP="0080569A">
      <w:pPr>
        <w:rPr>
          <w:highlight w:val="cyan"/>
        </w:rPr>
      </w:pPr>
      <w:r w:rsidRPr="00843F62">
        <w:rPr>
          <w:b/>
          <w:bCs/>
          <w:highlight w:val="cyan"/>
        </w:rPr>
        <w:t>R2 –</w:t>
      </w:r>
      <w:r>
        <w:rPr>
          <w:highlight w:val="cyan"/>
        </w:rPr>
        <w:t xml:space="preserve"> </w:t>
      </w:r>
      <w:r w:rsidR="007A7586">
        <w:rPr>
          <w:highlight w:val="cyan"/>
        </w:rPr>
        <w:t>the r-squared value calculated for this fitted rate curve.</w:t>
      </w:r>
    </w:p>
    <w:p w14:paraId="0CCE44B2" w14:textId="0A98876F" w:rsidR="00E93197" w:rsidRDefault="00E93197" w:rsidP="0080569A">
      <w:pPr>
        <w:rPr>
          <w:highlight w:val="cyan"/>
        </w:rPr>
      </w:pPr>
      <w:r>
        <w:rPr>
          <w:highlight w:val="cyan"/>
        </w:rPr>
        <w:t xml:space="preserve">files observed in – </w:t>
      </w:r>
    </w:p>
    <w:p w14:paraId="1178FFDB" w14:textId="01A22F9A" w:rsidR="00E93197" w:rsidRDefault="00E93197" w:rsidP="0080569A">
      <w:pPr>
        <w:rPr>
          <w:highlight w:val="cyan"/>
        </w:rPr>
      </w:pPr>
      <w:proofErr w:type="spellStart"/>
      <w:r>
        <w:rPr>
          <w:highlight w:val="cyan"/>
        </w:rPr>
        <w:t>num_measurements</w:t>
      </w:r>
      <w:proofErr w:type="spellEnd"/>
      <w:r>
        <w:rPr>
          <w:highlight w:val="cyan"/>
        </w:rPr>
        <w:t xml:space="preserve"> – </w:t>
      </w:r>
    </w:p>
    <w:p w14:paraId="5BCC3D23" w14:textId="1E13FA3E" w:rsidR="00E93197" w:rsidRDefault="00E93197" w:rsidP="0080569A">
      <w:pPr>
        <w:rPr>
          <w:highlight w:val="cyan"/>
        </w:rPr>
      </w:pPr>
      <w:proofErr w:type="spellStart"/>
      <w:r>
        <w:rPr>
          <w:highlight w:val="cyan"/>
        </w:rPr>
        <w:t>num_time_points</w:t>
      </w:r>
      <w:proofErr w:type="spellEnd"/>
      <w:r>
        <w:rPr>
          <w:highlight w:val="cyan"/>
        </w:rPr>
        <w:t xml:space="preserve"> – </w:t>
      </w:r>
      <w:r w:rsidR="007A7586">
        <w:rPr>
          <w:highlight w:val="cyan"/>
        </w:rPr>
        <w:t>the number of unique timepoints that were used to calculate the rate and curve.</w:t>
      </w:r>
    </w:p>
    <w:p w14:paraId="7772C5BC" w14:textId="4CCF5A7A" w:rsidR="00E93197" w:rsidRDefault="00E93197" w:rsidP="0080569A">
      <w:pPr>
        <w:rPr>
          <w:highlight w:val="cyan"/>
        </w:rPr>
      </w:pPr>
      <w:proofErr w:type="spellStart"/>
      <w:r>
        <w:rPr>
          <w:highlight w:val="cyan"/>
        </w:rPr>
        <w:t>uniques</w:t>
      </w:r>
      <w:proofErr w:type="spellEnd"/>
      <w:r>
        <w:rPr>
          <w:highlight w:val="cyan"/>
        </w:rPr>
        <w:t xml:space="preserve"> – </w:t>
      </w:r>
    </w:p>
    <w:p w14:paraId="627EF83C" w14:textId="03E0D9EC" w:rsidR="00E93197" w:rsidRDefault="00E93197" w:rsidP="0080569A">
      <w:pPr>
        <w:rPr>
          <w:highlight w:val="cyan"/>
        </w:rPr>
      </w:pPr>
      <w:r>
        <w:rPr>
          <w:highlight w:val="cyan"/>
        </w:rPr>
        <w:t xml:space="preserve">exceptions – </w:t>
      </w:r>
    </w:p>
    <w:p w14:paraId="42E1BB6F" w14:textId="7E22F9BA" w:rsidR="00E93197" w:rsidRDefault="00E93197" w:rsidP="0080569A">
      <w:pPr>
        <w:rPr>
          <w:highlight w:val="cyan"/>
        </w:rPr>
      </w:pPr>
      <w:r>
        <w:rPr>
          <w:highlight w:val="cyan"/>
        </w:rPr>
        <w:t>_</w:t>
      </w:r>
      <w:proofErr w:type="spellStart"/>
      <w:r>
        <w:rPr>
          <w:highlight w:val="cyan"/>
        </w:rPr>
        <w:t>rate_graph_time_points</w:t>
      </w:r>
      <w:proofErr w:type="spellEnd"/>
      <w:r>
        <w:rPr>
          <w:highlight w:val="cyan"/>
        </w:rPr>
        <w:t xml:space="preserve"> – </w:t>
      </w:r>
      <w:r w:rsidR="007A7586">
        <w:rPr>
          <w:highlight w:val="cyan"/>
        </w:rPr>
        <w:t>the actual timepoints that were plotted on the rate curve.</w:t>
      </w:r>
    </w:p>
    <w:p w14:paraId="72BDE6A0" w14:textId="6D697489" w:rsidR="00E93197" w:rsidRPr="00B3019D" w:rsidRDefault="00E93197" w:rsidP="0080569A">
      <w:pPr>
        <w:rPr>
          <w:highlight w:val="cyan"/>
        </w:rPr>
      </w:pPr>
      <w:r>
        <w:rPr>
          <w:highlight w:val="cyan"/>
        </w:rPr>
        <w:t>_</w:t>
      </w:r>
      <w:proofErr w:type="spellStart"/>
      <w:r>
        <w:rPr>
          <w:highlight w:val="cyan"/>
        </w:rPr>
        <w:t>normed_isotope_data</w:t>
      </w:r>
      <w:proofErr w:type="spellEnd"/>
      <w:r>
        <w:rPr>
          <w:highlight w:val="cyan"/>
        </w:rPr>
        <w:t xml:space="preserve"> – </w:t>
      </w:r>
    </w:p>
    <w:p w14:paraId="3E72EEE3" w14:textId="4538CF42" w:rsidR="00F97CFB" w:rsidRPr="00B3019D" w:rsidRDefault="00F97CFB" w:rsidP="0080569A">
      <w:pPr>
        <w:rPr>
          <w:highlight w:val="cyan"/>
        </w:rPr>
      </w:pPr>
      <w:r w:rsidRPr="00B3019D">
        <w:rPr>
          <w:highlight w:val="cyan"/>
        </w:rPr>
        <w:lastRenderedPageBreak/>
        <w:t>Unique Timepoints – the number of unique times this peptide was observed in based on the times provided for your extracted .</w:t>
      </w:r>
      <w:proofErr w:type="spellStart"/>
      <w:r w:rsidRPr="00B3019D">
        <w:rPr>
          <w:highlight w:val="cyan"/>
        </w:rPr>
        <w:t>mzml</w:t>
      </w:r>
      <w:proofErr w:type="spellEnd"/>
      <w:r w:rsidRPr="00B3019D">
        <w:rPr>
          <w:highlight w:val="cyan"/>
        </w:rPr>
        <w:t xml:space="preserve"> files.</w:t>
      </w:r>
    </w:p>
    <w:p w14:paraId="2F73EB92" w14:textId="45A4F288" w:rsidR="00F97CFB" w:rsidRPr="00B3019D" w:rsidRDefault="00F97CFB" w:rsidP="0080569A">
      <w:pPr>
        <w:rPr>
          <w:highlight w:val="cyan"/>
        </w:rPr>
      </w:pPr>
      <w:r w:rsidRPr="00B3019D">
        <w:rPr>
          <w:highlight w:val="cyan"/>
        </w:rPr>
        <w:t xml:space="preserve">Number of Measurements – number of </w:t>
      </w:r>
      <w:r w:rsidR="00B26706" w:rsidRPr="00B3019D">
        <w:rPr>
          <w:highlight w:val="cyan"/>
        </w:rPr>
        <w:t>measurements</w:t>
      </w:r>
      <w:r w:rsidRPr="00B3019D">
        <w:rPr>
          <w:highlight w:val="cyan"/>
        </w:rPr>
        <w:t xml:space="preserve"> </w:t>
      </w:r>
      <w:r w:rsidR="00B26706" w:rsidRPr="00B3019D">
        <w:rPr>
          <w:highlight w:val="cyan"/>
        </w:rPr>
        <w:t xml:space="preserve">(isotope data for a measured time) </w:t>
      </w:r>
      <w:r w:rsidRPr="00B3019D">
        <w:rPr>
          <w:highlight w:val="cyan"/>
        </w:rPr>
        <w:t xml:space="preserve">included in the graph.  Will include different timepoints, different charge states, and replicates. Will not include any points rejected for running afoul of any of </w:t>
      </w:r>
      <w:r w:rsidR="004D0989" w:rsidRPr="00B3019D">
        <w:rPr>
          <w:highlight w:val="cyan"/>
        </w:rPr>
        <w:t>DeuteRater v6</w:t>
      </w:r>
      <w:r w:rsidRPr="00B3019D">
        <w:rPr>
          <w:highlight w:val="cyan"/>
        </w:rPr>
        <w:t>’s filters.</w:t>
      </w:r>
    </w:p>
    <w:p w14:paraId="43C1F695" w14:textId="77777777" w:rsidR="00F97CFB" w:rsidRPr="00B3019D" w:rsidRDefault="00F97CFB" w:rsidP="00F97CFB">
      <w:pPr>
        <w:rPr>
          <w:highlight w:val="cyan"/>
        </w:rPr>
      </w:pPr>
      <w:r w:rsidRPr="00B3019D">
        <w:rPr>
          <w:highlight w:val="cyan"/>
        </w:rPr>
        <w:t>Approximate Variance – an error metric for the rate calculation.  Smaller is better.  Will be blank if rate could not be calculated for some reason.</w:t>
      </w:r>
    </w:p>
    <w:p w14:paraId="7F95F595" w14:textId="05A56FF6" w:rsidR="00F97CFB" w:rsidRPr="00B3019D" w:rsidRDefault="00F97CFB" w:rsidP="0080569A">
      <w:pPr>
        <w:rPr>
          <w:highlight w:val="cyan"/>
        </w:rPr>
      </w:pPr>
      <w:r w:rsidRPr="00B3019D">
        <w:rPr>
          <w:highlight w:val="cyan"/>
        </w:rPr>
        <w:t>mean of all absolute residuals – an error metric describing how far the points are from the fitted line.  Smaller is better. Will be blank if rate could not be calculated for some reason.</w:t>
      </w:r>
    </w:p>
    <w:p w14:paraId="36C4ECC3" w14:textId="0596961E" w:rsidR="00F97CFB" w:rsidRPr="00B3019D" w:rsidRDefault="00F97CFB" w:rsidP="0080569A">
      <w:pPr>
        <w:rPr>
          <w:highlight w:val="cyan"/>
        </w:rPr>
      </w:pPr>
      <w:r w:rsidRPr="00B3019D">
        <w:rPr>
          <w:highlight w:val="cyan"/>
        </w:rPr>
        <w:t>num times – number of different times used.  Will include any duplicates of unique times</w:t>
      </w:r>
      <w:r w:rsidR="00B26706" w:rsidRPr="00B3019D">
        <w:rPr>
          <w:highlight w:val="cyan"/>
        </w:rPr>
        <w:t>, but not any times that were rejected for not passing filters.</w:t>
      </w:r>
    </w:p>
    <w:p w14:paraId="7D09B910" w14:textId="5E84EA1C" w:rsidR="00B26706" w:rsidRPr="00B3019D" w:rsidRDefault="00B26706" w:rsidP="0080569A">
      <w:pPr>
        <w:rPr>
          <w:highlight w:val="cyan"/>
        </w:rPr>
      </w:pPr>
      <w:proofErr w:type="spellStart"/>
      <w:r w:rsidRPr="00B3019D">
        <w:rPr>
          <w:highlight w:val="cyan"/>
        </w:rPr>
        <w:t>n_isos</w:t>
      </w:r>
      <w:proofErr w:type="spellEnd"/>
      <w:r w:rsidRPr="00B3019D">
        <w:rPr>
          <w:highlight w:val="cyan"/>
        </w:rPr>
        <w:t xml:space="preserve"> – number of isotopes used in the calculations, as in previous files</w:t>
      </w:r>
    </w:p>
    <w:p w14:paraId="7D47E035" w14:textId="5DE95E38" w:rsidR="00C41AFB" w:rsidRPr="00E93197" w:rsidRDefault="00B26706" w:rsidP="0080569A">
      <w:pPr>
        <w:rPr>
          <w:highlight w:val="cyan"/>
        </w:rPr>
      </w:pPr>
      <w:r w:rsidRPr="00B3019D">
        <w:rPr>
          <w:highlight w:val="cyan"/>
        </w:rPr>
        <w:t xml:space="preserve">num measurements – </w:t>
      </w:r>
      <w:proofErr w:type="spellStart"/>
      <w:r w:rsidRPr="00B3019D">
        <w:rPr>
          <w:highlight w:val="cyan"/>
        </w:rPr>
        <w:t>n_isos</w:t>
      </w:r>
      <w:proofErr w:type="spellEnd"/>
      <w:r w:rsidRPr="00B3019D">
        <w:rPr>
          <w:highlight w:val="cyan"/>
        </w:rPr>
        <w:t xml:space="preserve"> multiplied by num times or Number of Measurements since both are the same.  This is done since each isotope is a separate line, and therefore each isotope of each measurement is a point on the resulting graph.</w:t>
      </w:r>
    </w:p>
    <w:p w14:paraId="610631A8" w14:textId="7F1714AD" w:rsidR="004B56AD" w:rsidRPr="00D87F3B" w:rsidRDefault="004B56AD" w:rsidP="004B56AD">
      <w:pPr>
        <w:pStyle w:val="Heading1"/>
        <w:rPr>
          <w:sz w:val="28"/>
          <w:szCs w:val="28"/>
        </w:rPr>
      </w:pPr>
      <w:bookmarkStart w:id="15" w:name="_Toc183194550"/>
      <w:r w:rsidRPr="00D87F3B">
        <w:rPr>
          <w:sz w:val="28"/>
          <w:szCs w:val="28"/>
        </w:rPr>
        <w:t>Settings</w:t>
      </w:r>
      <w:bookmarkEnd w:id="15"/>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6" w:name="_Toc183194551"/>
      <w:r>
        <w:t>Settings Menu</w:t>
      </w:r>
      <w:bookmarkEnd w:id="16"/>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w:lastRenderedPageBreak/>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rPr>
          <w:noProof/>
        </w:rPr>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4"/>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t>This will open the following window:</w:t>
      </w:r>
    </w:p>
    <w:p w14:paraId="3921692B" w14:textId="68395EEE" w:rsidR="002D7DDC" w:rsidRDefault="00843F62" w:rsidP="002D7DDC">
      <w:r w:rsidRPr="00843F62">
        <w:rPr>
          <w:noProof/>
        </w:rPr>
        <w:lastRenderedPageBreak/>
        <w:drawing>
          <wp:inline distT="0" distB="0" distL="0" distR="0" wp14:anchorId="7BFBB2B0" wp14:editId="7A878883">
            <wp:extent cx="5943600" cy="5598160"/>
            <wp:effectExtent l="0" t="0" r="0" b="2540"/>
            <wp:docPr id="68011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19262" name=""/>
                    <pic:cNvPicPr/>
                  </pic:nvPicPr>
                  <pic:blipFill>
                    <a:blip r:embed="rId25"/>
                    <a:stretch>
                      <a:fillRect/>
                    </a:stretch>
                  </pic:blipFill>
                  <pic:spPr>
                    <a:xfrm>
                      <a:off x="0" y="0"/>
                      <a:ext cx="5943600" cy="559816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134E156F" w14:textId="41581708" w:rsidR="00D42D36" w:rsidRDefault="00D42D36" w:rsidP="002D7DDC">
      <w:r w:rsidRPr="004F4648">
        <w:rPr>
          <w:b/>
          <w:bCs/>
        </w:rPr>
        <w:lastRenderedPageBreak/>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7"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p w14:paraId="0365EA45" w14:textId="7300597E" w:rsidR="00843F62" w:rsidRPr="00843F62" w:rsidRDefault="00843F62" w:rsidP="002D7DDC">
      <w:r w:rsidRPr="00843F62">
        <w:rPr>
          <w:b/>
          <w:bCs/>
          <w:highlight w:val="cyan"/>
        </w:rPr>
        <w:t xml:space="preserve">Use Individual Retention Times – </w:t>
      </w:r>
      <w:r w:rsidRPr="00843F62">
        <w:rPr>
          <w:highlight w:val="cyan"/>
        </w:rPr>
        <w:t>use this setting if you want to</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lastRenderedPageBreak/>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7"/>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lastRenderedPageBreak/>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584E2BAA" w:rsidR="00CA7844" w:rsidRDefault="00B856B2" w:rsidP="00901BED">
      <w:r>
        <w:rPr>
          <w:b/>
          <w:bCs/>
        </w:rPr>
        <w:t>***</w:t>
      </w:r>
      <w:r w:rsidR="00CA7844" w:rsidRPr="00CA7844">
        <w:rPr>
          <w:b/>
          <w:bCs/>
        </w:rPr>
        <w:t>Error Graph Option –</w:t>
      </w:r>
      <w:r w:rsidR="00CA7844">
        <w:t xml:space="preserve"> Whether or not to generate the </w:t>
      </w:r>
      <w:proofErr w:type="spellStart"/>
      <w:r w:rsidR="00CA7844">
        <w:t>Graph_Folder_Optimization</w:t>
      </w:r>
      <w:proofErr w:type="spellEnd"/>
      <w:r w:rsidR="00CA7844">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Minimum Non-zero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r w:rsidRPr="00CA7844">
        <w:rPr>
          <w:b/>
          <w:bCs/>
          <w:highlight w:val="yellow"/>
        </w:rPr>
        <w:t xml:space="preserve">Neutromer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8" w:name="_Toc183194552"/>
      <w:r>
        <w:t>Adjusting Defaults or non-Menu Settings</w:t>
      </w:r>
      <w:bookmarkEnd w:id="18"/>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this tells </w:t>
      </w:r>
      <w:r w:rsidR="004D0989">
        <w:t>DeuteRater v6</w:t>
      </w:r>
      <w:r>
        <w:t xml:space="preserve">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42873CBF"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9323DBB" w14:textId="77777777" w:rsidR="00B856B2" w:rsidRDefault="00B856B2" w:rsidP="00B60118"/>
    <w:p w14:paraId="57112D7B" w14:textId="77777777" w:rsidR="00743EDA" w:rsidRPr="00B856B2" w:rsidRDefault="003824D4" w:rsidP="00743EDA">
      <w:pPr>
        <w:pStyle w:val="Heading3"/>
        <w:rPr>
          <w:b/>
          <w:sz w:val="28"/>
        </w:rPr>
      </w:pPr>
      <w:bookmarkStart w:id="19" w:name="_Toc183194553"/>
      <w:proofErr w:type="spellStart"/>
      <w:r w:rsidRPr="00B856B2">
        <w:rPr>
          <w:b/>
          <w:sz w:val="28"/>
        </w:rPr>
        <w:t>Guide_</w:t>
      </w:r>
      <w:proofErr w:type="gramStart"/>
      <w:r w:rsidRPr="00B856B2">
        <w:rPr>
          <w:b/>
          <w:sz w:val="28"/>
        </w:rPr>
        <w:t>settings.yaml</w:t>
      </w:r>
      <w:bookmarkEnd w:id="19"/>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rsidRPr="004079F4">
        <w:rPr>
          <w:b/>
        </w:rPr>
        <w:t>Mass_cuttoffs</w:t>
      </w:r>
      <w:proofErr w:type="spellEnd"/>
      <w:r w:rsidRPr="004079F4">
        <w:rPr>
          <w:b/>
        </w:rPr>
        <w:t xml:space="preserve"> –</w:t>
      </w:r>
      <w:r>
        <w:t xml:space="preserve">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573C9188" w:rsidR="00881143" w:rsidRDefault="00B856B2" w:rsidP="00881143">
      <w:r>
        <w:rPr>
          <w:b/>
        </w:rPr>
        <w:t>***</w:t>
      </w:r>
      <w:proofErr w:type="spellStart"/>
      <w:r w:rsidR="00881143" w:rsidRPr="004079F4">
        <w:rPr>
          <w:b/>
        </w:rPr>
        <w:t>rt_proximity_tolerance</w:t>
      </w:r>
      <w:proofErr w:type="spellEnd"/>
      <w:r w:rsidR="00881143" w:rsidRPr="004079F4">
        <w:rPr>
          <w:b/>
        </w:rPr>
        <w:t xml:space="preserve"> –</w:t>
      </w:r>
      <w:r w:rsidR="00881143">
        <w:t xml:space="preserve"> there is a possibility that two different peptide sequences will have the same mass and retention time (especially if multiple charge states are considered).  Because </w:t>
      </w:r>
      <w:r w:rsidR="004D0989">
        <w:t>DeuteRater v6</w:t>
      </w:r>
      <w:r w:rsidR="00881143">
        <w:t xml:space="preserve"> does not consider fragmentation data, there is no way to give preference to one sequence over another. Therefore, if multiple sequences are too close in both m/z and retention time, all of these </w:t>
      </w:r>
      <w:r w:rsidR="00881143">
        <w:lastRenderedPageBreak/>
        <w:t>sequences are deleted.  Times within this setting of each other are considered close in time. Relevant for the PEAKS settings, not Template.</w:t>
      </w:r>
    </w:p>
    <w:p w14:paraId="585AE693" w14:textId="5CAB3340" w:rsidR="009B1E4B" w:rsidRDefault="00881143" w:rsidP="00B60118">
      <w:proofErr w:type="spellStart"/>
      <w:r w:rsidRPr="00B856B2">
        <w:rPr>
          <w:b/>
        </w:rPr>
        <w:t>mz</w:t>
      </w:r>
      <w:proofErr w:type="spellEnd"/>
      <w:r w:rsidRPr="00B856B2">
        <w:rPr>
          <w:b/>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0DB34182" w:rsidR="00881143" w:rsidRDefault="00EB05EF" w:rsidP="00881143">
      <w:r>
        <w:rPr>
          <w:b/>
        </w:rPr>
        <w:t>***</w:t>
      </w:r>
      <w:proofErr w:type="spellStart"/>
      <w:r w:rsidR="00881143" w:rsidRPr="00B856B2">
        <w:rPr>
          <w:b/>
        </w:rPr>
        <w:t>Start_time</w:t>
      </w:r>
      <w:proofErr w:type="spellEnd"/>
      <w:r w:rsidR="00881143" w:rsidRPr="00B856B2">
        <w:rPr>
          <w:b/>
        </w:rPr>
        <w:t xml:space="preserve"> –</w:t>
      </w:r>
      <w:r w:rsidR="00881143">
        <w:t xml:space="preserve"> the minimum retention time allowed. Relevant for the PEAKS settings, not Template.</w:t>
      </w:r>
    </w:p>
    <w:p w14:paraId="36FBB208" w14:textId="7D2603F8" w:rsidR="00F531EE" w:rsidRDefault="00881143" w:rsidP="00F531EE">
      <w:proofErr w:type="spellStart"/>
      <w:r w:rsidRPr="00B856B2">
        <w:rPr>
          <w:b/>
        </w:rPr>
        <w:t>study_type</w:t>
      </w:r>
      <w:proofErr w:type="spellEnd"/>
      <w:r w:rsidRPr="00B856B2">
        <w:rPr>
          <w:b/>
        </w:rPr>
        <w:t xml:space="preserve">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B856B2">
        <w:rPr>
          <w:b/>
        </w:rPr>
        <w:t>aa_elemental_composition_path</w:t>
      </w:r>
      <w:proofErr w:type="spellEnd"/>
      <w:r w:rsidRPr="00B856B2">
        <w:rPr>
          <w:b/>
        </w:rPr>
        <w:t xml:space="preserve"> –</w:t>
      </w:r>
      <w:r>
        <w:t xml:space="preserve">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B856B2">
        <w:rPr>
          <w:b/>
        </w:rPr>
        <w:t>aa_labeling_sites_path</w:t>
      </w:r>
      <w:proofErr w:type="spellEnd"/>
      <w:r w:rsidRPr="00B856B2">
        <w:rPr>
          <w:b/>
        </w:rPr>
        <w:t xml:space="preserve"> –</w:t>
      </w:r>
      <w:r>
        <w:t xml:space="preserve">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B856B2">
        <w:rPr>
          <w:b/>
        </w:rPr>
        <w:t>elements_path</w:t>
      </w:r>
      <w:proofErr w:type="spellEnd"/>
      <w:r w:rsidRPr="00B856B2">
        <w:rPr>
          <w:b/>
        </w:rPr>
        <w:t xml:space="preserve"> –</w:t>
      </w:r>
      <w:r>
        <w:t xml:space="preserve"> the name of the file in resource file that has details on each element and their isotopes.  This file is detailed in the “</w:t>
      </w:r>
      <w:r w:rsidRPr="00743EDA">
        <w:t>Adding new elements</w:t>
      </w:r>
      <w:r>
        <w:t>” section of this read me.</w:t>
      </w:r>
    </w:p>
    <w:p w14:paraId="28A3EE95" w14:textId="127B2B4B" w:rsidR="00743EDA" w:rsidRDefault="00EB05EF" w:rsidP="00B60118">
      <w:r>
        <w:rPr>
          <w:b/>
        </w:rPr>
        <w:t>***</w:t>
      </w:r>
      <w:proofErr w:type="spellStart"/>
      <w:r w:rsidR="00743EDA" w:rsidRPr="00B856B2">
        <w:rPr>
          <w:b/>
        </w:rPr>
        <w:t>post_translational_modifications_path</w:t>
      </w:r>
      <w:proofErr w:type="spellEnd"/>
      <w:r w:rsidR="00743EDA" w:rsidRPr="00B856B2">
        <w:rPr>
          <w:b/>
        </w:rPr>
        <w:t xml:space="preserve"> –</w:t>
      </w:r>
      <w:r w:rsidR="00743EDA">
        <w:t xml:space="preserve"> the name of the file in resource file that has details on post-translational modification.  This file is detailed in the “</w:t>
      </w:r>
      <w:r w:rsidR="00743EDA" w:rsidRPr="00743EDA">
        <w:t>Adjusting Post Translational Modifications</w:t>
      </w:r>
      <w:r w:rsidR="00743EDA">
        <w:t>” section of this read me.</w:t>
      </w:r>
    </w:p>
    <w:p w14:paraId="4FB5CF59" w14:textId="11D0CDFD" w:rsidR="00EB05EF" w:rsidRDefault="00EB05EF" w:rsidP="00743EDA">
      <w:r>
        <w:rPr>
          <w:b/>
        </w:rPr>
        <w:t>***</w:t>
      </w:r>
      <w:proofErr w:type="spellStart"/>
      <w:r w:rsidR="00743EDA" w:rsidRPr="00B856B2">
        <w:rPr>
          <w:b/>
        </w:rPr>
        <w:t>Min_charge_state</w:t>
      </w:r>
      <w:proofErr w:type="spellEnd"/>
      <w:r w:rsidR="00743EDA" w:rsidRPr="00B856B2">
        <w:rPr>
          <w:b/>
        </w:rPr>
        <w:t xml:space="preserve"> –</w:t>
      </w:r>
      <w:r w:rsidR="00743EDA">
        <w:t xml:space="preserve"> when making a guide file from PEAKS, charge states for each peptide will be automatically generated.  This sets the minimum charge state.  No function for “Template” settings.</w:t>
      </w:r>
    </w:p>
    <w:p w14:paraId="5A682EE4" w14:textId="1FDE68AF" w:rsidR="00743EDA" w:rsidRDefault="00EB05EF" w:rsidP="00743EDA">
      <w:r>
        <w:rPr>
          <w:b/>
        </w:rPr>
        <w:t>***</w:t>
      </w:r>
      <w:proofErr w:type="spellStart"/>
      <w:r w:rsidR="00743EDA" w:rsidRPr="00B856B2">
        <w:rPr>
          <w:b/>
        </w:rPr>
        <w:t>Max_charge_state</w:t>
      </w:r>
      <w:proofErr w:type="spellEnd"/>
      <w:r w:rsidR="00743EDA" w:rsidRPr="00B856B2">
        <w:rPr>
          <w:b/>
        </w:rPr>
        <w:t xml:space="preserve"> –</w:t>
      </w:r>
      <w:r w:rsidR="00743EDA">
        <w:t xml:space="preserve"> when making a guide file from PEAKS, charge states for each peptide will be automatically generated.  This sets the maximum charge state.  No function for “Template” settings.</w:t>
      </w:r>
    </w:p>
    <w:p w14:paraId="26F0F4F6" w14:textId="77777777" w:rsidR="00B856B2" w:rsidRDefault="00B856B2" w:rsidP="00743EDA"/>
    <w:p w14:paraId="7EC3F237" w14:textId="6E4039B4" w:rsidR="00743EDA" w:rsidRPr="00B856B2" w:rsidRDefault="00FC7254" w:rsidP="00743EDA">
      <w:pPr>
        <w:pStyle w:val="Heading3"/>
        <w:rPr>
          <w:b/>
          <w:sz w:val="32"/>
        </w:rPr>
      </w:pPr>
      <w:bookmarkStart w:id="20" w:name="_Toc183194554"/>
      <w:proofErr w:type="spellStart"/>
      <w:r w:rsidRPr="00B856B2">
        <w:rPr>
          <w:b/>
          <w:sz w:val="32"/>
        </w:rPr>
        <w:t>Settings.yaml</w:t>
      </w:r>
      <w:bookmarkEnd w:id="20"/>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EB05EF">
        <w:rPr>
          <w:b/>
        </w:rPr>
        <w:t>debug_level</w:t>
      </w:r>
      <w:proofErr w:type="spellEnd"/>
      <w:r w:rsidRPr="00EB05EF">
        <w:rPr>
          <w:b/>
        </w:rPr>
        <w:t xml:space="preserve"> –</w:t>
      </w:r>
      <w:r>
        <w:t xml:space="preserve"> if this is at 0, </w:t>
      </w:r>
      <w:r w:rsidR="004D0989">
        <w:t>DeuteRater v6</w:t>
      </w:r>
      <w:r>
        <w:t xml:space="preserve"> will run normally. If it is set at 1, it will deactivate multiprocessing for easier troubleshooting.  Should only be changed from 0 if troubleshooting.</w:t>
      </w:r>
    </w:p>
    <w:p w14:paraId="3C0BE904" w14:textId="7B8396D3" w:rsidR="00FC7254" w:rsidRDefault="00FC7254" w:rsidP="00FC7254">
      <w:proofErr w:type="spellStart"/>
      <w:r w:rsidRPr="00EB05EF">
        <w:rPr>
          <w:b/>
        </w:rPr>
        <w:lastRenderedPageBreak/>
        <w:t>recognize_available_cores</w:t>
      </w:r>
      <w:proofErr w:type="spellEnd"/>
      <w:r w:rsidRPr="00EB05EF">
        <w:rPr>
          <w:b/>
        </w:rPr>
        <w:t xml:space="preserve"> –</w:t>
      </w:r>
      <w:r>
        <w:t xml:space="preserve">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and </w:t>
      </w:r>
      <w:r w:rsidR="00EB05EF">
        <w:t xml:space="preserve">will </w:t>
      </w:r>
      <w:r w:rsidRPr="00FC7254">
        <w:t>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EB05EF">
        <w:rPr>
          <w:b/>
        </w:rPr>
        <w:t>n_processors</w:t>
      </w:r>
      <w:proofErr w:type="spellEnd"/>
      <w:r w:rsidRPr="00EB05EF">
        <w:rPr>
          <w:b/>
        </w:rPr>
        <w:t xml:space="preserve"> –</w:t>
      </w:r>
      <w:r>
        <w:t xml:space="preserve">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1A38A18F" w:rsidR="00722B4C" w:rsidRDefault="00C17D7A" w:rsidP="00722B4C">
      <w:proofErr w:type="spellStart"/>
      <w:r w:rsidRPr="00EB05EF">
        <w:rPr>
          <w:b/>
        </w:rPr>
        <w:t>id_file_rt_unit</w:t>
      </w:r>
      <w:proofErr w:type="spellEnd"/>
      <w:r w:rsidRPr="00EB05EF">
        <w:rPr>
          <w:b/>
        </w:rPr>
        <w:t xml:space="preserve"> –</w:t>
      </w:r>
      <w:r>
        <w:t xml:space="preserve"> </w:t>
      </w:r>
      <w:r w:rsidR="00722B4C" w:rsidRPr="00722B4C">
        <w:t>if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EB05EF">
        <w:rPr>
          <w:b/>
        </w:rPr>
        <w:t>trim_ids_to_mzml_bounds</w:t>
      </w:r>
      <w:proofErr w:type="spellEnd"/>
      <w:r w:rsidRPr="00EB05EF">
        <w:rPr>
          <w:b/>
        </w:rPr>
        <w:t xml:space="preserve"> –</w:t>
      </w:r>
      <w:r>
        <w:t xml:space="preserve"> </w:t>
      </w:r>
      <w:r w:rsidR="00561A9D">
        <w:t xml:space="preserve">used in the extractor. </w:t>
      </w:r>
      <w:r>
        <w:t xml:space="preserve">if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EB05EF">
        <w:rPr>
          <w:b/>
        </w:rPr>
        <w:t>chunk_size</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EB05EF">
        <w:rPr>
          <w:b/>
        </w:rPr>
        <w:t>chunking_method_threshold</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EB05EF">
        <w:rPr>
          <w:b/>
        </w:rPr>
        <w:t>max_valid_angle</w:t>
      </w:r>
      <w:proofErr w:type="spellEnd"/>
      <w:r w:rsidRPr="00EB05EF">
        <w:rPr>
          <w:b/>
        </w:rPr>
        <w:t xml:space="preserve"> –</w:t>
      </w:r>
      <w:r>
        <w:t xml:space="preserve">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EB05EF">
        <w:rPr>
          <w:b/>
        </w:rPr>
        <w:t>peak_ratio_denominator</w:t>
      </w:r>
      <w:proofErr w:type="spellEnd"/>
      <w:r w:rsidRPr="00EB05EF">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EB05EF">
        <w:rPr>
          <w:b/>
        </w:rPr>
        <w:t>time_window</w:t>
      </w:r>
      <w:proofErr w:type="spellEnd"/>
      <w:r w:rsidRPr="00EB05EF">
        <w:rPr>
          <w:b/>
        </w:rP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EB05EF">
        <w:rPr>
          <w:b/>
        </w:rPr>
        <w:t>ppm_window</w:t>
      </w:r>
      <w:proofErr w:type="spellEnd"/>
      <w:r w:rsidRPr="00EB05EF">
        <w:rPr>
          <w:b/>
        </w:rPr>
        <w:t xml:space="preserve"> –</w:t>
      </w:r>
      <w:r>
        <w:t xml:space="preserve"> </w:t>
      </w:r>
      <w:r w:rsidR="00D47831" w:rsidRPr="00D47831">
        <w:t>the guide file provides a Precursor m/z for each feature to be searched for.  This is the allowed error for that m/z while searching in the .mzML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EB05EF">
        <w:rPr>
          <w:b/>
        </w:rPr>
        <w:t>label_key</w:t>
      </w:r>
      <w:proofErr w:type="spellEnd"/>
      <w:r w:rsidRPr="00EB05EF">
        <w:rPr>
          <w:b/>
        </w:rPr>
        <w:t xml:space="preserve"> –</w:t>
      </w:r>
      <w:r>
        <w:t xml:space="preserve">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EB05EF">
        <w:rPr>
          <w:b/>
        </w:rPr>
        <w:t>aa_labeling_sites_path</w:t>
      </w:r>
      <w:proofErr w:type="spellEnd"/>
      <w:r w:rsidRPr="00EB05EF">
        <w:rPr>
          <w:b/>
        </w:rPr>
        <w:t xml:space="preserve"> –</w:t>
      </w:r>
      <w:r>
        <w:t xml:space="preserve">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EB05EF">
        <w:rPr>
          <w:b/>
        </w:rPr>
        <w:lastRenderedPageBreak/>
        <w:t>peak_lookback</w:t>
      </w:r>
      <w:proofErr w:type="spellEnd"/>
      <w:r w:rsidRPr="00EB05EF">
        <w:rPr>
          <w:b/>
        </w:rPr>
        <w:t xml:space="preserve"> –</w:t>
      </w:r>
      <w:r>
        <w:t xml:space="preserve"> Used in the extractor. The number of peaks to look for in front of the first neutromer for troubleshooting the extractor.</w:t>
      </w:r>
    </w:p>
    <w:p w14:paraId="2B44E103" w14:textId="47674077" w:rsidR="00D47831" w:rsidRDefault="00D47831" w:rsidP="00D47831">
      <w:proofErr w:type="spellStart"/>
      <w:r w:rsidRPr="00EB05EF">
        <w:rPr>
          <w:b/>
        </w:rPr>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EB05EF">
        <w:rPr>
          <w:b/>
        </w:rPr>
        <w:t>baseline_lookback</w:t>
      </w:r>
      <w:proofErr w:type="spellEnd"/>
      <w:r w:rsidRPr="00EB05EF">
        <w:rPr>
          <w:b/>
        </w:rPr>
        <w:t xml:space="preserve"> –</w:t>
      </w:r>
      <w:r>
        <w:t xml:space="preserve"> Used in the extractor.  The amount of m/z to examine for the baseline calculation both before and after the precursor m/z.</w:t>
      </w:r>
    </w:p>
    <w:p w14:paraId="49729696" w14:textId="28332105" w:rsidR="00D47831" w:rsidRDefault="00D47831" w:rsidP="00561A9D">
      <w:proofErr w:type="spellStart"/>
      <w:r w:rsidRPr="00EB05EF">
        <w:rPr>
          <w:b/>
        </w:rPr>
        <w:t>min_envelopes_to_combine</w:t>
      </w:r>
      <w:proofErr w:type="spellEnd"/>
      <w:r w:rsidRPr="00EB05EF">
        <w:rPr>
          <w:b/>
        </w:rPr>
        <w:t xml:space="preserve"> – </w:t>
      </w:r>
      <w:r>
        <w:t>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EB05EF">
        <w:rPr>
          <w:b/>
        </w:rPr>
        <w:t>zscore_cutoff</w:t>
      </w:r>
      <w:proofErr w:type="spellEnd"/>
      <w:r w:rsidRPr="00EB05EF">
        <w:rPr>
          <w:b/>
        </w:rPr>
        <w:t xml:space="preserve"> –</w:t>
      </w:r>
      <w:r>
        <w:t xml:space="preserve">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72340D9F" w:rsidR="00535529" w:rsidRDefault="00BA0E91" w:rsidP="00561A9D">
      <w:r>
        <w:rPr>
          <w:b/>
        </w:rPr>
        <w:t>***</w:t>
      </w:r>
      <w:proofErr w:type="spellStart"/>
      <w:r w:rsidR="00535529" w:rsidRPr="00EB05EF">
        <w:rPr>
          <w:b/>
        </w:rPr>
        <w:t>rt_proximity_tolerance</w:t>
      </w:r>
      <w:proofErr w:type="spellEnd"/>
      <w:r w:rsidR="00535529" w:rsidRPr="00EB05EF">
        <w:rPr>
          <w:b/>
        </w:rPr>
        <w:t xml:space="preserve"> –</w:t>
      </w:r>
      <w:r w:rsidR="00535529">
        <w:t xml:space="preserve"> there is a possibility that two different peptide sequences will have the same mass and retention time (especially if multiple charge states are considered).  Because </w:t>
      </w:r>
      <w:r w:rsidR="004D0989">
        <w:t>DeuteRater v6</w:t>
      </w:r>
      <w:r w:rsidR="00535529">
        <w:t xml:space="preserve">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rsidR="00535529">
        <w:t>“</w:t>
      </w:r>
      <w:r w:rsidR="00535529" w:rsidRPr="00535529">
        <w:t>Retention Time proximity filter (min)</w:t>
      </w:r>
      <w:r w:rsidR="00535529">
        <w:t>” in the settings menu.</w:t>
      </w:r>
    </w:p>
    <w:p w14:paraId="5F3A57F5" w14:textId="61E3B464" w:rsidR="00535529" w:rsidRDefault="00BA0E91" w:rsidP="00561A9D">
      <w:r>
        <w:rPr>
          <w:b/>
        </w:rPr>
        <w:t>***</w:t>
      </w:r>
      <w:proofErr w:type="spellStart"/>
      <w:r w:rsidR="00535529" w:rsidRPr="00EB05EF">
        <w:rPr>
          <w:b/>
        </w:rPr>
        <w:t>mz_proximity_tolerance</w:t>
      </w:r>
      <w:proofErr w:type="spellEnd"/>
      <w:r w:rsidR="00535529" w:rsidRPr="00EB05EF">
        <w:rPr>
          <w:b/>
        </w:rPr>
        <w:t xml:space="preserve"> –</w:t>
      </w:r>
      <w:r w:rsidR="00535529">
        <w:t xml:space="preserve"> </w:t>
      </w:r>
      <w:r w:rsidR="00535529" w:rsidRPr="00535529">
        <w:t xml:space="preserve">there is a possibility that two different peptide sequences will have the same mass and retention time (especially if multiple charge states are considered).  Because </w:t>
      </w:r>
      <w:r w:rsidR="004D0989">
        <w:t>DeuteRater v6</w:t>
      </w:r>
      <w:r w:rsidR="00535529" w:rsidRPr="00535529">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rsidR="00535529">
        <w:t xml:space="preserve"> </w:t>
      </w:r>
      <w:r w:rsidR="00E8428F">
        <w:t xml:space="preserve">Default value for </w:t>
      </w:r>
      <w:r w:rsidR="00535529">
        <w:t>“</w:t>
      </w:r>
      <w:r w:rsidR="00535529" w:rsidRPr="00535529">
        <w:t>Allowed m/z error (ppm)</w:t>
      </w:r>
      <w:r w:rsidR="00535529">
        <w:t>”.</w:t>
      </w:r>
    </w:p>
    <w:p w14:paraId="17BA4D97" w14:textId="7757D3B8" w:rsidR="00535529" w:rsidRDefault="00535529" w:rsidP="00561A9D">
      <w:proofErr w:type="spellStart"/>
      <w:r w:rsidRPr="00EB05EF">
        <w:rPr>
          <w:b/>
        </w:rPr>
        <w:t>min_aa_sequence_length</w:t>
      </w:r>
      <w:proofErr w:type="spellEnd"/>
      <w:r w:rsidRPr="00EB05EF">
        <w:rPr>
          <w:b/>
        </w:rPr>
        <w:t xml:space="preserve"> –</w:t>
      </w:r>
      <w:r w:rsidRPr="00535529">
        <w:t xml:space="preserve">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EB05EF">
        <w:rPr>
          <w:b/>
        </w:rPr>
        <w:t>min_allowed_n_values</w:t>
      </w:r>
      <w:proofErr w:type="spellEnd"/>
      <w:r w:rsidRPr="00EB05EF">
        <w:rPr>
          <w:b/>
        </w:rP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2BBB19E2" w14:textId="43136BBA" w:rsidR="00681AD6" w:rsidRDefault="00BA0E91" w:rsidP="00561A9D">
      <w:r>
        <w:rPr>
          <w:b/>
        </w:rPr>
        <w:t>***</w:t>
      </w:r>
      <w:proofErr w:type="spellStart"/>
      <w:r w:rsidR="00750E98" w:rsidRPr="00EB05EF">
        <w:rPr>
          <w:b/>
        </w:rPr>
        <w:t>max_enrichment_allowed</w:t>
      </w:r>
      <w:proofErr w:type="spellEnd"/>
      <w:r w:rsidR="00750E98" w:rsidRPr="00EB05EF">
        <w:rPr>
          <w:b/>
        </w:rPr>
        <w:t xml:space="preserve"> –</w:t>
      </w:r>
      <w:r w:rsidR="00750E98">
        <w:t xml:space="preserve"> the maximum allowed deuterium enrichment.  This is mainly to ensure the values are in decimal not percent. </w:t>
      </w:r>
    </w:p>
    <w:p w14:paraId="58EB3FFF" w14:textId="58B2F04A" w:rsidR="00750E98" w:rsidRDefault="00BA0E91" w:rsidP="00561A9D">
      <w:r>
        <w:rPr>
          <w:b/>
        </w:rPr>
        <w:t>***</w:t>
      </w:r>
      <w:proofErr w:type="spellStart"/>
      <w:r w:rsidR="00750E98" w:rsidRPr="00EB05EF">
        <w:rPr>
          <w:b/>
        </w:rPr>
        <w:t>error_estimation</w:t>
      </w:r>
      <w:proofErr w:type="spellEnd"/>
      <w:r w:rsidR="00750E98" w:rsidRPr="00EB05EF">
        <w:rPr>
          <w:b/>
        </w:rPr>
        <w:t xml:space="preserve"> –</w:t>
      </w:r>
      <w:r w:rsidR="00750E98">
        <w:t xml:space="preserve"> </w:t>
      </w:r>
      <w:r w:rsidR="00750E98" w:rsidRPr="00750E98">
        <w:t xml:space="preserve">Whether or not to generate the </w:t>
      </w:r>
      <w:proofErr w:type="spellStart"/>
      <w:r w:rsidR="00750E98" w:rsidRPr="00750E98">
        <w:t>Graph_Folder_Optimization</w:t>
      </w:r>
      <w:proofErr w:type="spellEnd"/>
      <w:r w:rsidR="00750E98"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B05EF">
        <w:rPr>
          <w:b/>
        </w:rPr>
        <w:lastRenderedPageBreak/>
        <w:t>min_non_zero_timepoints_rate</w:t>
      </w:r>
      <w:proofErr w:type="spellEnd"/>
      <w:r w:rsidRPr="00EB05EF">
        <w:rPr>
          <w:b/>
        </w:rPr>
        <w:t xml:space="preserve"> –</w:t>
      </w:r>
      <w:r>
        <w:t xml:space="preserve">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B05EF">
        <w:rPr>
          <w:b/>
        </w:rPr>
        <w:t>min_allowed_timepoints_enrichment</w:t>
      </w:r>
      <w:proofErr w:type="spellEnd"/>
      <w:r w:rsidRPr="00EB05EF">
        <w:rPr>
          <w:b/>
        </w:rPr>
        <w:t xml:space="preserve"> –</w:t>
      </w:r>
      <w:r>
        <w:t xml:space="preserve">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B05EF">
        <w:rPr>
          <w:b/>
        </w:rPr>
        <w:t>minimum_allowed_sequence_rate</w:t>
      </w:r>
      <w:proofErr w:type="spellEnd"/>
      <w:r w:rsidRPr="00EB05EF">
        <w:rPr>
          <w:b/>
        </w:rPr>
        <w:t xml:space="preserve"> –</w:t>
      </w:r>
      <w:r>
        <w:t xml:space="preserve">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B05EF">
        <w:rPr>
          <w:b/>
        </w:rPr>
        <w:t>maximum_allowed_sequence_rate</w:t>
      </w:r>
      <w:proofErr w:type="spellEnd"/>
      <w:r w:rsidRPr="00EB05EF">
        <w:rPr>
          <w:b/>
        </w:rPr>
        <w:t xml:space="preserve"> –</w:t>
      </w:r>
      <w:r>
        <w:t xml:space="preserve">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B05EF">
        <w:rPr>
          <w:b/>
        </w:rPr>
        <w:t>minimum_sequences_to_combine_for_protein_rate</w:t>
      </w:r>
      <w:proofErr w:type="spellEnd"/>
      <w:r w:rsidRPr="00EB05EF">
        <w:rPr>
          <w:b/>
        </w:rPr>
        <w:t xml:space="preserve"> –</w:t>
      </w:r>
      <w:r>
        <w:t xml:space="preserve">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B05EF">
        <w:rPr>
          <w:b/>
        </w:rPr>
        <w:t>lowest_allowed_norm_isotope</w:t>
      </w:r>
      <w:proofErr w:type="spellEnd"/>
      <w:r w:rsidRPr="00EB05EF">
        <w:rPr>
          <w:b/>
        </w:rPr>
        <w:t xml:space="preserve"> –</w:t>
      </w:r>
      <w:r>
        <w:t xml:space="preserve">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B05EF">
        <w:rPr>
          <w:b/>
        </w:rPr>
        <w:t>highest_allowed_norm_isotope</w:t>
      </w:r>
      <w:proofErr w:type="spellEnd"/>
      <w:r w:rsidRPr="00EB05EF">
        <w:rPr>
          <w:b/>
        </w:rPr>
        <w:t xml:space="preserve"> –</w:t>
      </w:r>
      <w:r>
        <w:t xml:space="preserve">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B05EF">
        <w:rPr>
          <w:b/>
        </w:rPr>
        <w:t>m0_decreasing_allowed_noise –</w:t>
      </w:r>
      <w:r>
        <w:t xml:space="preserve">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B05EF">
        <w:rPr>
          <w:b/>
        </w:rPr>
        <w:t>median_absolute_residuals_cutoff_single_point</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EB05EF">
        <w:rPr>
          <w:b/>
        </w:rPr>
        <w:t>median_absolute_residuals_cutoff_two_points</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w:t>
      </w:r>
      <w:r>
        <w:lastRenderedPageBreak/>
        <w:t>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EB05EF">
        <w:rPr>
          <w:b/>
        </w:rPr>
        <w:t>median_absolute_residuals_cutoff_general</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EB05EF">
        <w:rPr>
          <w:b/>
        </w:rPr>
        <w:t>desired_points_for_optimization_graph</w:t>
      </w:r>
      <w:proofErr w:type="spellEnd"/>
      <w:r w:rsidRPr="00EB05EF">
        <w:rPr>
          <w:b/>
        </w:rPr>
        <w:t xml:space="preserve"> –</w:t>
      </w:r>
      <w:r>
        <w:t xml:space="preserve">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EB05EF">
        <w:rPr>
          <w:b/>
        </w:rPr>
        <w:t>intensity_filter</w:t>
      </w:r>
      <w:proofErr w:type="spellEnd"/>
      <w:r w:rsidRPr="00EB05EF">
        <w:rPr>
          <w:b/>
        </w:rPr>
        <w:t xml:space="preserve"> –</w:t>
      </w:r>
      <w:r>
        <w:t xml:space="preserve">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EB05EF">
        <w:rPr>
          <w:b/>
        </w:rPr>
        <w:t>ms_level</w:t>
      </w:r>
      <w:proofErr w:type="spellEnd"/>
      <w:r w:rsidRPr="00EB05EF">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EB05EF">
        <w:rPr>
          <w:b/>
        </w:rPr>
        <w:t>graph_output_format</w:t>
      </w:r>
      <w:proofErr w:type="spellEnd"/>
      <w:r w:rsidRPr="00EB05EF">
        <w:rPr>
          <w:b/>
        </w:rPr>
        <w:t xml:space="preserve"> –</w:t>
      </w:r>
      <w:r>
        <w:t xml:space="preserve"> the file type for the output graphs. Default value for “Graph file type” in the settings menu.</w:t>
      </w:r>
    </w:p>
    <w:p w14:paraId="014C9BBD" w14:textId="7417D977" w:rsidR="00DD5A64" w:rsidRDefault="00876AE8" w:rsidP="00DD5A64">
      <w:proofErr w:type="spellStart"/>
      <w:r w:rsidRPr="00EB05EF">
        <w:rPr>
          <w:b/>
        </w:rPr>
        <w:t>protein_combination_method</w:t>
      </w:r>
      <w:proofErr w:type="spellEnd"/>
      <w:r w:rsidR="00DD5A64" w:rsidRPr="00EB05EF">
        <w:rPr>
          <w:b/>
        </w:rPr>
        <w:t xml:space="preserve"> –</w:t>
      </w:r>
      <w:r w:rsidR="00DD5A64">
        <w:t xml:space="preserve"> whether to use average or median to combine peptide rates to calculate protein rates. Default value for “Graph file type” in the settings menu.</w:t>
      </w:r>
    </w:p>
    <w:p w14:paraId="187AC124" w14:textId="4C42CB51" w:rsidR="00DD5A64" w:rsidRDefault="00DD5A64" w:rsidP="00DD5A64">
      <w:proofErr w:type="spellStart"/>
      <w:r w:rsidRPr="00EB05EF">
        <w:rPr>
          <w:b/>
        </w:rPr>
        <w:t>verbose_output</w:t>
      </w:r>
      <w:proofErr w:type="spellEnd"/>
      <w:r w:rsidRPr="00EB05EF">
        <w:rPr>
          <w:b/>
        </w:rPr>
        <w:t xml:space="preserve"> –</w:t>
      </w:r>
      <w:r>
        <w:t xml:space="preserve">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EB05EF">
        <w:rPr>
          <w:b/>
        </w:rPr>
        <w:t>sampling_rate</w:t>
      </w:r>
      <w:proofErr w:type="spellEnd"/>
      <w:r w:rsidRPr="00EB05EF">
        <w:rPr>
          <w:b/>
        </w:rPr>
        <w:t xml:space="preserve"> –</w:t>
      </w:r>
      <w:r>
        <w:t xml:space="preserve">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EB05EF">
        <w:rPr>
          <w:b/>
        </w:rPr>
        <w:t>smoothing_width</w:t>
      </w:r>
      <w:proofErr w:type="spellEnd"/>
      <w:r w:rsidRPr="00EB05EF">
        <w:rPr>
          <w:b/>
        </w:rPr>
        <w:t xml:space="preserve"> –</w:t>
      </w:r>
      <w:r>
        <w:t xml:space="preserve">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rsidRPr="00EB05EF">
        <w:rPr>
          <w:b/>
        </w:rPr>
        <w:t>smoothing_order</w:t>
      </w:r>
      <w:proofErr w:type="spellEnd"/>
      <w:r w:rsidRPr="00EB05EF">
        <w:rPr>
          <w:b/>
        </w:rPr>
        <w:t xml:space="preserve"> –</w:t>
      </w:r>
      <w:r>
        <w:t xml:space="preserve">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EB05EF">
        <w:rPr>
          <w:b/>
        </w:rPr>
        <w:t>allowed_peak_variance_min</w:t>
      </w:r>
      <w:proofErr w:type="spellEnd"/>
      <w:r w:rsidRPr="00EB05EF">
        <w:rPr>
          <w:b/>
        </w:rPr>
        <w:t xml:space="preserve"> –</w:t>
      </w:r>
      <w:r>
        <w:t xml:space="preserve">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52496418" w:rsidR="00DD5A64" w:rsidRDefault="00DD5A64" w:rsidP="00DD5A64">
      <w:proofErr w:type="spellStart"/>
      <w:r w:rsidRPr="00D3240C">
        <w:rPr>
          <w:b/>
          <w:bCs/>
        </w:rPr>
        <w:t>allowed_neutromer_peak_variance</w:t>
      </w:r>
      <w:proofErr w:type="spellEnd"/>
      <w:r w:rsidRPr="00D3240C">
        <w:rPr>
          <w:b/>
          <w:bCs/>
        </w:rPr>
        <w:t xml:space="preserve"> –</w:t>
      </w:r>
      <w:r>
        <w:t xml:space="preserve"> used in the extractor if chromatography division is used. </w:t>
      </w:r>
      <w:r w:rsidRPr="00DD5A64">
        <w:t>T</w:t>
      </w:r>
      <w:r>
        <w:t>h</w:t>
      </w:r>
      <w:r w:rsidRPr="00DD5A64">
        <w:t xml:space="preserve">e </w:t>
      </w:r>
      <w:r w:rsidR="00D3240C">
        <w:t>number</w:t>
      </w:r>
      <w:r w:rsidRPr="00DD5A64">
        <w:t xml:space="preserve"> of scans allowed between neutromer peaks to be considered a valid peak.</w:t>
      </w:r>
      <w:r>
        <w:t xml:space="preserve"> Best value will vary by instrument.</w:t>
      </w:r>
    </w:p>
    <w:p w14:paraId="7DD1CD13" w14:textId="77777777" w:rsidR="00DD5A64" w:rsidRDefault="00DD5A64" w:rsidP="00DD5A64">
      <w:proofErr w:type="spellStart"/>
      <w:r w:rsidRPr="00EB05EF">
        <w:rPr>
          <w:b/>
        </w:rPr>
        <w:lastRenderedPageBreak/>
        <w:t>rel_height</w:t>
      </w:r>
      <w:proofErr w:type="spellEnd"/>
      <w:r w:rsidRPr="00EB05EF">
        <w:rPr>
          <w:b/>
        </w:rPr>
        <w:t xml:space="preserve"> –</w:t>
      </w:r>
      <w:r>
        <w:t xml:space="preserve">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EB05EF">
        <w:rPr>
          <w:b/>
        </w:rPr>
        <w:t>adduct_weight</w:t>
      </w:r>
      <w:proofErr w:type="spellEnd"/>
      <w:r w:rsidRPr="00EB05EF">
        <w:rPr>
          <w:b/>
        </w:rPr>
        <w:t xml:space="preserve"> –</w:t>
      </w:r>
      <w:r>
        <w:t xml:space="preserve">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EB05EF">
        <w:rPr>
          <w:b/>
        </w:rPr>
        <w:t>variance_weight</w:t>
      </w:r>
      <w:proofErr w:type="spellEnd"/>
      <w:r w:rsidRPr="00EB05EF">
        <w:rPr>
          <w:b/>
        </w:rPr>
        <w:t xml:space="preserve"> –</w:t>
      </w:r>
      <w:r>
        <w:t xml:space="preserve">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EB05EF">
        <w:rPr>
          <w:b/>
        </w:rPr>
        <w:t>ID_weight</w:t>
      </w:r>
      <w:proofErr w:type="spellEnd"/>
      <w:r w:rsidRPr="00EB05EF">
        <w:rPr>
          <w:b/>
        </w:rPr>
        <w:t xml:space="preserve"> –</w:t>
      </w:r>
      <w:r>
        <w:t xml:space="preserve"> used in the ex</w:t>
      </w:r>
      <w:bookmarkStart w:id="21" w:name="_GoBack"/>
      <w:bookmarkEnd w:id="21"/>
      <w:r>
        <w:t xml:space="preserve">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EB05EF">
        <w:rPr>
          <w:b/>
        </w:rPr>
        <w:t>intensity_weight</w:t>
      </w:r>
      <w:proofErr w:type="spellEnd"/>
      <w:r w:rsidRPr="00EB05EF">
        <w:rPr>
          <w:b/>
        </w:rPr>
        <w:t xml:space="preserve"> –</w:t>
      </w:r>
      <w:r>
        <w:t xml:space="preserve">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EB05EF">
        <w:rPr>
          <w:b/>
        </w:rPr>
        <w:t>how_divided</w:t>
      </w:r>
      <w:proofErr w:type="spellEnd"/>
      <w:r w:rsidRPr="00EB05EF">
        <w:rPr>
          <w:b/>
        </w:rPr>
        <w:t xml:space="preserve"> –</w:t>
      </w:r>
      <w:r>
        <w:t xml:space="preserve">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EA1757E" w:rsidR="00E8428F" w:rsidRDefault="000C6AE2" w:rsidP="00561A9D">
      <w:proofErr w:type="spellStart"/>
      <w:r w:rsidRPr="00EB05EF">
        <w:rPr>
          <w:b/>
        </w:rPr>
        <w:t>use_chromatography_division</w:t>
      </w:r>
      <w:proofErr w:type="spellEnd"/>
      <w:r w:rsidRPr="00EB05EF">
        <w:rPr>
          <w:b/>
        </w:rPr>
        <w:t xml:space="preserve"> –</w:t>
      </w:r>
      <w:r>
        <w:t xml:space="preserve"> this setting attempts to find the best chromatography peak for extraction.  It can be turned off (“No”)</w:t>
      </w:r>
      <w:r w:rsidR="00C0410D">
        <w:t>,</w:t>
      </w:r>
      <w:r>
        <w:t xml:space="preserve"> to compare the chromatography of different charge states of the same peptide within each .</w:t>
      </w:r>
      <w:proofErr w:type="spellStart"/>
      <w:r>
        <w:t>mzML</w:t>
      </w:r>
      <w:proofErr w:type="spellEnd"/>
      <w:r>
        <w:t xml:space="preserve"> file (“</w:t>
      </w:r>
      <w:proofErr w:type="spellStart"/>
      <w:r>
        <w:t>Intrafile</w:t>
      </w:r>
      <w:proofErr w:type="spellEnd"/>
      <w:r>
        <w:t>”)</w:t>
      </w:r>
      <w:r w:rsidR="00C0410D">
        <w:t>,</w:t>
      </w:r>
      <w:r>
        <w:t xml:space="preserve"> or to compare the same peptide and its charge states between files (“Interfile”) This will increase calculation time, generate extra intermediate files and may remove data.  Default value for “Use Chromatography Division” in the settings menu.</w:t>
      </w:r>
    </w:p>
    <w:p w14:paraId="54D7982D" w14:textId="77777777" w:rsidR="00EB05EF" w:rsidRPr="00FC7254" w:rsidRDefault="00EB05EF" w:rsidP="00561A9D"/>
    <w:p w14:paraId="0B0EA812" w14:textId="227E40C6" w:rsidR="004B56AD" w:rsidRPr="00EB05EF" w:rsidRDefault="004B56AD" w:rsidP="004B56AD">
      <w:pPr>
        <w:pStyle w:val="Heading1"/>
        <w:rPr>
          <w:sz w:val="28"/>
        </w:rPr>
      </w:pPr>
      <w:bookmarkStart w:id="22" w:name="_Toc183194555"/>
      <w:r w:rsidRPr="00EB05EF">
        <w:rPr>
          <w:sz w:val="28"/>
        </w:rPr>
        <w:t>Adjusting Resource Files</w:t>
      </w:r>
      <w:bookmarkEnd w:id="22"/>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3" w:name="_Toc183194556"/>
      <w:r>
        <w:t xml:space="preserve">Adding new </w:t>
      </w:r>
      <w:r w:rsidR="00743EDA">
        <w:t>elements</w:t>
      </w:r>
      <w:bookmarkEnd w:id="23"/>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4" w:name="_Toc183194557"/>
      <w:bookmarkStart w:id="25" w:name="_Hlk86137618"/>
      <w:r>
        <w:t>Adjusting Amino Acids</w:t>
      </w:r>
      <w:bookmarkEnd w:id="24"/>
    </w:p>
    <w:bookmarkEnd w:id="25"/>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6" w:name="_Toc183194558"/>
      <w:bookmarkStart w:id="27" w:name="_Hlk86052215"/>
      <w:r>
        <w:t>Adjusting Post Translational Modifications</w:t>
      </w:r>
      <w:bookmarkEnd w:id="26"/>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8" w:name="_Toc183194559"/>
      <w:bookmarkEnd w:id="27"/>
      <w:r>
        <w:lastRenderedPageBreak/>
        <w:t>Adding new Labeling Schemes</w:t>
      </w:r>
      <w:bookmarkEnd w:id="28"/>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9" w:name="_Toc183194560"/>
      <w:r>
        <w:t>Citations</w:t>
      </w:r>
      <w:bookmarkEnd w:id="29"/>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12E6C"/>
    <w:rsid w:val="000207A8"/>
    <w:rsid w:val="0002532E"/>
    <w:rsid w:val="000352FA"/>
    <w:rsid w:val="00045C91"/>
    <w:rsid w:val="00052D4E"/>
    <w:rsid w:val="000700C3"/>
    <w:rsid w:val="00094B95"/>
    <w:rsid w:val="000A7720"/>
    <w:rsid w:val="000C564C"/>
    <w:rsid w:val="000C6AE2"/>
    <w:rsid w:val="000D1EC8"/>
    <w:rsid w:val="000D3DAE"/>
    <w:rsid w:val="00101876"/>
    <w:rsid w:val="001310C2"/>
    <w:rsid w:val="00141880"/>
    <w:rsid w:val="00151288"/>
    <w:rsid w:val="0018091F"/>
    <w:rsid w:val="00180B18"/>
    <w:rsid w:val="001B4E9E"/>
    <w:rsid w:val="001B4EBD"/>
    <w:rsid w:val="001C0492"/>
    <w:rsid w:val="00212EA6"/>
    <w:rsid w:val="00220461"/>
    <w:rsid w:val="002447E9"/>
    <w:rsid w:val="00295878"/>
    <w:rsid w:val="002C64B7"/>
    <w:rsid w:val="002D1475"/>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42D6"/>
    <w:rsid w:val="003B6437"/>
    <w:rsid w:val="003D3AAE"/>
    <w:rsid w:val="003F2D54"/>
    <w:rsid w:val="004079F4"/>
    <w:rsid w:val="00417AEC"/>
    <w:rsid w:val="00431953"/>
    <w:rsid w:val="004429E0"/>
    <w:rsid w:val="0045005E"/>
    <w:rsid w:val="00477118"/>
    <w:rsid w:val="004820C8"/>
    <w:rsid w:val="00491220"/>
    <w:rsid w:val="00491C3D"/>
    <w:rsid w:val="004A4841"/>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B5C89"/>
    <w:rsid w:val="005C0269"/>
    <w:rsid w:val="005D0B29"/>
    <w:rsid w:val="005D0C0D"/>
    <w:rsid w:val="006004C3"/>
    <w:rsid w:val="00620F4A"/>
    <w:rsid w:val="006379C4"/>
    <w:rsid w:val="0065616A"/>
    <w:rsid w:val="006732CA"/>
    <w:rsid w:val="006748DF"/>
    <w:rsid w:val="00681AD6"/>
    <w:rsid w:val="006A2633"/>
    <w:rsid w:val="006A528D"/>
    <w:rsid w:val="006C15B3"/>
    <w:rsid w:val="006C639E"/>
    <w:rsid w:val="00705120"/>
    <w:rsid w:val="00716CFF"/>
    <w:rsid w:val="0072117E"/>
    <w:rsid w:val="00722B4C"/>
    <w:rsid w:val="00726CD0"/>
    <w:rsid w:val="0074383E"/>
    <w:rsid w:val="00743EDA"/>
    <w:rsid w:val="007468B4"/>
    <w:rsid w:val="007477EE"/>
    <w:rsid w:val="00750E98"/>
    <w:rsid w:val="007914B2"/>
    <w:rsid w:val="00793E71"/>
    <w:rsid w:val="007945EA"/>
    <w:rsid w:val="007A38EE"/>
    <w:rsid w:val="007A7586"/>
    <w:rsid w:val="007B515E"/>
    <w:rsid w:val="007C3271"/>
    <w:rsid w:val="007C7C9C"/>
    <w:rsid w:val="007D53D3"/>
    <w:rsid w:val="007E39D0"/>
    <w:rsid w:val="007F24B2"/>
    <w:rsid w:val="0080569A"/>
    <w:rsid w:val="00807CFB"/>
    <w:rsid w:val="00810BAC"/>
    <w:rsid w:val="00810E75"/>
    <w:rsid w:val="00843F62"/>
    <w:rsid w:val="0087004F"/>
    <w:rsid w:val="00876AE8"/>
    <w:rsid w:val="00881143"/>
    <w:rsid w:val="008A3A91"/>
    <w:rsid w:val="008F0D1A"/>
    <w:rsid w:val="00901BED"/>
    <w:rsid w:val="00922CE4"/>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177E0"/>
    <w:rsid w:val="00A3124F"/>
    <w:rsid w:val="00A3760B"/>
    <w:rsid w:val="00A41177"/>
    <w:rsid w:val="00A80FCB"/>
    <w:rsid w:val="00A84B2A"/>
    <w:rsid w:val="00A87577"/>
    <w:rsid w:val="00A9507E"/>
    <w:rsid w:val="00AC4C1C"/>
    <w:rsid w:val="00AD70DB"/>
    <w:rsid w:val="00AE148C"/>
    <w:rsid w:val="00AF231C"/>
    <w:rsid w:val="00B26706"/>
    <w:rsid w:val="00B3019D"/>
    <w:rsid w:val="00B368C7"/>
    <w:rsid w:val="00B60118"/>
    <w:rsid w:val="00B856B2"/>
    <w:rsid w:val="00B87AB4"/>
    <w:rsid w:val="00B955ED"/>
    <w:rsid w:val="00BA0E91"/>
    <w:rsid w:val="00BD0801"/>
    <w:rsid w:val="00BD5767"/>
    <w:rsid w:val="00BE2372"/>
    <w:rsid w:val="00C0410D"/>
    <w:rsid w:val="00C15DBC"/>
    <w:rsid w:val="00C17D7A"/>
    <w:rsid w:val="00C27AA2"/>
    <w:rsid w:val="00C41AFB"/>
    <w:rsid w:val="00C42D49"/>
    <w:rsid w:val="00C52E91"/>
    <w:rsid w:val="00C63F65"/>
    <w:rsid w:val="00C72455"/>
    <w:rsid w:val="00C8305E"/>
    <w:rsid w:val="00C83A3C"/>
    <w:rsid w:val="00CA2A71"/>
    <w:rsid w:val="00CA756B"/>
    <w:rsid w:val="00CA7844"/>
    <w:rsid w:val="00CC4AAF"/>
    <w:rsid w:val="00CD1BD9"/>
    <w:rsid w:val="00CE2BBC"/>
    <w:rsid w:val="00CF660E"/>
    <w:rsid w:val="00D307DE"/>
    <w:rsid w:val="00D3240C"/>
    <w:rsid w:val="00D42D36"/>
    <w:rsid w:val="00D47831"/>
    <w:rsid w:val="00D7549E"/>
    <w:rsid w:val="00D87F3B"/>
    <w:rsid w:val="00DC7749"/>
    <w:rsid w:val="00DD5A64"/>
    <w:rsid w:val="00DF0E2F"/>
    <w:rsid w:val="00E30F76"/>
    <w:rsid w:val="00E4720E"/>
    <w:rsid w:val="00E73569"/>
    <w:rsid w:val="00E8428F"/>
    <w:rsid w:val="00E93197"/>
    <w:rsid w:val="00E93632"/>
    <w:rsid w:val="00EA4055"/>
    <w:rsid w:val="00EB05EF"/>
    <w:rsid w:val="00EB5903"/>
    <w:rsid w:val="00EE449B"/>
    <w:rsid w:val="00F00FFA"/>
    <w:rsid w:val="00F20D01"/>
    <w:rsid w:val="00F531EE"/>
    <w:rsid w:val="00F61322"/>
    <w:rsid w:val="00F67980"/>
    <w:rsid w:val="00F67B05"/>
    <w:rsid w:val="00F97CFB"/>
    <w:rsid w:val="00FB44CE"/>
    <w:rsid w:val="00FC4B03"/>
    <w:rsid w:val="00FC4FDF"/>
    <w:rsid w:val="00FC7254"/>
    <w:rsid w:val="00FD2A3F"/>
    <w:rsid w:val="00FE3771"/>
    <w:rsid w:val="00FF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0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668293858">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040009320">
      <w:bodyDiv w:val="1"/>
      <w:marLeft w:val="0"/>
      <w:marRight w:val="0"/>
      <w:marTop w:val="0"/>
      <w:marBottom w:val="0"/>
      <w:divBdr>
        <w:top w:val="none" w:sz="0" w:space="0" w:color="auto"/>
        <w:left w:val="none" w:sz="0" w:space="0" w:color="auto"/>
        <w:bottom w:val="none" w:sz="0" w:space="0" w:color="auto"/>
        <w:right w:val="none" w:sz="0" w:space="0" w:color="auto"/>
      </w:divBdr>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JC-Price/DeuteRater/releases"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github.com/JC-Price/DeuteRater_Tools"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C-Price/DeuteRater_Tool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B14DC-092D-454C-B376-85DB6C3D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8035</TotalTime>
  <Pages>1</Pages>
  <Words>11499</Words>
  <Characters>65548</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admin</cp:lastModifiedBy>
  <cp:revision>21</cp:revision>
  <dcterms:created xsi:type="dcterms:W3CDTF">2021-10-26T19:51:00Z</dcterms:created>
  <dcterms:modified xsi:type="dcterms:W3CDTF">2025-02-10T21:48:00Z</dcterms:modified>
</cp:coreProperties>
</file>