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Technical Design Document (TDD)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Shooter on rails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Name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Too Late XP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Version: 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Created: 9/3/2015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Last Updated: 9/13/2015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Executive Summary</w:t>
        <w:tab/>
        <w:tab/>
        <w:tab/>
        <w:tab/>
        <w:tab/>
        <w:tab/>
        <w:tab/>
        <w:t xml:space="preserve">3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</w:t>
        <w:tab/>
        <w:tab/>
        <w:tab/>
        <w:tab/>
        <w:tab/>
        <w:tab/>
        <w:tab/>
        <w:t xml:space="preserve">3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Technical</w:t>
        <w:tab/>
        <w:tab/>
        <w:tab/>
        <w:tab/>
        <w:tab/>
        <w:tab/>
        <w:tab/>
        <w:t xml:space="preserve">3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Programs</w:t>
        <w:tab/>
        <w:tab/>
        <w:tab/>
        <w:tab/>
        <w:tab/>
        <w:tab/>
        <w:t xml:space="preserve">3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Market Release</w:t>
        <w:tab/>
        <w:tab/>
        <w:tab/>
        <w:tab/>
        <w:tab/>
        <w:t xml:space="preserve">3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 to Completion</w:t>
        <w:tab/>
        <w:tab/>
        <w:tab/>
        <w:tab/>
        <w:tab/>
        <w:t xml:space="preserve">3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Estimated Cost of Completion</w:t>
        <w:tab/>
        <w:tab/>
        <w:tab/>
        <w:t xml:space="preserve">4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Hardware and Software</w:t>
        <w:tab/>
        <w:tab/>
        <w:tab/>
        <w:tab/>
        <w:tab/>
        <w:tab/>
        <w:t xml:space="preserve">5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2D Software</w:t>
        <w:tab/>
        <w:tab/>
        <w:tab/>
        <w:tab/>
        <w:tab/>
        <w:tab/>
        <w:tab/>
        <w:t xml:space="preserve">5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Sound Software</w:t>
        <w:tab/>
        <w:tab/>
        <w:tab/>
        <w:tab/>
        <w:tab/>
        <w:tab/>
        <w:t xml:space="preserve">5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Software</w:t>
        <w:tab/>
        <w:tab/>
        <w:tab/>
        <w:tab/>
        <w:tab/>
        <w:t xml:space="preserve">5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Plan</w:t>
        <w:tab/>
        <w:tab/>
        <w:tab/>
        <w:tab/>
        <w:tab/>
        <w:tab/>
        <w:tab/>
        <w:t xml:space="preserve">6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Milestones</w:t>
        <w:tab/>
        <w:tab/>
        <w:tab/>
        <w:tab/>
        <w:tab/>
        <w:tab/>
        <w:tab/>
        <w:t xml:space="preserve">6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 Goals</w:t>
        <w:tab/>
        <w:tab/>
        <w:tab/>
        <w:tab/>
        <w:tab/>
        <w:tab/>
        <w:t xml:space="preserve">6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Features</w:t>
        <w:tab/>
        <w:tab/>
        <w:tab/>
        <w:tab/>
        <w:tab/>
        <w:tab/>
        <w:t xml:space="preserve">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 Formats</w:t>
        <w:tab/>
        <w:tab/>
        <w:tab/>
        <w:tab/>
        <w:tab/>
        <w:tab/>
        <w:tab/>
        <w:tab/>
        <w:t xml:space="preserve">8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2D</w:t>
        <w:tab/>
        <w:tab/>
        <w:tab/>
        <w:tab/>
        <w:tab/>
        <w:tab/>
        <w:tab/>
        <w:tab/>
        <w:t xml:space="preserve">8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3D</w:t>
        <w:tab/>
        <w:tab/>
        <w:tab/>
        <w:tab/>
        <w:tab/>
        <w:tab/>
        <w:tab/>
        <w:tab/>
        <w:t xml:space="preserve">8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Audio</w:t>
        <w:tab/>
        <w:tab/>
        <w:tab/>
        <w:tab/>
        <w:tab/>
        <w:tab/>
        <w:tab/>
        <w:tab/>
        <w:t xml:space="preserve">8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Scripts</w:t>
        <w:tab/>
        <w:tab/>
        <w:tab/>
        <w:tab/>
        <w:tab/>
        <w:tab/>
        <w:tab/>
        <w:t xml:space="preserve">8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Scenes</w:t>
        <w:tab/>
        <w:tab/>
        <w:tab/>
        <w:tab/>
        <w:tab/>
        <w:tab/>
        <w:tab/>
        <w:t xml:space="preserve">9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</w:t>
        <w:tab/>
        <w:tab/>
        <w:tab/>
        <w:tab/>
        <w:tab/>
        <w:tab/>
        <w:tab/>
        <w:tab/>
        <w:t xml:space="preserve">9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Asset List</w:t>
        <w:tab/>
        <w:tab/>
        <w:tab/>
        <w:tab/>
        <w:tab/>
        <w:tab/>
        <w:tab/>
        <w:t xml:space="preserve">         10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Audio</w:t>
        <w:tab/>
        <w:tab/>
        <w:tab/>
        <w:tab/>
        <w:tab/>
        <w:tab/>
        <w:tab/>
        <w:t xml:space="preserve">         10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Executive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purpose of this project is to produce tools suitable for use in a rail shooter.  The tools should be able to receive movement, time, and special effect waypoints over a given timeframe, read in with each individual waypoint and translate it to play.  The code should also be able to read in user generated content from a text file and parse it into waypoints for the tools to implement.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7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Technical 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Programs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following programs will be required for the creation of Around the World: </w:t>
      </w:r>
    </w:p>
    <w:tbl>
      <w:tblPr>
        <w:tblInd w:w="8" w:type="dxa"/>
      </w:tblPr>
      <w:tblGrid>
        <w:gridCol w:w="3120"/>
        <w:gridCol w:w="5009"/>
        <w:gridCol w:w="1231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Cost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Unity3d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$1500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Audacity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G.I.M.P 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Blender </w:t>
            </w:r>
          </w:p>
        </w:tc>
        <w:tc>
          <w:tcPr>
            <w:tcW w:w="5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3D Graphics and Animation</w:t>
            </w:r>
          </w:p>
        </w:tc>
        <w:tc>
          <w:tcPr>
            <w:tcW w:w="12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</w:tbl>
    <w:p>
      <w:pPr>
        <w:spacing w:before="0" w:after="171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Market Release </w:t>
      </w: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Shooter on rails will be release for web for free.</w:t>
      </w: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Time to Completion </w:t>
      </w: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total estimated completion time for Shooter on rails is two weeks.  That includes time for coding, graphics creation, audio editing and bug testing. </w:t>
      </w: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9-13-2015--There have been hiccups and time budgeting problems for each individual so a more stable form might take more time to complete.</w:t>
      </w: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35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timated Cost of Completion </w:t>
      </w:r>
    </w:p>
    <w:tbl>
      <w:tblPr/>
      <w:tblGrid>
        <w:gridCol w:w="2160"/>
        <w:gridCol w:w="1068"/>
      </w:tblGrid>
      <w:tr>
        <w:trPr>
          <w:trHeight w:val="276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Unity3d</w:t>
            </w:r>
          </w:p>
        </w:tc>
        <w:tc>
          <w:tcPr>
            <w:tcW w:w="10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$1500 </w:t>
            </w:r>
          </w:p>
        </w:tc>
      </w:tr>
      <w:tr>
        <w:trPr>
          <w:trHeight w:val="300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60 Hours Salary</w:t>
            </w:r>
          </w:p>
        </w:tc>
        <w:tc>
          <w:tcPr>
            <w:tcW w:w="10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$1,620.00 </w:t>
            </w:r>
          </w:p>
        </w:tc>
      </w:tr>
      <w:tr>
        <w:trPr>
          <w:trHeight w:val="276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10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$2120.00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Hardware and Software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2D Software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Cost </w:t>
            </w:r>
          </w:p>
        </w:tc>
      </w:tr>
      <w:tr>
        <w:trPr>
          <w:trHeight w:val="103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G.I.M.P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 create and edit 2D images and animations.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</w:tbl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3D Software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Cost </w:t>
            </w:r>
          </w:p>
        </w:tc>
      </w:tr>
      <w:tr>
        <w:trPr>
          <w:trHeight w:val="103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Blender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 create and edit 3D images and animations.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</w:tbl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Sound Software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Cost </w:t>
            </w:r>
          </w:p>
        </w:tc>
      </w:tr>
      <w:tr>
        <w:trPr>
          <w:trHeight w:val="76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Audacity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 edit sound effects.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</w:tbl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Programming Software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Cost </w:t>
            </w:r>
          </w:p>
        </w:tc>
      </w:tr>
      <w:tr>
        <w:trPr>
          <w:trHeight w:val="76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</w:t>
            </w:r>
          </w:p>
        </w:tc>
      </w:tr>
      <w:tr>
        <w:trPr>
          <w:trHeight w:val="76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MonoDevelop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Free with Unity3D </w:t>
            </w:r>
          </w:p>
        </w:tc>
      </w:tr>
      <w:tr>
        <w:trPr>
          <w:trHeight w:val="103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Unity3D 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Environ-ment. Used to release to multiple platforms.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$1500</w:t>
            </w:r>
          </w:p>
        </w:tc>
      </w:tr>
    </w:tbl>
    <w:p>
      <w:pPr>
        <w:keepNext w:val="true"/>
        <w:keepLines w:val="true"/>
        <w:spacing w:before="40" w:after="0" w:line="259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Development Plan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Milestones </w:t>
      </w:r>
    </w:p>
    <w:tbl>
      <w:tblPr>
        <w:tblInd w:w="8" w:type="dxa"/>
      </w:tblPr>
      <w:tblGrid>
        <w:gridCol w:w="1950"/>
        <w:gridCol w:w="7410"/>
      </w:tblGrid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 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9/4/2015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TDD Complete 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9/7/2015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Prototyping Complete 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9/8/2015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Engine Completed 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9/11/2015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Tool Features Created and Editor Work Started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9/13/2015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Created and Entirely Bug Free </w:t>
            </w:r>
          </w:p>
        </w:tc>
      </w:tr>
      <w:tr>
        <w:trPr>
          <w:trHeight w:val="495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9/14/2015 </w:t>
            </w:r>
          </w:p>
        </w:tc>
        <w:tc>
          <w:tcPr>
            <w:tcW w:w="7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and Submitted to Professor Fisher</w:t>
            </w:r>
          </w:p>
        </w:tc>
      </w:tr>
    </w:tbl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7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Project Goals 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Features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Movement, Camera, and Special effect waypoints will have separate arrays and time frames so they compile, run and can be modified easier. This makes the inclusion of UGC files a bit more complicated, however.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There will be a minimum of four different movement types among the waypoints, including a straight line, a bezier curve, or others.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The camera will include at least two different types of movement, including a free movement setting determined by the player and made possible by code acquired from author asteins at the Unity3D wiki, and a fixed location stare.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The camera will also be able to have several effects added to it.  The camera should be able to shake, fade, and add a splatter effect to it.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There will also be extra code to read in User Generated Content that is written into a text file. It will be translated and added into the individual statements.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File Formats </w:t>
      </w:r>
    </w:p>
    <w:p>
      <w:pPr>
        <w:keepNext w:val="true"/>
        <w:keepLines w:val="true"/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2D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 </w:t>
            </w:r>
          </w:p>
        </w:tc>
      </w:tr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Filename.png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.png </w:t>
            </w:r>
          </w:p>
        </w:tc>
      </w:tr>
      <w:tr>
        <w:trPr>
          <w:trHeight w:val="76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Filename.Prefab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.prefab </w:t>
            </w:r>
          </w:p>
        </w:tc>
      </w:tr>
    </w:tbl>
    <w:p>
      <w:pPr>
        <w:keepNext w:val="true"/>
        <w:keepLines w:val="true"/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3D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120"/>
        <w:gridCol w:w="3120"/>
        <w:gridCol w:w="3120"/>
      </w:tblGrid>
      <w:tr>
        <w:trPr>
          <w:trHeight w:val="49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 </w:t>
            </w:r>
          </w:p>
        </w:tc>
      </w:tr>
      <w:tr>
        <w:trPr>
          <w:trHeight w:val="765" w:hRule="auto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Filename.Prefab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.prefab </w:t>
            </w:r>
          </w:p>
        </w:tc>
      </w:tr>
    </w:tbl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86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Audio 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420"/>
        <w:gridCol w:w="2820"/>
        <w:gridCol w:w="3120"/>
      </w:tblGrid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 </w:t>
            </w:r>
          </w:p>
        </w:tc>
      </w:tr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FilenameEffect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.wav </w:t>
            </w:r>
          </w:p>
        </w:tc>
      </w:tr>
      <w:tr>
        <w:trPr>
          <w:trHeight w:val="76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FilenameMusic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.mp3 </w:t>
            </w:r>
          </w:p>
        </w:tc>
      </w:tr>
    </w:tbl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Scripts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" w:type="dxa"/>
      </w:tblPr>
      <w:tblGrid>
        <w:gridCol w:w="3420"/>
        <w:gridCol w:w="2820"/>
        <w:gridCol w:w="3120"/>
      </w:tblGrid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Format </w:t>
            </w:r>
          </w:p>
        </w:tc>
      </w:tr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Filename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7" w:type="dxa"/>
              <w:right w:w="5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.cs </w:t>
            </w:r>
          </w:p>
        </w:tc>
      </w:tr>
    </w:tbl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Scenes 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tbl>
      <w:tblPr>
        <w:tblInd w:w="8" w:type="dxa"/>
      </w:tblPr>
      <w:tblGrid>
        <w:gridCol w:w="3420"/>
        <w:gridCol w:w="2820"/>
        <w:gridCol w:w="3120"/>
      </w:tblGrid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 </w:t>
            </w:r>
          </w:p>
        </w:tc>
      </w:tr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TestScene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scene in Unity3D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.scene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Other </w:t>
      </w:r>
    </w:p>
    <w:tbl>
      <w:tblPr>
        <w:tblInd w:w="8" w:type="dxa"/>
      </w:tblPr>
      <w:tblGrid>
        <w:gridCol w:w="3420"/>
        <w:gridCol w:w="2820"/>
        <w:gridCol w:w="3120"/>
      </w:tblGrid>
      <w:tr>
        <w:trPr>
          <w:trHeight w:val="49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 </w:t>
            </w:r>
          </w:p>
        </w:tc>
      </w:tr>
      <w:tr>
        <w:trPr>
          <w:trHeight w:val="765" w:hRule="auto"/>
          <w:jc w:val="left"/>
        </w:trPr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.pdf </w:t>
            </w:r>
          </w:p>
        </w:tc>
      </w:tr>
    </w:tbl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Asset List 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Audio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none specified</w:t>
      </w: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Sprites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placeholder for terrain visibility</w:t>
      </w: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Scenes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Test scene.</w:t>
      </w: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Models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General capsule with a character controller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extra cubes to see movement, possibly use for transform locking.</w:t>
      </w: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u w:val="single"/>
          <w:shd w:fill="auto" w:val="clear"/>
        </w:rPr>
        <w:t xml:space="preserve">Scripts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-For Camera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  <w:t xml:space="preserve">FacingEngine.cs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  <w:t xml:space="preserve">FacingWaypoint.cs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  <w:t xml:space="preserve">FacingWaypointForcedLocation.cs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  <w:t xml:space="preserve">FacingWaypointFreeMovement.cs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ab/>
        <w:t xml:space="preserve">CameraMovement.cs - by asteins licensed under GPL 3.0 at </w:t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666666"/>
            <w:spacing w:val="0"/>
            <w:position w:val="0"/>
            <w:sz w:val="24"/>
            <w:u w:val="single"/>
            <w:shd w:fill="auto" w:val="clear"/>
          </w:rPr>
          <w:t xml:space="preserve">http://wiki.unity3d.com/index.php/SmoothMouseLook</w:t>
        </w:r>
      </w:hyperlink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-For Movement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-For Special Effects</w:t>
      </w: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31" w:line="259"/>
        <w:ind w:right="0" w:left="-5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Accountability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Victor 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Lead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repo management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Camera facing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Gipson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 node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Darrick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Camera effects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gizmos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9">
    <w:abstractNumId w:val="12"/>
  </w:num>
  <w:num w:numId="192">
    <w:abstractNumId w:val="6"/>
  </w:num>
  <w:num w:numId="1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iki.unity3d.com/index.php/SmoothMouseLook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