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FA" w:rsidRPr="004169FA" w:rsidRDefault="004169FA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</w:p>
    <w:p w:rsidR="00C44CAE" w:rsidRPr="004169FA" w:rsidRDefault="004169FA" w:rsidP="00B47CF4">
      <w:pPr>
        <w:jc w:val="center"/>
        <w:rPr>
          <w:rFonts w:asciiTheme="majorHAnsi" w:hAnsiTheme="majorHAnsi"/>
          <w:b/>
          <w:bCs/>
          <w:sz w:val="24"/>
          <w:szCs w:val="20"/>
        </w:rPr>
      </w:pPr>
      <w:bookmarkStart w:id="0" w:name="_GoBack"/>
      <w:bookmarkEnd w:id="0"/>
      <w:r w:rsidRPr="004169FA">
        <w:rPr>
          <w:rFonts w:asciiTheme="majorHAnsi" w:hAnsiTheme="majorHAnsi"/>
          <w:b/>
          <w:bCs/>
          <w:sz w:val="24"/>
          <w:szCs w:val="20"/>
        </w:rPr>
        <w:t>POLÍTICA TELETRABAJO</w:t>
      </w:r>
    </w:p>
    <w:p w:rsidR="004169FA" w:rsidRPr="004169FA" w:rsidRDefault="004169FA" w:rsidP="004169FA">
      <w:pPr>
        <w:pStyle w:val="Default"/>
        <w:jc w:val="both"/>
        <w:rPr>
          <w:rFonts w:asciiTheme="majorHAnsi" w:hAnsiTheme="majorHAnsi"/>
          <w:color w:val="FF0000"/>
          <w:sz w:val="22"/>
          <w:szCs w:val="22"/>
        </w:rPr>
      </w:pPr>
      <w:r w:rsidRPr="004169FA">
        <w:rPr>
          <w:rFonts w:asciiTheme="majorHAnsi" w:hAnsiTheme="majorHAnsi"/>
          <w:sz w:val="22"/>
          <w:szCs w:val="22"/>
        </w:rPr>
        <w:t xml:space="preserve">La Alta Dirección de </w:t>
      </w:r>
      <w:r>
        <w:rPr>
          <w:rFonts w:asciiTheme="majorHAnsi" w:hAnsiTheme="majorHAnsi"/>
          <w:color w:val="FF0000"/>
          <w:sz w:val="22"/>
          <w:szCs w:val="22"/>
        </w:rPr>
        <w:t>NOMB</w:t>
      </w:r>
      <w:r w:rsidRPr="004169FA">
        <w:rPr>
          <w:rFonts w:asciiTheme="majorHAnsi" w:hAnsiTheme="majorHAnsi"/>
          <w:color w:val="FF0000"/>
          <w:sz w:val="22"/>
          <w:szCs w:val="22"/>
        </w:rPr>
        <w:t>RE DE LA EMPRESA</w:t>
      </w:r>
      <w:r w:rsidRPr="004169FA">
        <w:rPr>
          <w:rFonts w:asciiTheme="majorHAnsi" w:hAnsiTheme="majorHAnsi"/>
          <w:sz w:val="22"/>
          <w:szCs w:val="22"/>
        </w:rPr>
        <w:t xml:space="preserve"> se compromete a cumplir y hacer cumplir la Política de </w:t>
      </w:r>
      <w:r>
        <w:rPr>
          <w:rFonts w:asciiTheme="majorHAnsi" w:hAnsiTheme="majorHAnsi"/>
          <w:sz w:val="22"/>
          <w:szCs w:val="22"/>
        </w:rPr>
        <w:t>Teletrabajo</w:t>
      </w:r>
      <w:r w:rsidRPr="004169FA">
        <w:rPr>
          <w:rFonts w:asciiTheme="majorHAnsi" w:hAnsiTheme="majorHAnsi"/>
          <w:sz w:val="22"/>
          <w:szCs w:val="22"/>
        </w:rPr>
        <w:t>.</w:t>
      </w:r>
    </w:p>
    <w:p w:rsidR="004169FA" w:rsidRDefault="004169FA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</w:p>
    <w:p w:rsidR="004169FA" w:rsidRDefault="004169FA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>La facultad para otorgar o rescindir la modalidad de “Teletrabajo” queda</w:t>
      </w:r>
      <w:r>
        <w:rPr>
          <w:rFonts w:asciiTheme="majorHAnsi" w:hAnsiTheme="majorHAnsi"/>
          <w:sz w:val="20"/>
          <w:szCs w:val="20"/>
        </w:rPr>
        <w:t>rá</w:t>
      </w:r>
      <w:r w:rsidRPr="004169FA">
        <w:rPr>
          <w:rFonts w:asciiTheme="majorHAnsi" w:hAnsiTheme="majorHAnsi"/>
          <w:sz w:val="20"/>
          <w:szCs w:val="20"/>
        </w:rPr>
        <w:t xml:space="preserve"> a cargo de</w:t>
      </w:r>
      <w:r>
        <w:rPr>
          <w:rFonts w:asciiTheme="majorHAnsi" w:hAnsiTheme="majorHAnsi"/>
          <w:sz w:val="20"/>
          <w:szCs w:val="20"/>
        </w:rPr>
        <w:t xml:space="preserve">l área de Capital Humano. </w:t>
      </w:r>
      <w:r w:rsidRPr="004169FA">
        <w:rPr>
          <w:rFonts w:asciiTheme="majorHAnsi" w:hAnsiTheme="majorHAnsi"/>
          <w:sz w:val="20"/>
          <w:szCs w:val="20"/>
        </w:rPr>
        <w:t xml:space="preserve">Esta modalidad podrá establecerse a </w:t>
      </w:r>
      <w:r>
        <w:rPr>
          <w:rFonts w:asciiTheme="majorHAnsi" w:hAnsiTheme="majorHAnsi"/>
          <w:sz w:val="20"/>
          <w:szCs w:val="20"/>
        </w:rPr>
        <w:t xml:space="preserve">todos aquellos </w:t>
      </w:r>
      <w:r w:rsidRPr="004169FA">
        <w:rPr>
          <w:rFonts w:asciiTheme="majorHAnsi" w:hAnsiTheme="majorHAnsi"/>
          <w:sz w:val="20"/>
          <w:szCs w:val="20"/>
        </w:rPr>
        <w:t xml:space="preserve">colaboradores que puedan desempeñar sus funciones desde casa. </w:t>
      </w:r>
    </w:p>
    <w:p w:rsidR="004169FA" w:rsidRPr="004169FA" w:rsidRDefault="004169FA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</w:p>
    <w:p w:rsidR="004169FA" w:rsidRDefault="004169FA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Definición: </w:t>
      </w:r>
      <w:r w:rsidRPr="004169FA">
        <w:rPr>
          <w:rFonts w:asciiTheme="majorHAnsi" w:hAnsiTheme="majorHAnsi"/>
          <w:sz w:val="20"/>
          <w:szCs w:val="20"/>
        </w:rPr>
        <w:t xml:space="preserve">Teletrabajo </w:t>
      </w:r>
      <w:r>
        <w:rPr>
          <w:rFonts w:asciiTheme="majorHAnsi" w:hAnsiTheme="majorHAnsi"/>
          <w:sz w:val="20"/>
          <w:szCs w:val="20"/>
        </w:rPr>
        <w:t>es realizar nuestras funciones /</w:t>
      </w:r>
      <w:r w:rsidRPr="004169FA">
        <w:rPr>
          <w:rFonts w:asciiTheme="majorHAnsi" w:hAnsiTheme="majorHAnsi"/>
          <w:sz w:val="20"/>
          <w:szCs w:val="20"/>
        </w:rPr>
        <w:t xml:space="preserve"> trabajo a distancia, realiza</w:t>
      </w:r>
      <w:r>
        <w:rPr>
          <w:rFonts w:asciiTheme="majorHAnsi" w:hAnsiTheme="majorHAnsi"/>
          <w:sz w:val="20"/>
          <w:szCs w:val="20"/>
        </w:rPr>
        <w:t>r</w:t>
      </w:r>
      <w:r w:rsidRPr="004169FA">
        <w:rPr>
          <w:rFonts w:asciiTheme="majorHAnsi" w:hAnsiTheme="majorHAnsi"/>
          <w:sz w:val="20"/>
          <w:szCs w:val="20"/>
        </w:rPr>
        <w:t xml:space="preserve"> en un lugar distinto al área de trabajo de la organización. En general, teletrabajo implica la utilización de medios informáticos para comunicarse durante su realización. </w:t>
      </w:r>
    </w:p>
    <w:p w:rsidR="004169FA" w:rsidRPr="004169FA" w:rsidRDefault="004169FA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</w:p>
    <w:p w:rsidR="004169FA" w:rsidRDefault="004169FA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Todo colaborador de </w:t>
      </w:r>
      <w:r>
        <w:rPr>
          <w:rFonts w:asciiTheme="majorHAnsi" w:hAnsiTheme="majorHAnsi"/>
          <w:color w:val="FF0000"/>
          <w:sz w:val="22"/>
          <w:szCs w:val="22"/>
        </w:rPr>
        <w:t>NOMB</w:t>
      </w:r>
      <w:r w:rsidRPr="004169FA">
        <w:rPr>
          <w:rFonts w:asciiTheme="majorHAnsi" w:hAnsiTheme="majorHAnsi"/>
          <w:color w:val="FF0000"/>
          <w:sz w:val="22"/>
          <w:szCs w:val="22"/>
        </w:rPr>
        <w:t>RE DE LA EMPRESA</w:t>
      </w:r>
      <w:r w:rsidRPr="004169FA">
        <w:rPr>
          <w:rFonts w:asciiTheme="majorHAnsi" w:hAnsiTheme="majorHAnsi"/>
          <w:sz w:val="22"/>
          <w:szCs w:val="22"/>
        </w:rPr>
        <w:t xml:space="preserve"> </w:t>
      </w:r>
      <w:r w:rsidRPr="004169FA">
        <w:rPr>
          <w:rFonts w:asciiTheme="majorHAnsi" w:hAnsiTheme="majorHAnsi"/>
          <w:sz w:val="20"/>
          <w:szCs w:val="20"/>
        </w:rPr>
        <w:t xml:space="preserve">que participe en esta modalidad, deberá apegarse a esta política y asumir la responsabilidad en caso del incumplimiento de la misma: </w:t>
      </w:r>
    </w:p>
    <w:p w:rsidR="004169FA" w:rsidRPr="004169FA" w:rsidRDefault="004169FA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</w:p>
    <w:p w:rsidR="004169FA" w:rsidRPr="004169FA" w:rsidRDefault="004169FA" w:rsidP="004169FA">
      <w:pPr>
        <w:pStyle w:val="Default"/>
        <w:spacing w:after="87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1. Es responsabilidad del Jefe Inmediato planear y supervisar las actividades de colaboradores en la modalidad de “Teletrabajo” y del envío de los entregables del colaborador para monitorear el cumplimiento y productividad. </w:t>
      </w:r>
    </w:p>
    <w:p w:rsidR="004169FA" w:rsidRPr="004169FA" w:rsidRDefault="004169FA" w:rsidP="004169FA">
      <w:pPr>
        <w:pStyle w:val="Default"/>
        <w:spacing w:after="87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2. Es responsabilidad del Jefe Inmediato avisar con anticipación al colaborador en modalidad de “Teletrabajo” cuando sea necesaria su presencia en las instalaciones, para sesiones de trabajo, o bien, cuando se rescinda la modalidad de “Teletrabajo”. </w:t>
      </w:r>
    </w:p>
    <w:p w:rsidR="004169FA" w:rsidRPr="004169FA" w:rsidRDefault="004169FA" w:rsidP="004169FA">
      <w:pPr>
        <w:pStyle w:val="Default"/>
        <w:spacing w:after="87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3. Es responsabilidad del colaborador en modalidad de “Teletrabajo” presentarse en las instalaciones de la Empresa cuando sea necesaria su presencia para sesiones de trabajo, o bien, cuando se rescinda la modalidad de “Teletrabajo”. </w:t>
      </w:r>
    </w:p>
    <w:p w:rsidR="004169FA" w:rsidRPr="004169FA" w:rsidRDefault="004169FA" w:rsidP="004169FA">
      <w:pPr>
        <w:pStyle w:val="Default"/>
        <w:spacing w:after="87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4. Cuando un colaborador en modalidad de “Teletrabajo” deba asistir a laborar a las instalaciones de </w:t>
      </w:r>
      <w:r>
        <w:rPr>
          <w:rFonts w:asciiTheme="majorHAnsi" w:hAnsiTheme="majorHAnsi"/>
          <w:color w:val="FF0000"/>
          <w:sz w:val="22"/>
          <w:szCs w:val="22"/>
        </w:rPr>
        <w:t>NOMB</w:t>
      </w:r>
      <w:r w:rsidRPr="004169FA">
        <w:rPr>
          <w:rFonts w:asciiTheme="majorHAnsi" w:hAnsiTheme="majorHAnsi"/>
          <w:color w:val="FF0000"/>
          <w:sz w:val="22"/>
          <w:szCs w:val="22"/>
        </w:rPr>
        <w:t>RE DE LA EMPRESA</w:t>
      </w:r>
      <w:r w:rsidRPr="004169FA">
        <w:rPr>
          <w:rFonts w:asciiTheme="majorHAnsi" w:hAnsiTheme="majorHAnsi"/>
          <w:sz w:val="20"/>
          <w:szCs w:val="20"/>
        </w:rPr>
        <w:t xml:space="preserve">, deberá apegarse completamente a las medidas de seguridad y sanitarias estipuladas. </w:t>
      </w:r>
    </w:p>
    <w:p w:rsidR="004169FA" w:rsidRPr="004169FA" w:rsidRDefault="004169FA" w:rsidP="004169FA">
      <w:pPr>
        <w:pStyle w:val="Default"/>
        <w:spacing w:after="87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5. Es obligación del colaborador, estar disponible durante el horario laboral establecido o el requerido por su Jefe Inmediato y el contacto será en los medios de comunicación brindados por </w:t>
      </w:r>
      <w:r>
        <w:rPr>
          <w:rFonts w:asciiTheme="majorHAnsi" w:hAnsiTheme="majorHAnsi"/>
          <w:color w:val="FF0000"/>
          <w:sz w:val="22"/>
          <w:szCs w:val="22"/>
        </w:rPr>
        <w:t>NOMB</w:t>
      </w:r>
      <w:r w:rsidRPr="004169FA">
        <w:rPr>
          <w:rFonts w:asciiTheme="majorHAnsi" w:hAnsiTheme="majorHAnsi"/>
          <w:color w:val="FF0000"/>
          <w:sz w:val="22"/>
          <w:szCs w:val="22"/>
        </w:rPr>
        <w:t>RE DE LA EMPRESA</w:t>
      </w:r>
      <w:r w:rsidRPr="004169FA">
        <w:rPr>
          <w:rFonts w:asciiTheme="majorHAnsi" w:hAnsiTheme="majorHAnsi"/>
          <w:sz w:val="20"/>
          <w:szCs w:val="20"/>
        </w:rPr>
        <w:t xml:space="preserve">. </w:t>
      </w:r>
    </w:p>
    <w:p w:rsidR="004169FA" w:rsidRPr="004169FA" w:rsidRDefault="004169FA" w:rsidP="004169FA">
      <w:pPr>
        <w:pStyle w:val="Default"/>
        <w:spacing w:after="87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6. Es indispensable que el colaborador en modalidad de “Teletrabajo” cuente con un espacio de trabajo definido y establecer reglas con la familia para alcanzar el cumplimiento de los objetivos establecidos. </w:t>
      </w:r>
    </w:p>
    <w:p w:rsidR="004169FA" w:rsidRPr="004169FA" w:rsidRDefault="004169FA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7. El colaborador, debe contar con línea telefónica, acceso a internet y PC o laptop, de lo contrario, no puede trabajar en la modalidad de “Teletrabajo”. </w:t>
      </w:r>
    </w:p>
    <w:p w:rsidR="004169FA" w:rsidRPr="004169FA" w:rsidRDefault="004169FA" w:rsidP="004169FA">
      <w:pPr>
        <w:pStyle w:val="Default"/>
        <w:spacing w:after="87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8. En caso de presentar problemas con la conectividad de internet, luz o no contar con un espacio adecuado es responsabilidad del colaborador, avisar a su Jefe Inmediato y presentarse en las instalaciones a laborar. </w:t>
      </w:r>
    </w:p>
    <w:p w:rsidR="004169FA" w:rsidRPr="004169FA" w:rsidRDefault="004169FA" w:rsidP="004169FA">
      <w:pPr>
        <w:pStyle w:val="Default"/>
        <w:spacing w:after="87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9. El “Teletrabajo” no exime al colaborador de cumplir con los acuerdos y objetivos laborales, fechas de entrega en tiempo y forma. </w:t>
      </w:r>
    </w:p>
    <w:p w:rsidR="004169FA" w:rsidRPr="004169FA" w:rsidRDefault="004169FA" w:rsidP="004169FA">
      <w:pPr>
        <w:pStyle w:val="Default"/>
        <w:spacing w:after="87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10. Es responsabilidad del colaborador en modalidad “Teletrabajo”, en caso de enfermedad, dar aviso a su Jefe inmediato y/o Capital Humanos dentro de las 8 horas posteriores al inicio de sus actividades en el horario establecido o el requerido por su Jefe Inmediato. </w:t>
      </w:r>
    </w:p>
    <w:p w:rsidR="004169FA" w:rsidRPr="004169FA" w:rsidRDefault="004169FA" w:rsidP="004169FA">
      <w:pPr>
        <w:pStyle w:val="Default"/>
        <w:spacing w:after="87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11. Es responsabilidad del colaborador, el cuidado y uso responsable de las herramientas </w:t>
      </w:r>
      <w:proofErr w:type="gramStart"/>
      <w:r w:rsidR="00E45248">
        <w:rPr>
          <w:rFonts w:asciiTheme="majorHAnsi" w:hAnsiTheme="majorHAnsi"/>
          <w:sz w:val="20"/>
          <w:szCs w:val="20"/>
        </w:rPr>
        <w:t>tecnológica</w:t>
      </w:r>
      <w:r w:rsidR="00E45248" w:rsidRPr="004169FA">
        <w:rPr>
          <w:rFonts w:asciiTheme="majorHAnsi" w:hAnsiTheme="majorHAnsi"/>
          <w:sz w:val="20"/>
          <w:szCs w:val="20"/>
        </w:rPr>
        <w:t>s</w:t>
      </w:r>
      <w:proofErr w:type="gramEnd"/>
      <w:r w:rsidRPr="004169FA">
        <w:rPr>
          <w:rFonts w:asciiTheme="majorHAnsi" w:hAnsiTheme="majorHAnsi"/>
          <w:sz w:val="20"/>
          <w:szCs w:val="20"/>
        </w:rPr>
        <w:t xml:space="preserve"> otorgadas por </w:t>
      </w:r>
      <w:r w:rsidR="00E45248">
        <w:rPr>
          <w:rFonts w:asciiTheme="majorHAnsi" w:hAnsiTheme="majorHAnsi"/>
          <w:color w:val="FF0000"/>
          <w:sz w:val="22"/>
          <w:szCs w:val="22"/>
        </w:rPr>
        <w:t>NOMB</w:t>
      </w:r>
      <w:r w:rsidR="00E45248" w:rsidRPr="004169FA">
        <w:rPr>
          <w:rFonts w:asciiTheme="majorHAnsi" w:hAnsiTheme="majorHAnsi"/>
          <w:color w:val="FF0000"/>
          <w:sz w:val="22"/>
          <w:szCs w:val="22"/>
        </w:rPr>
        <w:t>RE DE LA EMPRESA</w:t>
      </w:r>
      <w:r w:rsidRPr="004169FA">
        <w:rPr>
          <w:rFonts w:asciiTheme="majorHAnsi" w:hAnsiTheme="majorHAnsi"/>
          <w:sz w:val="20"/>
          <w:szCs w:val="20"/>
        </w:rPr>
        <w:t xml:space="preserve">, así como el cumplimiento a la Política Sobre el Cuidado de la Información. </w:t>
      </w:r>
    </w:p>
    <w:p w:rsidR="004169FA" w:rsidRPr="004169FA" w:rsidRDefault="004169FA" w:rsidP="004169FA">
      <w:pPr>
        <w:pStyle w:val="Default"/>
        <w:spacing w:after="87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12. Es responsabilidad del colaborador, reportar el inicio y fin de sus actividades, así como el inicio y fin de tiempo de comida, vía correo electrónico a su jefe inmediato y, en caso de contar con herramienta telefónica de la empresa, enviar su ubicación. La omisión de esto se contemplará como falta injustificada. </w:t>
      </w:r>
    </w:p>
    <w:p w:rsidR="004169FA" w:rsidRDefault="004169FA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  <w:r w:rsidRPr="004169FA">
        <w:rPr>
          <w:rFonts w:asciiTheme="majorHAnsi" w:hAnsiTheme="majorHAnsi"/>
          <w:sz w:val="20"/>
          <w:szCs w:val="20"/>
        </w:rPr>
        <w:t xml:space="preserve">13. Es responsabilidad del colaborador reportar el cierre y la conclusión de actividades asignadas por su Jefe Inmediato. </w:t>
      </w:r>
    </w:p>
    <w:p w:rsidR="00E45248" w:rsidRDefault="00E45248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</w:p>
    <w:p w:rsidR="004169FA" w:rsidRPr="00E45248" w:rsidRDefault="00E45248" w:rsidP="004169FA">
      <w:pPr>
        <w:pStyle w:val="Default"/>
        <w:jc w:val="both"/>
        <w:rPr>
          <w:rFonts w:asciiTheme="majorHAnsi" w:hAnsiTheme="majorHAnsi"/>
          <w:sz w:val="20"/>
          <w:szCs w:val="20"/>
        </w:rPr>
      </w:pPr>
      <w:r w:rsidRPr="00E45248">
        <w:rPr>
          <w:rFonts w:asciiTheme="majorHAnsi" w:hAnsiTheme="majorHAnsi"/>
          <w:bCs/>
          <w:sz w:val="20"/>
          <w:szCs w:val="20"/>
        </w:rPr>
        <w:t>Nombre</w:t>
      </w:r>
      <w:r w:rsidR="004169FA" w:rsidRPr="00E45248">
        <w:rPr>
          <w:rFonts w:asciiTheme="majorHAnsi" w:hAnsiTheme="majorHAnsi"/>
          <w:bCs/>
          <w:sz w:val="20"/>
          <w:szCs w:val="20"/>
        </w:rPr>
        <w:t xml:space="preserve"> </w:t>
      </w:r>
    </w:p>
    <w:p w:rsidR="004169FA" w:rsidRPr="00E45248" w:rsidRDefault="004169FA" w:rsidP="004169FA">
      <w:pPr>
        <w:jc w:val="both"/>
        <w:rPr>
          <w:rFonts w:asciiTheme="majorHAnsi" w:hAnsiTheme="majorHAnsi"/>
          <w:sz w:val="20"/>
          <w:szCs w:val="20"/>
        </w:rPr>
      </w:pPr>
      <w:r w:rsidRPr="00E45248">
        <w:rPr>
          <w:rFonts w:asciiTheme="majorHAnsi" w:hAnsiTheme="majorHAnsi"/>
          <w:bCs/>
          <w:sz w:val="20"/>
          <w:szCs w:val="20"/>
        </w:rPr>
        <w:t>Director General</w:t>
      </w:r>
    </w:p>
    <w:sectPr w:rsidR="004169FA" w:rsidRPr="00E45248" w:rsidSect="0012304D">
      <w:pgSz w:w="12240" w:h="15840"/>
      <w:pgMar w:top="56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FA"/>
    <w:rsid w:val="0012304D"/>
    <w:rsid w:val="004169FA"/>
    <w:rsid w:val="00B47CF4"/>
    <w:rsid w:val="00C44CAE"/>
    <w:rsid w:val="00E4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C6FAB-CB74-4CC7-AA66-68BA148A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169F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4</cp:revision>
  <dcterms:created xsi:type="dcterms:W3CDTF">2021-12-03T00:30:00Z</dcterms:created>
  <dcterms:modified xsi:type="dcterms:W3CDTF">2021-12-17T03:47:00Z</dcterms:modified>
</cp:coreProperties>
</file>