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6670080"/>
        <w:docPartObj>
          <w:docPartGallery w:val="Cover Pages"/>
          <w:docPartUnique/>
        </w:docPartObj>
      </w:sdtPr>
      <w:sdtContent>
        <w:p w14:paraId="71D37428" w14:textId="653A2C67" w:rsidR="00DF538E" w:rsidRDefault="00DF538E">
          <w:r>
            <w:rPr>
              <w:noProof/>
            </w:rPr>
            <mc:AlternateContent>
              <mc:Choice Requires="wps">
                <w:drawing>
                  <wp:anchor distT="0" distB="0" distL="114300" distR="114300" simplePos="0" relativeHeight="251658245" behindDoc="0" locked="0" layoutInCell="1" allowOverlap="1" wp14:anchorId="581C068F" wp14:editId="463488A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4912CAF" w14:textId="0F395061" w:rsidR="00DF538E" w:rsidRDefault="00000000">
                                <w:pPr>
                                  <w:pStyle w:val="Sinespaciado"/>
                                  <w:rPr>
                                    <w:color w:val="0E2841" w:themeColor="text2"/>
                                  </w:rPr>
                                </w:pPr>
                                <w:sdt>
                                  <w:sdtPr>
                                    <w:rPr>
                                      <w:color w:val="0E2841"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DF538E">
                                      <w:rPr>
                                        <w:color w:val="0E2841" w:themeColor="text2"/>
                                      </w:rPr>
                                      <w:t xml:space="preserve">Grupo BI </w:t>
                                    </w:r>
                                    <w:proofErr w:type="spellStart"/>
                                    <w:r w:rsidR="00DF538E">
                                      <w:rPr>
                                        <w:color w:val="0E2841" w:themeColor="text2"/>
                                      </w:rPr>
                                      <w:t>dashboard</w:t>
                                    </w:r>
                                    <w:proofErr w:type="spellEnd"/>
                                    <w:r w:rsidR="00DF538E">
                                      <w:rPr>
                                        <w:color w:val="0E2841" w:themeColor="text2"/>
                                      </w:rPr>
                                      <w:t xml:space="preserve"> y protocolos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81C068F" id="_x0000_t202" coordsize="21600,21600" o:spt="202" path="m,l,21600r21600,l21600,xe">
                    <v:stroke joinstyle="miter"/>
                    <v:path gradientshapeok="t" o:connecttype="rect"/>
                  </v:shapetype>
                  <v:shape id="Cuadro de texto 79" o:spid="_x0000_s1026"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4912CAF" w14:textId="0F395061" w:rsidR="00DF538E" w:rsidRDefault="00000000">
                          <w:pPr>
                            <w:pStyle w:val="Sinespaciado"/>
                            <w:rPr>
                              <w:color w:val="0E2841" w:themeColor="text2"/>
                            </w:rPr>
                          </w:pPr>
                          <w:sdt>
                            <w:sdtPr>
                              <w:rPr>
                                <w:color w:val="0E2841"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DF538E">
                                <w:rPr>
                                  <w:color w:val="0E2841" w:themeColor="text2"/>
                                </w:rPr>
                                <w:t xml:space="preserve">Grupo BI </w:t>
                              </w:r>
                              <w:proofErr w:type="spellStart"/>
                              <w:r w:rsidR="00DF538E">
                                <w:rPr>
                                  <w:color w:val="0E2841" w:themeColor="text2"/>
                                </w:rPr>
                                <w:t>dashboard</w:t>
                              </w:r>
                              <w:proofErr w:type="spellEnd"/>
                              <w:r w:rsidR="00DF538E">
                                <w:rPr>
                                  <w:color w:val="0E2841" w:themeColor="text2"/>
                                </w:rPr>
                                <w:t xml:space="preserve"> y protocolos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686BF776" wp14:editId="110166ED">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77AF20" w14:textId="77777777" w:rsidR="00DF538E" w:rsidRDefault="00DF538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6BF776" id="Rectángulo 80" o:spid="_x0000_s1027"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177AF20" w14:textId="77777777" w:rsidR="00DF538E" w:rsidRDefault="00DF538E"/>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7DD64BA4" wp14:editId="2120BF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8C606" w14:textId="1693C83C" w:rsidR="00DF538E" w:rsidRDefault="0000000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C67E5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DD64BA4" id="Rectángulo 81"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7658C606" w14:textId="1693C83C" w:rsidR="00DF538E" w:rsidRDefault="0000000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C67E5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0633584" wp14:editId="7908AFC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0D8135" id="Rectángulo 82"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5D4BCF7D" wp14:editId="4063DC2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0DB8AE" id="Rectángulo 83"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5202AE85" wp14:editId="4BEE0E0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CD7A040" w14:textId="2F2F0997" w:rsidR="00DF538E" w:rsidRDefault="00DF538E">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Informe primera auditoría</w:t>
                                    </w:r>
                                  </w:p>
                                </w:sdtContent>
                              </w:sdt>
                              <w:sdt>
                                <w:sdtPr>
                                  <w:rPr>
                                    <w:rFonts w:asciiTheme="majorHAnsi" w:eastAsiaTheme="majorEastAsia" w:hAnsiTheme="majorHAnsi" w:cstheme="majorBidi"/>
                                    <w:color w:val="0E2841"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72B7E6E" w14:textId="35551C44" w:rsidR="00DF538E" w:rsidRDefault="0030478A">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202AE85" id="Cuadro de texto 84"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156082"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CD7A040" w14:textId="2F2F0997" w:rsidR="00DF538E" w:rsidRDefault="00DF538E">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Informe primera auditoría</w:t>
                              </w:r>
                            </w:p>
                          </w:sdtContent>
                        </w:sdt>
                        <w:sdt>
                          <w:sdtPr>
                            <w:rPr>
                              <w:rFonts w:asciiTheme="majorHAnsi" w:eastAsiaTheme="majorEastAsia" w:hAnsiTheme="majorHAnsi" w:cstheme="majorBidi"/>
                              <w:color w:val="0E2841"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72B7E6E" w14:textId="35551C44" w:rsidR="00DF538E" w:rsidRDefault="0030478A">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 xml:space="preserve">     </w:t>
                              </w:r>
                            </w:p>
                          </w:sdtContent>
                        </w:sdt>
                      </w:txbxContent>
                    </v:textbox>
                    <w10:wrap type="square" anchorx="page" anchory="page"/>
                  </v:shape>
                </w:pict>
              </mc:Fallback>
            </mc:AlternateContent>
          </w:r>
        </w:p>
        <w:p w14:paraId="0469A91E" w14:textId="069D7ACA" w:rsidR="00DF538E" w:rsidRDefault="00DF538E">
          <w:r>
            <w:br w:type="page"/>
          </w:r>
        </w:p>
      </w:sdtContent>
    </w:sdt>
    <w:sdt>
      <w:sdtPr>
        <w:rPr>
          <w:rFonts w:eastAsiaTheme="minorHAnsi" w:cstheme="minorBidi"/>
          <w:color w:val="auto"/>
          <w:kern w:val="2"/>
          <w:sz w:val="22"/>
          <w:szCs w:val="22"/>
          <w:lang w:eastAsia="en-US"/>
          <w14:ligatures w14:val="standardContextual"/>
        </w:rPr>
        <w:id w:val="-260832562"/>
        <w:docPartObj>
          <w:docPartGallery w:val="Table of Contents"/>
          <w:docPartUnique/>
        </w:docPartObj>
      </w:sdtPr>
      <w:sdtEndPr>
        <w:rPr>
          <w:b/>
          <w:bCs/>
        </w:rPr>
      </w:sdtEndPr>
      <w:sdtContent>
        <w:p w14:paraId="08AC1EEA" w14:textId="12C25364" w:rsidR="00DF538E" w:rsidRDefault="00DF538E">
          <w:pPr>
            <w:pStyle w:val="TtuloTDC"/>
          </w:pPr>
          <w:r>
            <w:t>INDICE</w:t>
          </w:r>
        </w:p>
        <w:p w14:paraId="539FFDC8" w14:textId="7AAB36FA" w:rsidR="0030478A" w:rsidRDefault="00DF538E">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59489009" w:history="1">
            <w:r w:rsidR="0030478A" w:rsidRPr="00BA7E82">
              <w:rPr>
                <w:rStyle w:val="Hipervnculo"/>
                <w:noProof/>
              </w:rPr>
              <w:t>Informe del Sprint 1: Estudios de Kafka y Desafíos de Gestión del Tiempo Introducción</w:t>
            </w:r>
            <w:r w:rsidR="0030478A">
              <w:rPr>
                <w:noProof/>
                <w:webHidden/>
              </w:rPr>
              <w:tab/>
            </w:r>
            <w:r w:rsidR="0030478A">
              <w:rPr>
                <w:noProof/>
                <w:webHidden/>
              </w:rPr>
              <w:fldChar w:fldCharType="begin"/>
            </w:r>
            <w:r w:rsidR="0030478A">
              <w:rPr>
                <w:noProof/>
                <w:webHidden/>
              </w:rPr>
              <w:instrText xml:space="preserve"> PAGEREF _Toc159489009 \h </w:instrText>
            </w:r>
            <w:r w:rsidR="0030478A">
              <w:rPr>
                <w:noProof/>
                <w:webHidden/>
              </w:rPr>
            </w:r>
            <w:r w:rsidR="0030478A">
              <w:rPr>
                <w:noProof/>
                <w:webHidden/>
              </w:rPr>
              <w:fldChar w:fldCharType="separate"/>
            </w:r>
            <w:r w:rsidR="0030478A">
              <w:rPr>
                <w:noProof/>
                <w:webHidden/>
              </w:rPr>
              <w:t>2</w:t>
            </w:r>
            <w:r w:rsidR="0030478A">
              <w:rPr>
                <w:noProof/>
                <w:webHidden/>
              </w:rPr>
              <w:fldChar w:fldCharType="end"/>
            </w:r>
          </w:hyperlink>
        </w:p>
        <w:p w14:paraId="3BD7D502" w14:textId="5F5EC0F5" w:rsidR="0030478A" w:rsidRDefault="0030478A">
          <w:pPr>
            <w:pStyle w:val="TDC2"/>
            <w:tabs>
              <w:tab w:val="left" w:pos="660"/>
              <w:tab w:val="right" w:leader="dot" w:pos="8494"/>
            </w:tabs>
            <w:rPr>
              <w:rFonts w:asciiTheme="minorHAnsi" w:eastAsiaTheme="minorEastAsia" w:hAnsiTheme="minorHAnsi"/>
              <w:noProof/>
              <w:lang w:eastAsia="es-ES"/>
            </w:rPr>
          </w:pPr>
          <w:hyperlink w:anchor="_Toc159489010" w:history="1">
            <w:r w:rsidRPr="00BA7E82">
              <w:rPr>
                <w:rStyle w:val="Hipervnculo"/>
                <w:rFonts w:ascii="Symbol" w:hAnsi="Symbol"/>
                <w:noProof/>
              </w:rPr>
              <w:t></w:t>
            </w:r>
            <w:r>
              <w:rPr>
                <w:rFonts w:asciiTheme="minorHAnsi" w:eastAsiaTheme="minorEastAsia" w:hAnsiTheme="minorHAnsi"/>
                <w:noProof/>
                <w:lang w:eastAsia="es-ES"/>
              </w:rPr>
              <w:tab/>
            </w:r>
            <w:r w:rsidRPr="00BA7E82">
              <w:rPr>
                <w:rStyle w:val="Hipervnculo"/>
                <w:noProof/>
              </w:rPr>
              <w:t>Visión General del Sprint:</w:t>
            </w:r>
            <w:r>
              <w:rPr>
                <w:noProof/>
                <w:webHidden/>
              </w:rPr>
              <w:tab/>
            </w:r>
            <w:r>
              <w:rPr>
                <w:noProof/>
                <w:webHidden/>
              </w:rPr>
              <w:fldChar w:fldCharType="begin"/>
            </w:r>
            <w:r>
              <w:rPr>
                <w:noProof/>
                <w:webHidden/>
              </w:rPr>
              <w:instrText xml:space="preserve"> PAGEREF _Toc159489010 \h </w:instrText>
            </w:r>
            <w:r>
              <w:rPr>
                <w:noProof/>
                <w:webHidden/>
              </w:rPr>
            </w:r>
            <w:r>
              <w:rPr>
                <w:noProof/>
                <w:webHidden/>
              </w:rPr>
              <w:fldChar w:fldCharType="separate"/>
            </w:r>
            <w:r>
              <w:rPr>
                <w:noProof/>
                <w:webHidden/>
              </w:rPr>
              <w:t>2</w:t>
            </w:r>
            <w:r>
              <w:rPr>
                <w:noProof/>
                <w:webHidden/>
              </w:rPr>
              <w:fldChar w:fldCharType="end"/>
            </w:r>
          </w:hyperlink>
        </w:p>
        <w:p w14:paraId="62138CBC" w14:textId="7E649F07" w:rsidR="0030478A" w:rsidRDefault="0030478A">
          <w:pPr>
            <w:pStyle w:val="TDC3"/>
            <w:tabs>
              <w:tab w:val="left" w:pos="880"/>
              <w:tab w:val="right" w:leader="dot" w:pos="8494"/>
            </w:tabs>
            <w:rPr>
              <w:rFonts w:asciiTheme="minorHAnsi" w:eastAsiaTheme="minorEastAsia" w:hAnsiTheme="minorHAnsi"/>
              <w:noProof/>
              <w:lang w:eastAsia="es-ES"/>
            </w:rPr>
          </w:pPr>
          <w:hyperlink w:anchor="_Toc159489011" w:history="1">
            <w:r w:rsidRPr="00BA7E82">
              <w:rPr>
                <w:rStyle w:val="Hipervnculo"/>
                <w:rFonts w:ascii="Wingdings" w:hAnsi="Wingdings"/>
                <w:noProof/>
              </w:rPr>
              <w:t></w:t>
            </w:r>
            <w:r>
              <w:rPr>
                <w:rFonts w:asciiTheme="minorHAnsi" w:eastAsiaTheme="minorEastAsia" w:hAnsiTheme="minorHAnsi"/>
                <w:noProof/>
                <w:lang w:eastAsia="es-ES"/>
              </w:rPr>
              <w:tab/>
            </w:r>
            <w:r w:rsidRPr="00BA7E82">
              <w:rPr>
                <w:rStyle w:val="Hipervnculo"/>
                <w:noProof/>
              </w:rPr>
              <w:t>Objetivos del Sprint:</w:t>
            </w:r>
            <w:r>
              <w:rPr>
                <w:noProof/>
                <w:webHidden/>
              </w:rPr>
              <w:tab/>
            </w:r>
            <w:r>
              <w:rPr>
                <w:noProof/>
                <w:webHidden/>
              </w:rPr>
              <w:fldChar w:fldCharType="begin"/>
            </w:r>
            <w:r>
              <w:rPr>
                <w:noProof/>
                <w:webHidden/>
              </w:rPr>
              <w:instrText xml:space="preserve"> PAGEREF _Toc159489011 \h </w:instrText>
            </w:r>
            <w:r>
              <w:rPr>
                <w:noProof/>
                <w:webHidden/>
              </w:rPr>
            </w:r>
            <w:r>
              <w:rPr>
                <w:noProof/>
                <w:webHidden/>
              </w:rPr>
              <w:fldChar w:fldCharType="separate"/>
            </w:r>
            <w:r>
              <w:rPr>
                <w:noProof/>
                <w:webHidden/>
              </w:rPr>
              <w:t>2</w:t>
            </w:r>
            <w:r>
              <w:rPr>
                <w:noProof/>
                <w:webHidden/>
              </w:rPr>
              <w:fldChar w:fldCharType="end"/>
            </w:r>
          </w:hyperlink>
        </w:p>
        <w:p w14:paraId="230AEE6D" w14:textId="71217C72" w:rsidR="0030478A" w:rsidRDefault="0030478A">
          <w:pPr>
            <w:pStyle w:val="TDC3"/>
            <w:tabs>
              <w:tab w:val="left" w:pos="880"/>
              <w:tab w:val="right" w:leader="dot" w:pos="8494"/>
            </w:tabs>
            <w:rPr>
              <w:rFonts w:asciiTheme="minorHAnsi" w:eastAsiaTheme="minorEastAsia" w:hAnsiTheme="minorHAnsi"/>
              <w:noProof/>
              <w:lang w:eastAsia="es-ES"/>
            </w:rPr>
          </w:pPr>
          <w:hyperlink w:anchor="_Toc159489012" w:history="1">
            <w:r w:rsidRPr="00BA7E82">
              <w:rPr>
                <w:rStyle w:val="Hipervnculo"/>
                <w:rFonts w:ascii="Wingdings" w:hAnsi="Wingdings"/>
                <w:noProof/>
              </w:rPr>
              <w:t></w:t>
            </w:r>
            <w:r>
              <w:rPr>
                <w:rFonts w:asciiTheme="minorHAnsi" w:eastAsiaTheme="minorEastAsia" w:hAnsiTheme="minorHAnsi"/>
                <w:noProof/>
                <w:lang w:eastAsia="es-ES"/>
              </w:rPr>
              <w:tab/>
            </w:r>
            <w:r w:rsidRPr="00BA7E82">
              <w:rPr>
                <w:rStyle w:val="Hipervnculo"/>
                <w:noProof/>
              </w:rPr>
              <w:t>Tareas finalizadas:</w:t>
            </w:r>
            <w:r>
              <w:rPr>
                <w:noProof/>
                <w:webHidden/>
              </w:rPr>
              <w:tab/>
            </w:r>
            <w:r>
              <w:rPr>
                <w:noProof/>
                <w:webHidden/>
              </w:rPr>
              <w:fldChar w:fldCharType="begin"/>
            </w:r>
            <w:r>
              <w:rPr>
                <w:noProof/>
                <w:webHidden/>
              </w:rPr>
              <w:instrText xml:space="preserve"> PAGEREF _Toc159489012 \h </w:instrText>
            </w:r>
            <w:r>
              <w:rPr>
                <w:noProof/>
                <w:webHidden/>
              </w:rPr>
            </w:r>
            <w:r>
              <w:rPr>
                <w:noProof/>
                <w:webHidden/>
              </w:rPr>
              <w:fldChar w:fldCharType="separate"/>
            </w:r>
            <w:r>
              <w:rPr>
                <w:noProof/>
                <w:webHidden/>
              </w:rPr>
              <w:t>2</w:t>
            </w:r>
            <w:r>
              <w:rPr>
                <w:noProof/>
                <w:webHidden/>
              </w:rPr>
              <w:fldChar w:fldCharType="end"/>
            </w:r>
          </w:hyperlink>
        </w:p>
        <w:p w14:paraId="7569952D" w14:textId="3BC95100" w:rsidR="0030478A" w:rsidRDefault="0030478A">
          <w:pPr>
            <w:pStyle w:val="TDC2"/>
            <w:tabs>
              <w:tab w:val="right" w:leader="dot" w:pos="8494"/>
            </w:tabs>
            <w:rPr>
              <w:rFonts w:asciiTheme="minorHAnsi" w:eastAsiaTheme="minorEastAsia" w:hAnsiTheme="minorHAnsi"/>
              <w:noProof/>
              <w:lang w:eastAsia="es-ES"/>
            </w:rPr>
          </w:pPr>
          <w:hyperlink w:anchor="_Toc159489013" w:history="1">
            <w:r w:rsidRPr="00BA7E82">
              <w:rPr>
                <w:rStyle w:val="Hipervnculo"/>
                <w:noProof/>
              </w:rPr>
              <w:t>Arquitectura de Casos de Uso:</w:t>
            </w:r>
            <w:r>
              <w:rPr>
                <w:noProof/>
                <w:webHidden/>
              </w:rPr>
              <w:tab/>
            </w:r>
            <w:r>
              <w:rPr>
                <w:noProof/>
                <w:webHidden/>
              </w:rPr>
              <w:fldChar w:fldCharType="begin"/>
            </w:r>
            <w:r>
              <w:rPr>
                <w:noProof/>
                <w:webHidden/>
              </w:rPr>
              <w:instrText xml:space="preserve"> PAGEREF _Toc159489013 \h </w:instrText>
            </w:r>
            <w:r>
              <w:rPr>
                <w:noProof/>
                <w:webHidden/>
              </w:rPr>
            </w:r>
            <w:r>
              <w:rPr>
                <w:noProof/>
                <w:webHidden/>
              </w:rPr>
              <w:fldChar w:fldCharType="separate"/>
            </w:r>
            <w:r>
              <w:rPr>
                <w:noProof/>
                <w:webHidden/>
              </w:rPr>
              <w:t>3</w:t>
            </w:r>
            <w:r>
              <w:rPr>
                <w:noProof/>
                <w:webHidden/>
              </w:rPr>
              <w:fldChar w:fldCharType="end"/>
            </w:r>
          </w:hyperlink>
        </w:p>
        <w:p w14:paraId="6E8CC76C" w14:textId="3CC2CACD" w:rsidR="0030478A" w:rsidRDefault="0030478A">
          <w:pPr>
            <w:pStyle w:val="TDC2"/>
            <w:tabs>
              <w:tab w:val="left" w:pos="660"/>
              <w:tab w:val="right" w:leader="dot" w:pos="8494"/>
            </w:tabs>
            <w:rPr>
              <w:rFonts w:asciiTheme="minorHAnsi" w:eastAsiaTheme="minorEastAsia" w:hAnsiTheme="minorHAnsi"/>
              <w:noProof/>
              <w:lang w:eastAsia="es-ES"/>
            </w:rPr>
          </w:pPr>
          <w:hyperlink w:anchor="_Toc159489014" w:history="1">
            <w:r w:rsidRPr="00BA7E82">
              <w:rPr>
                <w:rStyle w:val="Hipervnculo"/>
                <w:rFonts w:ascii="Symbol" w:hAnsi="Symbol"/>
                <w:noProof/>
              </w:rPr>
              <w:t></w:t>
            </w:r>
            <w:r>
              <w:rPr>
                <w:rFonts w:asciiTheme="minorHAnsi" w:eastAsiaTheme="minorEastAsia" w:hAnsiTheme="minorHAnsi"/>
                <w:noProof/>
                <w:lang w:eastAsia="es-ES"/>
              </w:rPr>
              <w:tab/>
            </w:r>
            <w:r w:rsidRPr="00BA7E82">
              <w:rPr>
                <w:rStyle w:val="Hipervnculo"/>
                <w:noProof/>
              </w:rPr>
              <w:t>Problemas de gestión del tiempo:</w:t>
            </w:r>
            <w:r>
              <w:rPr>
                <w:noProof/>
                <w:webHidden/>
              </w:rPr>
              <w:tab/>
            </w:r>
            <w:r>
              <w:rPr>
                <w:noProof/>
                <w:webHidden/>
              </w:rPr>
              <w:fldChar w:fldCharType="begin"/>
            </w:r>
            <w:r>
              <w:rPr>
                <w:noProof/>
                <w:webHidden/>
              </w:rPr>
              <w:instrText xml:space="preserve"> PAGEREF _Toc159489014 \h </w:instrText>
            </w:r>
            <w:r>
              <w:rPr>
                <w:noProof/>
                <w:webHidden/>
              </w:rPr>
            </w:r>
            <w:r>
              <w:rPr>
                <w:noProof/>
                <w:webHidden/>
              </w:rPr>
              <w:fldChar w:fldCharType="separate"/>
            </w:r>
            <w:r>
              <w:rPr>
                <w:noProof/>
                <w:webHidden/>
              </w:rPr>
              <w:t>5</w:t>
            </w:r>
            <w:r>
              <w:rPr>
                <w:noProof/>
                <w:webHidden/>
              </w:rPr>
              <w:fldChar w:fldCharType="end"/>
            </w:r>
          </w:hyperlink>
        </w:p>
        <w:p w14:paraId="29CB5F9D" w14:textId="73565742" w:rsidR="0030478A" w:rsidRDefault="0030478A">
          <w:pPr>
            <w:pStyle w:val="TDC2"/>
            <w:tabs>
              <w:tab w:val="left" w:pos="660"/>
              <w:tab w:val="right" w:leader="dot" w:pos="8494"/>
            </w:tabs>
            <w:rPr>
              <w:rFonts w:asciiTheme="minorHAnsi" w:eastAsiaTheme="minorEastAsia" w:hAnsiTheme="minorHAnsi"/>
              <w:noProof/>
              <w:lang w:eastAsia="es-ES"/>
            </w:rPr>
          </w:pPr>
          <w:hyperlink w:anchor="_Toc159489015" w:history="1">
            <w:r w:rsidRPr="00BA7E82">
              <w:rPr>
                <w:rStyle w:val="Hipervnculo"/>
                <w:rFonts w:ascii="Symbol" w:hAnsi="Symbol"/>
                <w:noProof/>
              </w:rPr>
              <w:t></w:t>
            </w:r>
            <w:r>
              <w:rPr>
                <w:rFonts w:asciiTheme="minorHAnsi" w:eastAsiaTheme="minorEastAsia" w:hAnsiTheme="minorHAnsi"/>
                <w:noProof/>
                <w:lang w:eastAsia="es-ES"/>
              </w:rPr>
              <w:tab/>
            </w:r>
            <w:r w:rsidRPr="00BA7E82">
              <w:rPr>
                <w:rStyle w:val="Hipervnculo"/>
                <w:noProof/>
              </w:rPr>
              <w:t>Conclusiones:</w:t>
            </w:r>
            <w:r>
              <w:rPr>
                <w:noProof/>
                <w:webHidden/>
              </w:rPr>
              <w:tab/>
            </w:r>
            <w:r>
              <w:rPr>
                <w:noProof/>
                <w:webHidden/>
              </w:rPr>
              <w:fldChar w:fldCharType="begin"/>
            </w:r>
            <w:r>
              <w:rPr>
                <w:noProof/>
                <w:webHidden/>
              </w:rPr>
              <w:instrText xml:space="preserve"> PAGEREF _Toc159489015 \h </w:instrText>
            </w:r>
            <w:r>
              <w:rPr>
                <w:noProof/>
                <w:webHidden/>
              </w:rPr>
            </w:r>
            <w:r>
              <w:rPr>
                <w:noProof/>
                <w:webHidden/>
              </w:rPr>
              <w:fldChar w:fldCharType="separate"/>
            </w:r>
            <w:r>
              <w:rPr>
                <w:noProof/>
                <w:webHidden/>
              </w:rPr>
              <w:t>5</w:t>
            </w:r>
            <w:r>
              <w:rPr>
                <w:noProof/>
                <w:webHidden/>
              </w:rPr>
              <w:fldChar w:fldCharType="end"/>
            </w:r>
          </w:hyperlink>
        </w:p>
        <w:p w14:paraId="7A1FDABB" w14:textId="7F4E6EB5" w:rsidR="0030478A" w:rsidRDefault="0030478A">
          <w:pPr>
            <w:pStyle w:val="TDC1"/>
            <w:tabs>
              <w:tab w:val="right" w:leader="dot" w:pos="8494"/>
            </w:tabs>
            <w:rPr>
              <w:rFonts w:asciiTheme="minorHAnsi" w:eastAsiaTheme="minorEastAsia" w:hAnsiTheme="minorHAnsi"/>
              <w:noProof/>
              <w:lang w:eastAsia="es-ES"/>
            </w:rPr>
          </w:pPr>
          <w:hyperlink w:anchor="_Toc159489016" w:history="1">
            <w:r w:rsidRPr="00BA7E82">
              <w:rPr>
                <w:rStyle w:val="Hipervnculo"/>
                <w:noProof/>
              </w:rPr>
              <w:t>Planteamiento y tareas del Sprint 2:</w:t>
            </w:r>
            <w:r>
              <w:rPr>
                <w:noProof/>
                <w:webHidden/>
              </w:rPr>
              <w:tab/>
            </w:r>
            <w:r>
              <w:rPr>
                <w:noProof/>
                <w:webHidden/>
              </w:rPr>
              <w:fldChar w:fldCharType="begin"/>
            </w:r>
            <w:r>
              <w:rPr>
                <w:noProof/>
                <w:webHidden/>
              </w:rPr>
              <w:instrText xml:space="preserve"> PAGEREF _Toc159489016 \h </w:instrText>
            </w:r>
            <w:r>
              <w:rPr>
                <w:noProof/>
                <w:webHidden/>
              </w:rPr>
            </w:r>
            <w:r>
              <w:rPr>
                <w:noProof/>
                <w:webHidden/>
              </w:rPr>
              <w:fldChar w:fldCharType="separate"/>
            </w:r>
            <w:r>
              <w:rPr>
                <w:noProof/>
                <w:webHidden/>
              </w:rPr>
              <w:t>5</w:t>
            </w:r>
            <w:r>
              <w:rPr>
                <w:noProof/>
                <w:webHidden/>
              </w:rPr>
              <w:fldChar w:fldCharType="end"/>
            </w:r>
          </w:hyperlink>
        </w:p>
        <w:p w14:paraId="331729D3" w14:textId="02E3DA5E" w:rsidR="0030478A" w:rsidRDefault="0030478A">
          <w:pPr>
            <w:pStyle w:val="TDC2"/>
            <w:tabs>
              <w:tab w:val="right" w:leader="dot" w:pos="8494"/>
            </w:tabs>
            <w:rPr>
              <w:rFonts w:asciiTheme="minorHAnsi" w:eastAsiaTheme="minorEastAsia" w:hAnsiTheme="minorHAnsi"/>
              <w:noProof/>
              <w:lang w:eastAsia="es-ES"/>
            </w:rPr>
          </w:pPr>
          <w:hyperlink w:anchor="_Toc159489017" w:history="1">
            <w:r w:rsidRPr="00BA7E82">
              <w:rPr>
                <w:rStyle w:val="Hipervnculo"/>
                <w:noProof/>
              </w:rPr>
              <w:t>Prioridad alta:</w:t>
            </w:r>
            <w:r>
              <w:rPr>
                <w:noProof/>
                <w:webHidden/>
              </w:rPr>
              <w:tab/>
            </w:r>
            <w:r>
              <w:rPr>
                <w:noProof/>
                <w:webHidden/>
              </w:rPr>
              <w:fldChar w:fldCharType="begin"/>
            </w:r>
            <w:r>
              <w:rPr>
                <w:noProof/>
                <w:webHidden/>
              </w:rPr>
              <w:instrText xml:space="preserve"> PAGEREF _Toc159489017 \h </w:instrText>
            </w:r>
            <w:r>
              <w:rPr>
                <w:noProof/>
                <w:webHidden/>
              </w:rPr>
            </w:r>
            <w:r>
              <w:rPr>
                <w:noProof/>
                <w:webHidden/>
              </w:rPr>
              <w:fldChar w:fldCharType="separate"/>
            </w:r>
            <w:r>
              <w:rPr>
                <w:noProof/>
                <w:webHidden/>
              </w:rPr>
              <w:t>5</w:t>
            </w:r>
            <w:r>
              <w:rPr>
                <w:noProof/>
                <w:webHidden/>
              </w:rPr>
              <w:fldChar w:fldCharType="end"/>
            </w:r>
          </w:hyperlink>
        </w:p>
        <w:p w14:paraId="1AAC6117" w14:textId="49C60B3B" w:rsidR="0030478A" w:rsidRDefault="0030478A">
          <w:pPr>
            <w:pStyle w:val="TDC3"/>
            <w:tabs>
              <w:tab w:val="right" w:leader="dot" w:pos="8494"/>
            </w:tabs>
            <w:rPr>
              <w:rFonts w:asciiTheme="minorHAnsi" w:eastAsiaTheme="minorEastAsia" w:hAnsiTheme="minorHAnsi"/>
              <w:noProof/>
              <w:lang w:eastAsia="es-ES"/>
            </w:rPr>
          </w:pPr>
          <w:hyperlink w:anchor="_Toc159489018" w:history="1">
            <w:r w:rsidRPr="00BA7E82">
              <w:rPr>
                <w:rStyle w:val="Hipervnculo"/>
                <w:noProof/>
              </w:rPr>
              <w:t>1. Compra a través de un botón de compra:</w:t>
            </w:r>
            <w:r>
              <w:rPr>
                <w:noProof/>
                <w:webHidden/>
              </w:rPr>
              <w:tab/>
            </w:r>
            <w:r>
              <w:rPr>
                <w:noProof/>
                <w:webHidden/>
              </w:rPr>
              <w:fldChar w:fldCharType="begin"/>
            </w:r>
            <w:r>
              <w:rPr>
                <w:noProof/>
                <w:webHidden/>
              </w:rPr>
              <w:instrText xml:space="preserve"> PAGEREF _Toc159489018 \h </w:instrText>
            </w:r>
            <w:r>
              <w:rPr>
                <w:noProof/>
                <w:webHidden/>
              </w:rPr>
            </w:r>
            <w:r>
              <w:rPr>
                <w:noProof/>
                <w:webHidden/>
              </w:rPr>
              <w:fldChar w:fldCharType="separate"/>
            </w:r>
            <w:r>
              <w:rPr>
                <w:noProof/>
                <w:webHidden/>
              </w:rPr>
              <w:t>5</w:t>
            </w:r>
            <w:r>
              <w:rPr>
                <w:noProof/>
                <w:webHidden/>
              </w:rPr>
              <w:fldChar w:fldCharType="end"/>
            </w:r>
          </w:hyperlink>
        </w:p>
        <w:p w14:paraId="6215763C" w14:textId="26C099B2" w:rsidR="0030478A" w:rsidRDefault="0030478A">
          <w:pPr>
            <w:pStyle w:val="TDC3"/>
            <w:tabs>
              <w:tab w:val="right" w:leader="dot" w:pos="8494"/>
            </w:tabs>
            <w:rPr>
              <w:rFonts w:asciiTheme="minorHAnsi" w:eastAsiaTheme="minorEastAsia" w:hAnsiTheme="minorHAnsi"/>
              <w:noProof/>
              <w:lang w:eastAsia="es-ES"/>
            </w:rPr>
          </w:pPr>
          <w:hyperlink w:anchor="_Toc159489019" w:history="1">
            <w:r w:rsidRPr="00BA7E82">
              <w:rPr>
                <w:rStyle w:val="Hipervnculo"/>
                <w:noProof/>
              </w:rPr>
              <w:t>2. Notificación de pedido al vendedor:</w:t>
            </w:r>
            <w:r>
              <w:rPr>
                <w:noProof/>
                <w:webHidden/>
              </w:rPr>
              <w:tab/>
            </w:r>
            <w:r>
              <w:rPr>
                <w:noProof/>
                <w:webHidden/>
              </w:rPr>
              <w:fldChar w:fldCharType="begin"/>
            </w:r>
            <w:r>
              <w:rPr>
                <w:noProof/>
                <w:webHidden/>
              </w:rPr>
              <w:instrText xml:space="preserve"> PAGEREF _Toc159489019 \h </w:instrText>
            </w:r>
            <w:r>
              <w:rPr>
                <w:noProof/>
                <w:webHidden/>
              </w:rPr>
            </w:r>
            <w:r>
              <w:rPr>
                <w:noProof/>
                <w:webHidden/>
              </w:rPr>
              <w:fldChar w:fldCharType="separate"/>
            </w:r>
            <w:r>
              <w:rPr>
                <w:noProof/>
                <w:webHidden/>
              </w:rPr>
              <w:t>5</w:t>
            </w:r>
            <w:r>
              <w:rPr>
                <w:noProof/>
                <w:webHidden/>
              </w:rPr>
              <w:fldChar w:fldCharType="end"/>
            </w:r>
          </w:hyperlink>
        </w:p>
        <w:p w14:paraId="6C65D58E" w14:textId="2B2394B3" w:rsidR="0030478A" w:rsidRDefault="0030478A">
          <w:pPr>
            <w:pStyle w:val="TDC3"/>
            <w:tabs>
              <w:tab w:val="right" w:leader="dot" w:pos="8494"/>
            </w:tabs>
            <w:rPr>
              <w:rFonts w:asciiTheme="minorHAnsi" w:eastAsiaTheme="minorEastAsia" w:hAnsiTheme="minorHAnsi"/>
              <w:noProof/>
              <w:lang w:eastAsia="es-ES"/>
            </w:rPr>
          </w:pPr>
          <w:hyperlink w:anchor="_Toc159489020" w:history="1">
            <w:r w:rsidRPr="00BA7E82">
              <w:rPr>
                <w:rStyle w:val="Hipervnculo"/>
                <w:noProof/>
              </w:rPr>
              <w:t>3. Confirmación del pedido y fecha de entrega:</w:t>
            </w:r>
            <w:r>
              <w:rPr>
                <w:noProof/>
                <w:webHidden/>
              </w:rPr>
              <w:tab/>
            </w:r>
            <w:r>
              <w:rPr>
                <w:noProof/>
                <w:webHidden/>
              </w:rPr>
              <w:fldChar w:fldCharType="begin"/>
            </w:r>
            <w:r>
              <w:rPr>
                <w:noProof/>
                <w:webHidden/>
              </w:rPr>
              <w:instrText xml:space="preserve"> PAGEREF _Toc159489020 \h </w:instrText>
            </w:r>
            <w:r>
              <w:rPr>
                <w:noProof/>
                <w:webHidden/>
              </w:rPr>
            </w:r>
            <w:r>
              <w:rPr>
                <w:noProof/>
                <w:webHidden/>
              </w:rPr>
              <w:fldChar w:fldCharType="separate"/>
            </w:r>
            <w:r>
              <w:rPr>
                <w:noProof/>
                <w:webHidden/>
              </w:rPr>
              <w:t>5</w:t>
            </w:r>
            <w:r>
              <w:rPr>
                <w:noProof/>
                <w:webHidden/>
              </w:rPr>
              <w:fldChar w:fldCharType="end"/>
            </w:r>
          </w:hyperlink>
        </w:p>
        <w:p w14:paraId="19BE88CC" w14:textId="098AB42C" w:rsidR="0030478A" w:rsidRDefault="0030478A">
          <w:pPr>
            <w:pStyle w:val="TDC3"/>
            <w:tabs>
              <w:tab w:val="right" w:leader="dot" w:pos="8494"/>
            </w:tabs>
            <w:rPr>
              <w:rFonts w:asciiTheme="minorHAnsi" w:eastAsiaTheme="minorEastAsia" w:hAnsiTheme="minorHAnsi"/>
              <w:noProof/>
              <w:lang w:eastAsia="es-ES"/>
            </w:rPr>
          </w:pPr>
          <w:hyperlink w:anchor="_Toc159489021" w:history="1">
            <w:r w:rsidRPr="00BA7E82">
              <w:rPr>
                <w:rStyle w:val="Hipervnculo"/>
                <w:noProof/>
              </w:rPr>
              <w:t>4. Notificación de entrega al comprador:</w:t>
            </w:r>
            <w:r>
              <w:rPr>
                <w:noProof/>
                <w:webHidden/>
              </w:rPr>
              <w:tab/>
            </w:r>
            <w:r>
              <w:rPr>
                <w:noProof/>
                <w:webHidden/>
              </w:rPr>
              <w:fldChar w:fldCharType="begin"/>
            </w:r>
            <w:r>
              <w:rPr>
                <w:noProof/>
                <w:webHidden/>
              </w:rPr>
              <w:instrText xml:space="preserve"> PAGEREF _Toc159489021 \h </w:instrText>
            </w:r>
            <w:r>
              <w:rPr>
                <w:noProof/>
                <w:webHidden/>
              </w:rPr>
            </w:r>
            <w:r>
              <w:rPr>
                <w:noProof/>
                <w:webHidden/>
              </w:rPr>
              <w:fldChar w:fldCharType="separate"/>
            </w:r>
            <w:r>
              <w:rPr>
                <w:noProof/>
                <w:webHidden/>
              </w:rPr>
              <w:t>6</w:t>
            </w:r>
            <w:r>
              <w:rPr>
                <w:noProof/>
                <w:webHidden/>
              </w:rPr>
              <w:fldChar w:fldCharType="end"/>
            </w:r>
          </w:hyperlink>
        </w:p>
        <w:p w14:paraId="3D92B647" w14:textId="03D3D879" w:rsidR="0030478A" w:rsidRDefault="0030478A">
          <w:pPr>
            <w:pStyle w:val="TDC3"/>
            <w:tabs>
              <w:tab w:val="right" w:leader="dot" w:pos="8494"/>
            </w:tabs>
            <w:rPr>
              <w:rFonts w:asciiTheme="minorHAnsi" w:eastAsiaTheme="minorEastAsia" w:hAnsiTheme="minorHAnsi"/>
              <w:noProof/>
              <w:lang w:eastAsia="es-ES"/>
            </w:rPr>
          </w:pPr>
          <w:hyperlink w:anchor="_Toc159489022" w:history="1">
            <w:r w:rsidRPr="00BA7E82">
              <w:rPr>
                <w:rStyle w:val="Hipervnculo"/>
                <w:noProof/>
              </w:rPr>
              <w:t>5. Notificación de entrega al vendedor:</w:t>
            </w:r>
            <w:r>
              <w:rPr>
                <w:noProof/>
                <w:webHidden/>
              </w:rPr>
              <w:tab/>
            </w:r>
            <w:r>
              <w:rPr>
                <w:noProof/>
                <w:webHidden/>
              </w:rPr>
              <w:fldChar w:fldCharType="begin"/>
            </w:r>
            <w:r>
              <w:rPr>
                <w:noProof/>
                <w:webHidden/>
              </w:rPr>
              <w:instrText xml:space="preserve"> PAGEREF _Toc159489022 \h </w:instrText>
            </w:r>
            <w:r>
              <w:rPr>
                <w:noProof/>
                <w:webHidden/>
              </w:rPr>
            </w:r>
            <w:r>
              <w:rPr>
                <w:noProof/>
                <w:webHidden/>
              </w:rPr>
              <w:fldChar w:fldCharType="separate"/>
            </w:r>
            <w:r>
              <w:rPr>
                <w:noProof/>
                <w:webHidden/>
              </w:rPr>
              <w:t>6</w:t>
            </w:r>
            <w:r>
              <w:rPr>
                <w:noProof/>
                <w:webHidden/>
              </w:rPr>
              <w:fldChar w:fldCharType="end"/>
            </w:r>
          </w:hyperlink>
        </w:p>
        <w:p w14:paraId="4067962A" w14:textId="6BB4A4AA" w:rsidR="0030478A" w:rsidRDefault="0030478A">
          <w:pPr>
            <w:pStyle w:val="TDC2"/>
            <w:tabs>
              <w:tab w:val="right" w:leader="dot" w:pos="8494"/>
            </w:tabs>
            <w:rPr>
              <w:rFonts w:asciiTheme="minorHAnsi" w:eastAsiaTheme="minorEastAsia" w:hAnsiTheme="minorHAnsi"/>
              <w:noProof/>
              <w:lang w:eastAsia="es-ES"/>
            </w:rPr>
          </w:pPr>
          <w:hyperlink w:anchor="_Toc159489023" w:history="1">
            <w:r w:rsidRPr="00BA7E82">
              <w:rPr>
                <w:rStyle w:val="Hipervnculo"/>
                <w:noProof/>
              </w:rPr>
              <w:t>Prioridad media:</w:t>
            </w:r>
            <w:r>
              <w:rPr>
                <w:noProof/>
                <w:webHidden/>
              </w:rPr>
              <w:tab/>
            </w:r>
            <w:r>
              <w:rPr>
                <w:noProof/>
                <w:webHidden/>
              </w:rPr>
              <w:fldChar w:fldCharType="begin"/>
            </w:r>
            <w:r>
              <w:rPr>
                <w:noProof/>
                <w:webHidden/>
              </w:rPr>
              <w:instrText xml:space="preserve"> PAGEREF _Toc159489023 \h </w:instrText>
            </w:r>
            <w:r>
              <w:rPr>
                <w:noProof/>
                <w:webHidden/>
              </w:rPr>
            </w:r>
            <w:r>
              <w:rPr>
                <w:noProof/>
                <w:webHidden/>
              </w:rPr>
              <w:fldChar w:fldCharType="separate"/>
            </w:r>
            <w:r>
              <w:rPr>
                <w:noProof/>
                <w:webHidden/>
              </w:rPr>
              <w:t>6</w:t>
            </w:r>
            <w:r>
              <w:rPr>
                <w:noProof/>
                <w:webHidden/>
              </w:rPr>
              <w:fldChar w:fldCharType="end"/>
            </w:r>
          </w:hyperlink>
        </w:p>
        <w:p w14:paraId="60F890F6" w14:textId="426AFDDF" w:rsidR="0030478A" w:rsidRDefault="0030478A">
          <w:pPr>
            <w:pStyle w:val="TDC3"/>
            <w:tabs>
              <w:tab w:val="right" w:leader="dot" w:pos="8494"/>
            </w:tabs>
            <w:rPr>
              <w:rFonts w:asciiTheme="minorHAnsi" w:eastAsiaTheme="minorEastAsia" w:hAnsiTheme="minorHAnsi"/>
              <w:noProof/>
              <w:lang w:eastAsia="es-ES"/>
            </w:rPr>
          </w:pPr>
          <w:hyperlink w:anchor="_Toc159489024" w:history="1">
            <w:r w:rsidRPr="00BA7E82">
              <w:rPr>
                <w:rStyle w:val="Hipervnculo"/>
                <w:noProof/>
              </w:rPr>
              <w:t>1. Visualización de pedidos para el comprador:</w:t>
            </w:r>
            <w:r>
              <w:rPr>
                <w:noProof/>
                <w:webHidden/>
              </w:rPr>
              <w:tab/>
            </w:r>
            <w:r>
              <w:rPr>
                <w:noProof/>
                <w:webHidden/>
              </w:rPr>
              <w:fldChar w:fldCharType="begin"/>
            </w:r>
            <w:r>
              <w:rPr>
                <w:noProof/>
                <w:webHidden/>
              </w:rPr>
              <w:instrText xml:space="preserve"> PAGEREF _Toc159489024 \h </w:instrText>
            </w:r>
            <w:r>
              <w:rPr>
                <w:noProof/>
                <w:webHidden/>
              </w:rPr>
            </w:r>
            <w:r>
              <w:rPr>
                <w:noProof/>
                <w:webHidden/>
              </w:rPr>
              <w:fldChar w:fldCharType="separate"/>
            </w:r>
            <w:r>
              <w:rPr>
                <w:noProof/>
                <w:webHidden/>
              </w:rPr>
              <w:t>6</w:t>
            </w:r>
            <w:r>
              <w:rPr>
                <w:noProof/>
                <w:webHidden/>
              </w:rPr>
              <w:fldChar w:fldCharType="end"/>
            </w:r>
          </w:hyperlink>
        </w:p>
        <w:p w14:paraId="3ADE270D" w14:textId="227B0F5A" w:rsidR="0030478A" w:rsidRDefault="0030478A">
          <w:pPr>
            <w:pStyle w:val="TDC3"/>
            <w:tabs>
              <w:tab w:val="right" w:leader="dot" w:pos="8494"/>
            </w:tabs>
            <w:rPr>
              <w:rFonts w:asciiTheme="minorHAnsi" w:eastAsiaTheme="minorEastAsia" w:hAnsiTheme="minorHAnsi"/>
              <w:noProof/>
              <w:lang w:eastAsia="es-ES"/>
            </w:rPr>
          </w:pPr>
          <w:hyperlink w:anchor="_Toc159489025" w:history="1">
            <w:r w:rsidRPr="00BA7E82">
              <w:rPr>
                <w:rStyle w:val="Hipervnculo"/>
                <w:noProof/>
              </w:rPr>
              <w:t>2. Visualización de ventas para el vendedor:</w:t>
            </w:r>
            <w:r>
              <w:rPr>
                <w:noProof/>
                <w:webHidden/>
              </w:rPr>
              <w:tab/>
            </w:r>
            <w:r>
              <w:rPr>
                <w:noProof/>
                <w:webHidden/>
              </w:rPr>
              <w:fldChar w:fldCharType="begin"/>
            </w:r>
            <w:r>
              <w:rPr>
                <w:noProof/>
                <w:webHidden/>
              </w:rPr>
              <w:instrText xml:space="preserve"> PAGEREF _Toc159489025 \h </w:instrText>
            </w:r>
            <w:r>
              <w:rPr>
                <w:noProof/>
                <w:webHidden/>
              </w:rPr>
            </w:r>
            <w:r>
              <w:rPr>
                <w:noProof/>
                <w:webHidden/>
              </w:rPr>
              <w:fldChar w:fldCharType="separate"/>
            </w:r>
            <w:r>
              <w:rPr>
                <w:noProof/>
                <w:webHidden/>
              </w:rPr>
              <w:t>6</w:t>
            </w:r>
            <w:r>
              <w:rPr>
                <w:noProof/>
                <w:webHidden/>
              </w:rPr>
              <w:fldChar w:fldCharType="end"/>
            </w:r>
          </w:hyperlink>
        </w:p>
        <w:p w14:paraId="778CF6F6" w14:textId="0494A2F0" w:rsidR="0030478A" w:rsidRDefault="0030478A">
          <w:pPr>
            <w:pStyle w:val="TDC2"/>
            <w:tabs>
              <w:tab w:val="right" w:leader="dot" w:pos="8494"/>
            </w:tabs>
            <w:rPr>
              <w:rFonts w:asciiTheme="minorHAnsi" w:eastAsiaTheme="minorEastAsia" w:hAnsiTheme="minorHAnsi"/>
              <w:noProof/>
              <w:lang w:eastAsia="es-ES"/>
            </w:rPr>
          </w:pPr>
          <w:hyperlink w:anchor="_Toc159489026" w:history="1">
            <w:r w:rsidRPr="00BA7E82">
              <w:rPr>
                <w:rStyle w:val="Hipervnculo"/>
                <w:noProof/>
              </w:rPr>
              <w:t>Explicación:</w:t>
            </w:r>
            <w:r>
              <w:rPr>
                <w:noProof/>
                <w:webHidden/>
              </w:rPr>
              <w:tab/>
            </w:r>
            <w:r>
              <w:rPr>
                <w:noProof/>
                <w:webHidden/>
              </w:rPr>
              <w:fldChar w:fldCharType="begin"/>
            </w:r>
            <w:r>
              <w:rPr>
                <w:noProof/>
                <w:webHidden/>
              </w:rPr>
              <w:instrText xml:space="preserve"> PAGEREF _Toc159489026 \h </w:instrText>
            </w:r>
            <w:r>
              <w:rPr>
                <w:noProof/>
                <w:webHidden/>
              </w:rPr>
            </w:r>
            <w:r>
              <w:rPr>
                <w:noProof/>
                <w:webHidden/>
              </w:rPr>
              <w:fldChar w:fldCharType="separate"/>
            </w:r>
            <w:r>
              <w:rPr>
                <w:noProof/>
                <w:webHidden/>
              </w:rPr>
              <w:t>6</w:t>
            </w:r>
            <w:r>
              <w:rPr>
                <w:noProof/>
                <w:webHidden/>
              </w:rPr>
              <w:fldChar w:fldCharType="end"/>
            </w:r>
          </w:hyperlink>
        </w:p>
        <w:p w14:paraId="75EB2204" w14:textId="1A7425AD" w:rsidR="0030478A" w:rsidRDefault="0030478A">
          <w:pPr>
            <w:pStyle w:val="TDC3"/>
            <w:tabs>
              <w:tab w:val="right" w:leader="dot" w:pos="8494"/>
            </w:tabs>
            <w:rPr>
              <w:rFonts w:asciiTheme="minorHAnsi" w:eastAsiaTheme="minorEastAsia" w:hAnsiTheme="minorHAnsi"/>
              <w:noProof/>
              <w:lang w:eastAsia="es-ES"/>
            </w:rPr>
          </w:pPr>
          <w:hyperlink w:anchor="_Toc159489027" w:history="1">
            <w:r w:rsidRPr="00BA7E82">
              <w:rPr>
                <w:rStyle w:val="Hipervnculo"/>
                <w:noProof/>
              </w:rPr>
              <w:t>Kafka y Kubernetes:</w:t>
            </w:r>
            <w:r>
              <w:rPr>
                <w:noProof/>
                <w:webHidden/>
              </w:rPr>
              <w:tab/>
            </w:r>
            <w:r>
              <w:rPr>
                <w:noProof/>
                <w:webHidden/>
              </w:rPr>
              <w:fldChar w:fldCharType="begin"/>
            </w:r>
            <w:r>
              <w:rPr>
                <w:noProof/>
                <w:webHidden/>
              </w:rPr>
              <w:instrText xml:space="preserve"> PAGEREF _Toc159489027 \h </w:instrText>
            </w:r>
            <w:r>
              <w:rPr>
                <w:noProof/>
                <w:webHidden/>
              </w:rPr>
            </w:r>
            <w:r>
              <w:rPr>
                <w:noProof/>
                <w:webHidden/>
              </w:rPr>
              <w:fldChar w:fldCharType="separate"/>
            </w:r>
            <w:r>
              <w:rPr>
                <w:noProof/>
                <w:webHidden/>
              </w:rPr>
              <w:t>6</w:t>
            </w:r>
            <w:r>
              <w:rPr>
                <w:noProof/>
                <w:webHidden/>
              </w:rPr>
              <w:fldChar w:fldCharType="end"/>
            </w:r>
          </w:hyperlink>
        </w:p>
        <w:p w14:paraId="4E2ABCEA" w14:textId="5884EDF6" w:rsidR="00DF538E" w:rsidRDefault="00DF538E">
          <w:r>
            <w:rPr>
              <w:b/>
              <w:bCs/>
            </w:rPr>
            <w:fldChar w:fldCharType="end"/>
          </w:r>
        </w:p>
      </w:sdtContent>
    </w:sdt>
    <w:p w14:paraId="2B8CD5E0" w14:textId="6B33A7AE" w:rsidR="00DF538E" w:rsidRDefault="00DF538E"/>
    <w:p w14:paraId="37B4B1E7" w14:textId="77777777" w:rsidR="00DF538E" w:rsidRDefault="00DF538E">
      <w:r>
        <w:br w:type="page"/>
      </w:r>
    </w:p>
    <w:p w14:paraId="302DE194" w14:textId="1B32A40F" w:rsidR="00943AD2" w:rsidRDefault="00290E40" w:rsidP="00290E40">
      <w:pPr>
        <w:pStyle w:val="Ttulo1"/>
        <w:spacing w:before="0"/>
      </w:pPr>
      <w:bookmarkStart w:id="0" w:name="_Toc159489009"/>
      <w:r w:rsidRPr="00290E40">
        <w:lastRenderedPageBreak/>
        <w:t>Informe del Sprint 1: Estudios de Kafka y Desafíos de Gestión del Tiempo Introducción</w:t>
      </w:r>
      <w:bookmarkEnd w:id="0"/>
    </w:p>
    <w:p w14:paraId="79719C13" w14:textId="77777777" w:rsidR="008843A4" w:rsidRPr="008843A4" w:rsidRDefault="008843A4" w:rsidP="008843A4"/>
    <w:p w14:paraId="7F7AA806" w14:textId="167D78BF" w:rsidR="008843A4" w:rsidRPr="00290E40" w:rsidRDefault="00290E40" w:rsidP="00290E40">
      <w:pPr>
        <w:spacing w:line="276" w:lineRule="auto"/>
        <w:jc w:val="both"/>
      </w:pPr>
      <w:r w:rsidRPr="00290E40">
        <w:t xml:space="preserve">Este informe proporciona una visión general del Sprint 1, que tuvo lugar del </w:t>
      </w:r>
      <w:r>
        <w:t>31 de enero</w:t>
      </w:r>
      <w:r w:rsidRPr="00290E40">
        <w:t xml:space="preserve"> al 21 de febrero. Detalla</w:t>
      </w:r>
      <w:r>
        <w:t>ndo</w:t>
      </w:r>
      <w:r w:rsidRPr="00290E40">
        <w:t xml:space="preserve"> las tareas completadas, la arquitectura implementada en casos de uso relacionados y los desafíos enfrentados, particularmente en relación con la gestión del tiempo debido a la entrega de Proyectos de Fin de Grado (TFG).</w:t>
      </w:r>
    </w:p>
    <w:p w14:paraId="7D06F38A" w14:textId="12DBD078" w:rsidR="00DF538E" w:rsidRDefault="00290E40" w:rsidP="00DF538E">
      <w:pPr>
        <w:pStyle w:val="Ttulo2"/>
        <w:numPr>
          <w:ilvl w:val="0"/>
          <w:numId w:val="1"/>
        </w:numPr>
      </w:pPr>
      <w:bookmarkStart w:id="1" w:name="_Toc159489010"/>
      <w:r w:rsidRPr="00290E40">
        <w:t>Visión General del Sprint</w:t>
      </w:r>
      <w:r w:rsidR="00DF538E">
        <w:t>:</w:t>
      </w:r>
      <w:bookmarkEnd w:id="1"/>
    </w:p>
    <w:p w14:paraId="4503F652" w14:textId="72D43287" w:rsidR="009B1FBC" w:rsidRDefault="00190441" w:rsidP="009B1FBC">
      <w:pPr>
        <w:pStyle w:val="Ttulo3"/>
        <w:numPr>
          <w:ilvl w:val="0"/>
          <w:numId w:val="4"/>
        </w:numPr>
      </w:pPr>
      <w:bookmarkStart w:id="2" w:name="_Toc159489011"/>
      <w:r>
        <w:t>Objetivos del Sprint:</w:t>
      </w:r>
      <w:bookmarkEnd w:id="2"/>
    </w:p>
    <w:p w14:paraId="440D7172" w14:textId="39CC6D3C" w:rsidR="009B1FBC" w:rsidRDefault="009B1FBC" w:rsidP="009B1FBC">
      <w:pPr>
        <w:pStyle w:val="Prrafodelista"/>
        <w:numPr>
          <w:ilvl w:val="0"/>
          <w:numId w:val="2"/>
        </w:numPr>
      </w:pPr>
      <w:r>
        <w:t>Estudio de Kafka</w:t>
      </w:r>
    </w:p>
    <w:p w14:paraId="52C5EB18" w14:textId="77777777" w:rsidR="009B1FBC" w:rsidRDefault="009B1FBC" w:rsidP="009B1FBC">
      <w:pPr>
        <w:pStyle w:val="Prrafodelista"/>
        <w:numPr>
          <w:ilvl w:val="0"/>
          <w:numId w:val="2"/>
        </w:numPr>
      </w:pPr>
      <w:r>
        <w:t>Estudios de Gráficos</w:t>
      </w:r>
    </w:p>
    <w:p w14:paraId="0DD8D8E7" w14:textId="77777777" w:rsidR="009B1FBC" w:rsidRDefault="009B1FBC" w:rsidP="009B1FBC">
      <w:pPr>
        <w:pStyle w:val="Prrafodelista"/>
        <w:numPr>
          <w:ilvl w:val="0"/>
          <w:numId w:val="2"/>
        </w:numPr>
      </w:pPr>
      <w:r>
        <w:t xml:space="preserve">Despliegue de </w:t>
      </w:r>
      <w:proofErr w:type="spellStart"/>
      <w:r>
        <w:t>Odoo</w:t>
      </w:r>
      <w:proofErr w:type="spellEnd"/>
    </w:p>
    <w:p w14:paraId="5305DFF2" w14:textId="77777777" w:rsidR="009B1FBC" w:rsidRDefault="009B1FBC" w:rsidP="009B1FBC">
      <w:pPr>
        <w:pStyle w:val="Prrafodelista"/>
        <w:numPr>
          <w:ilvl w:val="0"/>
          <w:numId w:val="2"/>
        </w:numPr>
      </w:pPr>
      <w:r>
        <w:t>Estudios de Vistas</w:t>
      </w:r>
    </w:p>
    <w:p w14:paraId="236D3270" w14:textId="77777777" w:rsidR="009B1FBC" w:rsidRDefault="009B1FBC" w:rsidP="009B1FBC">
      <w:pPr>
        <w:pStyle w:val="Prrafodelista"/>
        <w:numPr>
          <w:ilvl w:val="0"/>
          <w:numId w:val="2"/>
        </w:numPr>
      </w:pPr>
      <w:r>
        <w:t xml:space="preserve">Estudio Alternativo de </w:t>
      </w:r>
      <w:proofErr w:type="spellStart"/>
      <w:r>
        <w:t>RabbitMQ</w:t>
      </w:r>
      <w:proofErr w:type="spellEnd"/>
    </w:p>
    <w:p w14:paraId="159A5F9C" w14:textId="1E518D01" w:rsidR="009B1FBC" w:rsidRDefault="009B1FBC" w:rsidP="00BF2AB2">
      <w:pPr>
        <w:pStyle w:val="Prrafodelista"/>
        <w:numPr>
          <w:ilvl w:val="0"/>
          <w:numId w:val="2"/>
        </w:numPr>
      </w:pPr>
      <w:r>
        <w:t>Estudio de API</w:t>
      </w:r>
    </w:p>
    <w:p w14:paraId="21803E59" w14:textId="1FA78A8D" w:rsidR="009B1FBC" w:rsidRDefault="00BF2AB2" w:rsidP="009B1FBC">
      <w:pPr>
        <w:pStyle w:val="Ttulo3"/>
        <w:numPr>
          <w:ilvl w:val="0"/>
          <w:numId w:val="3"/>
        </w:numPr>
      </w:pPr>
      <w:bookmarkStart w:id="3" w:name="_Toc159489012"/>
      <w:r>
        <w:t>Tareas finalizadas</w:t>
      </w:r>
      <w:r w:rsidR="009B1FBC">
        <w:t>:</w:t>
      </w:r>
      <w:bookmarkEnd w:id="3"/>
    </w:p>
    <w:p w14:paraId="4FE4B19A" w14:textId="77777777" w:rsidR="009B1FBC" w:rsidRDefault="009B1FBC" w:rsidP="009B1FBC">
      <w:pPr>
        <w:pStyle w:val="Prrafodelista"/>
        <w:numPr>
          <w:ilvl w:val="0"/>
          <w:numId w:val="5"/>
        </w:numPr>
      </w:pPr>
      <w:r>
        <w:t>Estudio de Kafka</w:t>
      </w:r>
    </w:p>
    <w:p w14:paraId="137E2F8C" w14:textId="77777777" w:rsidR="009B1FBC" w:rsidRDefault="009B1FBC" w:rsidP="009B1FBC">
      <w:pPr>
        <w:pStyle w:val="Prrafodelista"/>
        <w:numPr>
          <w:ilvl w:val="0"/>
          <w:numId w:val="5"/>
        </w:numPr>
      </w:pPr>
      <w:r>
        <w:t>Estudios de Gráficos</w:t>
      </w:r>
    </w:p>
    <w:p w14:paraId="6AF2D617" w14:textId="77777777" w:rsidR="009B1FBC" w:rsidRDefault="009B1FBC" w:rsidP="009B1FBC">
      <w:pPr>
        <w:pStyle w:val="Prrafodelista"/>
        <w:numPr>
          <w:ilvl w:val="0"/>
          <w:numId w:val="5"/>
        </w:numPr>
      </w:pPr>
      <w:r>
        <w:t xml:space="preserve">Despliegue de </w:t>
      </w:r>
      <w:proofErr w:type="spellStart"/>
      <w:r>
        <w:t>Odoo</w:t>
      </w:r>
      <w:proofErr w:type="spellEnd"/>
    </w:p>
    <w:p w14:paraId="010C0E18" w14:textId="77777777" w:rsidR="009B1FBC" w:rsidRDefault="009B1FBC" w:rsidP="009B1FBC">
      <w:pPr>
        <w:pStyle w:val="Prrafodelista"/>
        <w:numPr>
          <w:ilvl w:val="0"/>
          <w:numId w:val="5"/>
        </w:numPr>
      </w:pPr>
      <w:r>
        <w:t>Estudios de Vistas</w:t>
      </w:r>
    </w:p>
    <w:p w14:paraId="46856B30" w14:textId="77777777" w:rsidR="009B1FBC" w:rsidRDefault="009B1FBC" w:rsidP="009B1FBC">
      <w:pPr>
        <w:pStyle w:val="Prrafodelista"/>
        <w:numPr>
          <w:ilvl w:val="0"/>
          <w:numId w:val="5"/>
        </w:numPr>
      </w:pPr>
      <w:r>
        <w:t xml:space="preserve">Estudio Alternativo de </w:t>
      </w:r>
      <w:proofErr w:type="spellStart"/>
      <w:r>
        <w:t>RabbitMQ</w:t>
      </w:r>
      <w:proofErr w:type="spellEnd"/>
    </w:p>
    <w:p w14:paraId="66B278D4" w14:textId="0D712CAC" w:rsidR="00755558" w:rsidRDefault="009B1FBC" w:rsidP="00755558">
      <w:pPr>
        <w:pStyle w:val="Prrafodelista"/>
        <w:numPr>
          <w:ilvl w:val="0"/>
          <w:numId w:val="5"/>
        </w:numPr>
      </w:pPr>
      <w:r>
        <w:t>Estudio de API</w:t>
      </w:r>
    </w:p>
    <w:p w14:paraId="5085F0FD" w14:textId="5CEBEA98" w:rsidR="008843A4" w:rsidRDefault="008843A4" w:rsidP="008843A4">
      <w:pPr>
        <w:pStyle w:val="Prrafodelista"/>
      </w:pPr>
      <w:r>
        <w:rPr>
          <w:noProof/>
        </w:rPr>
        <w:drawing>
          <wp:anchor distT="0" distB="0" distL="114300" distR="114300" simplePos="0" relativeHeight="251658247" behindDoc="1" locked="0" layoutInCell="1" allowOverlap="1" wp14:anchorId="0F337F02" wp14:editId="5B807AB0">
            <wp:simplePos x="0" y="0"/>
            <wp:positionH relativeFrom="margin">
              <wp:align>right</wp:align>
            </wp:positionH>
            <wp:positionV relativeFrom="paragraph">
              <wp:posOffset>275590</wp:posOffset>
            </wp:positionV>
            <wp:extent cx="5400040" cy="2017395"/>
            <wp:effectExtent l="0" t="0" r="0" b="1905"/>
            <wp:wrapTight wrapText="bothSides">
              <wp:wrapPolygon edited="0">
                <wp:start x="0" y="0"/>
                <wp:lineTo x="0" y="21416"/>
                <wp:lineTo x="21488" y="21416"/>
                <wp:lineTo x="21488" y="0"/>
                <wp:lineTo x="0" y="0"/>
              </wp:wrapPolygon>
            </wp:wrapTight>
            <wp:docPr id="62470495" name="Imagen 2" descr="Imagen que contiene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495" name="Imagen 2" descr="Imagen que contiene Gráfico en cascad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017395"/>
                    </a:xfrm>
                    <a:prstGeom prst="rect">
                      <a:avLst/>
                    </a:prstGeom>
                    <a:noFill/>
                    <a:ln>
                      <a:noFill/>
                    </a:ln>
                  </pic:spPr>
                </pic:pic>
              </a:graphicData>
            </a:graphic>
          </wp:anchor>
        </w:drawing>
      </w:r>
    </w:p>
    <w:p w14:paraId="6C6F7DDA" w14:textId="629A84F7" w:rsidR="008843A4" w:rsidRDefault="008843A4" w:rsidP="008843A4">
      <w:pPr>
        <w:pStyle w:val="Prrafodelista"/>
      </w:pPr>
    </w:p>
    <w:p w14:paraId="0953B901" w14:textId="69B4FDB3" w:rsidR="008843A4" w:rsidRPr="008843A4" w:rsidRDefault="009B1FBC" w:rsidP="008843A4">
      <w:pPr>
        <w:pStyle w:val="Ttulo2"/>
      </w:pPr>
      <w:bookmarkStart w:id="4" w:name="_Toc159489013"/>
      <w:r w:rsidRPr="009B1FBC">
        <w:lastRenderedPageBreak/>
        <w:t>Arquitectura de Casos de Uso</w:t>
      </w:r>
      <w:r>
        <w:t>:</w:t>
      </w:r>
      <w:bookmarkEnd w:id="4"/>
    </w:p>
    <w:p w14:paraId="0B1E4CBA" w14:textId="325936CD" w:rsidR="00755558" w:rsidRPr="00755558" w:rsidRDefault="008843A4" w:rsidP="008843A4">
      <w:pPr>
        <w:pStyle w:val="Prrafodelista"/>
        <w:numPr>
          <w:ilvl w:val="0"/>
          <w:numId w:val="1"/>
        </w:numPr>
      </w:pPr>
      <w:r w:rsidRPr="00755558">
        <w:rPr>
          <w:noProof/>
        </w:rPr>
        <w:drawing>
          <wp:anchor distT="0" distB="0" distL="114300" distR="114300" simplePos="0" relativeHeight="251658246" behindDoc="0" locked="0" layoutInCell="1" allowOverlap="1" wp14:anchorId="2FDD5580" wp14:editId="5F287D0F">
            <wp:simplePos x="0" y="0"/>
            <wp:positionH relativeFrom="margin">
              <wp:posOffset>200660</wp:posOffset>
            </wp:positionH>
            <wp:positionV relativeFrom="paragraph">
              <wp:posOffset>207010</wp:posOffset>
            </wp:positionV>
            <wp:extent cx="4757420" cy="5598160"/>
            <wp:effectExtent l="0" t="0" r="5080" b="2540"/>
            <wp:wrapThrough wrapText="bothSides">
              <wp:wrapPolygon edited="0">
                <wp:start x="0" y="0"/>
                <wp:lineTo x="0" y="21536"/>
                <wp:lineTo x="21537" y="21536"/>
                <wp:lineTo x="21537" y="0"/>
                <wp:lineTo x="0" y="0"/>
              </wp:wrapPolygon>
            </wp:wrapThrough>
            <wp:docPr id="7836063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06349"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757420" cy="5598160"/>
                    </a:xfrm>
                    <a:prstGeom prst="rect">
                      <a:avLst/>
                    </a:prstGeom>
                  </pic:spPr>
                </pic:pic>
              </a:graphicData>
            </a:graphic>
          </wp:anchor>
        </w:drawing>
      </w:r>
      <w:r>
        <w:t>Arquitectura 1:</w:t>
      </w:r>
    </w:p>
    <w:p w14:paraId="3DCA7D68" w14:textId="77777777" w:rsidR="008843A4" w:rsidRDefault="008843A4" w:rsidP="00755558"/>
    <w:p w14:paraId="744345E5" w14:textId="77777777" w:rsidR="008843A4" w:rsidRDefault="008843A4" w:rsidP="00755558"/>
    <w:p w14:paraId="7923E380" w14:textId="77777777" w:rsidR="008843A4" w:rsidRDefault="008843A4" w:rsidP="00755558"/>
    <w:p w14:paraId="2699F174" w14:textId="77777777" w:rsidR="008843A4" w:rsidRDefault="008843A4" w:rsidP="00755558"/>
    <w:p w14:paraId="32D5A3BC" w14:textId="77777777" w:rsidR="008843A4" w:rsidRDefault="008843A4" w:rsidP="00755558"/>
    <w:p w14:paraId="4BB86A03" w14:textId="77777777" w:rsidR="008843A4" w:rsidRDefault="008843A4" w:rsidP="00755558"/>
    <w:p w14:paraId="0D87E999" w14:textId="77777777" w:rsidR="008843A4" w:rsidRDefault="008843A4" w:rsidP="00755558"/>
    <w:p w14:paraId="31D15C75" w14:textId="420FCD49" w:rsidR="008843A4" w:rsidRDefault="008843A4" w:rsidP="00755558"/>
    <w:p w14:paraId="74260CFE" w14:textId="77777777" w:rsidR="008843A4" w:rsidRDefault="008843A4" w:rsidP="00755558"/>
    <w:p w14:paraId="49F6020A" w14:textId="77777777" w:rsidR="008843A4" w:rsidRDefault="008843A4" w:rsidP="00755558"/>
    <w:p w14:paraId="3E6C6ECE" w14:textId="77777777" w:rsidR="008843A4" w:rsidRDefault="008843A4" w:rsidP="00755558"/>
    <w:p w14:paraId="18410513" w14:textId="77777777" w:rsidR="008843A4" w:rsidRDefault="008843A4" w:rsidP="00755558"/>
    <w:p w14:paraId="0985B307" w14:textId="77777777" w:rsidR="008843A4" w:rsidRDefault="008843A4" w:rsidP="00755558"/>
    <w:p w14:paraId="37E04324" w14:textId="77777777" w:rsidR="008843A4" w:rsidRDefault="008843A4" w:rsidP="00755558"/>
    <w:p w14:paraId="132E6E71" w14:textId="77777777" w:rsidR="008843A4" w:rsidRDefault="008843A4" w:rsidP="00755558"/>
    <w:p w14:paraId="474A1A4C" w14:textId="77777777" w:rsidR="008843A4" w:rsidRDefault="008843A4" w:rsidP="00755558"/>
    <w:p w14:paraId="1EF6307D" w14:textId="77777777" w:rsidR="008843A4" w:rsidRDefault="008843A4" w:rsidP="00755558"/>
    <w:p w14:paraId="026FB335" w14:textId="77777777" w:rsidR="008843A4" w:rsidRDefault="008843A4" w:rsidP="00755558"/>
    <w:p w14:paraId="72227C5A" w14:textId="77777777" w:rsidR="008843A4" w:rsidRDefault="008843A4" w:rsidP="00755558"/>
    <w:p w14:paraId="7793BFC8" w14:textId="77777777" w:rsidR="008843A4" w:rsidRDefault="008843A4" w:rsidP="00755558"/>
    <w:p w14:paraId="53C5EB6C" w14:textId="77777777" w:rsidR="008843A4" w:rsidRDefault="008843A4" w:rsidP="00755558"/>
    <w:p w14:paraId="7F7FDF6E" w14:textId="225EC714" w:rsidR="008843A4" w:rsidRDefault="008843A4" w:rsidP="008843A4">
      <w:pPr>
        <w:pStyle w:val="Prrafodelista"/>
        <w:numPr>
          <w:ilvl w:val="0"/>
          <w:numId w:val="1"/>
        </w:numPr>
      </w:pPr>
      <w:r>
        <w:t>Arquitectura 2:</w:t>
      </w:r>
    </w:p>
    <w:p w14:paraId="67E8AA18" w14:textId="48F720F6" w:rsidR="00755558" w:rsidRDefault="008843A4" w:rsidP="00755558">
      <w:r w:rsidRPr="008843A4">
        <w:rPr>
          <w:noProof/>
        </w:rPr>
        <w:lastRenderedPageBreak/>
        <w:drawing>
          <wp:inline distT="0" distB="0" distL="0" distR="0" wp14:anchorId="60C60103" wp14:editId="637910C0">
            <wp:extent cx="5400040" cy="3839845"/>
            <wp:effectExtent l="0" t="0" r="0" b="8255"/>
            <wp:docPr id="10595227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22711" name="Imagen 1" descr="Diagrama&#10;&#10;Descripción generada automáticamente"/>
                    <pic:cNvPicPr/>
                  </pic:nvPicPr>
                  <pic:blipFill>
                    <a:blip r:embed="rId8"/>
                    <a:stretch>
                      <a:fillRect/>
                    </a:stretch>
                  </pic:blipFill>
                  <pic:spPr>
                    <a:xfrm>
                      <a:off x="0" y="0"/>
                      <a:ext cx="5400040" cy="3839845"/>
                    </a:xfrm>
                    <a:prstGeom prst="rect">
                      <a:avLst/>
                    </a:prstGeom>
                  </pic:spPr>
                </pic:pic>
              </a:graphicData>
            </a:graphic>
          </wp:inline>
        </w:drawing>
      </w:r>
    </w:p>
    <w:p w14:paraId="122F20D2" w14:textId="77777777" w:rsidR="008843A4" w:rsidRDefault="008843A4" w:rsidP="008843A4">
      <w:pPr>
        <w:pStyle w:val="Prrafodelista"/>
        <w:ind w:left="360"/>
      </w:pPr>
    </w:p>
    <w:p w14:paraId="138B7094" w14:textId="6D0FCCC2" w:rsidR="008843A4" w:rsidRDefault="008843A4" w:rsidP="008843A4">
      <w:pPr>
        <w:pStyle w:val="Prrafodelista"/>
        <w:numPr>
          <w:ilvl w:val="0"/>
          <w:numId w:val="1"/>
        </w:numPr>
      </w:pPr>
      <w:r>
        <w:t>Arquitectura 3</w:t>
      </w:r>
    </w:p>
    <w:p w14:paraId="01B12267" w14:textId="5E6F392F" w:rsidR="008843A4" w:rsidRDefault="008843A4" w:rsidP="00755558">
      <w:r w:rsidRPr="008843A4">
        <w:rPr>
          <w:noProof/>
        </w:rPr>
        <w:drawing>
          <wp:inline distT="0" distB="0" distL="0" distR="0" wp14:anchorId="6BF1B6D5" wp14:editId="1644D92C">
            <wp:extent cx="5400040" cy="4206240"/>
            <wp:effectExtent l="0" t="0" r="0" b="3810"/>
            <wp:docPr id="9801292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29283" name="Imagen 1" descr="Diagrama&#10;&#10;Descripción generada automáticamente"/>
                    <pic:cNvPicPr/>
                  </pic:nvPicPr>
                  <pic:blipFill>
                    <a:blip r:embed="rId9"/>
                    <a:stretch>
                      <a:fillRect/>
                    </a:stretch>
                  </pic:blipFill>
                  <pic:spPr>
                    <a:xfrm>
                      <a:off x="0" y="0"/>
                      <a:ext cx="5400040" cy="4206240"/>
                    </a:xfrm>
                    <a:prstGeom prst="rect">
                      <a:avLst/>
                    </a:prstGeom>
                  </pic:spPr>
                </pic:pic>
              </a:graphicData>
            </a:graphic>
          </wp:inline>
        </w:drawing>
      </w:r>
    </w:p>
    <w:p w14:paraId="147609C2" w14:textId="084A8B5B" w:rsidR="00755558" w:rsidRDefault="00755558" w:rsidP="00755558">
      <w:r>
        <w:lastRenderedPageBreak/>
        <w:t>Las tres imágenes adicionales proporcionadas presentan casos de uso detallados que muestran la arquitectura de sistemas centrada en:</w:t>
      </w:r>
    </w:p>
    <w:p w14:paraId="0F611E49" w14:textId="301CCA0F" w:rsidR="00755558" w:rsidRDefault="008843A4" w:rsidP="00755558">
      <w:pPr>
        <w:pStyle w:val="Prrafodelista"/>
        <w:numPr>
          <w:ilvl w:val="0"/>
          <w:numId w:val="7"/>
        </w:numPr>
      </w:pPr>
      <w:r>
        <w:t xml:space="preserve">Arquitectura 1: </w:t>
      </w:r>
      <w:r w:rsidR="00755558">
        <w:t>El uso de Kafka para el protocolo de pedidos, detallando el flujo desde la compra hasta la confirmación del producto.</w:t>
      </w:r>
    </w:p>
    <w:p w14:paraId="1BD3A2F3" w14:textId="13654BE2" w:rsidR="00755558" w:rsidRDefault="008843A4" w:rsidP="00755558">
      <w:pPr>
        <w:pStyle w:val="Prrafodelista"/>
        <w:numPr>
          <w:ilvl w:val="0"/>
          <w:numId w:val="7"/>
        </w:numPr>
      </w:pPr>
      <w:r>
        <w:t xml:space="preserve">Arquitectura 2: </w:t>
      </w:r>
      <w:r w:rsidR="00755558">
        <w:t xml:space="preserve">La integración de un </w:t>
      </w:r>
      <w:proofErr w:type="spellStart"/>
      <w:r w:rsidR="00755558">
        <w:t>dashboard</w:t>
      </w:r>
      <w:proofErr w:type="spellEnd"/>
      <w:r w:rsidR="00755558">
        <w:t xml:space="preserve"> como módulo</w:t>
      </w:r>
      <w:r>
        <w:t xml:space="preserve"> de </w:t>
      </w:r>
      <w:proofErr w:type="spellStart"/>
      <w:r>
        <w:t>odoo</w:t>
      </w:r>
      <w:proofErr w:type="spellEnd"/>
      <w:r w:rsidR="00755558">
        <w:t xml:space="preserve"> para la visualización de datos y generación de gráficos a partir de una base de datos.</w:t>
      </w:r>
    </w:p>
    <w:p w14:paraId="211F023F" w14:textId="3A33E139" w:rsidR="00755558" w:rsidRDefault="008843A4" w:rsidP="00755558">
      <w:pPr>
        <w:pStyle w:val="Prrafodelista"/>
        <w:numPr>
          <w:ilvl w:val="0"/>
          <w:numId w:val="7"/>
        </w:numPr>
      </w:pPr>
      <w:r>
        <w:t xml:space="preserve">Arquitectura 3: </w:t>
      </w:r>
      <w:r w:rsidR="00755558">
        <w:t xml:space="preserve">Un </w:t>
      </w:r>
      <w:proofErr w:type="spellStart"/>
      <w:r w:rsidR="00755558">
        <w:t>dashboard</w:t>
      </w:r>
      <w:proofErr w:type="spellEnd"/>
      <w:r w:rsidR="00755558">
        <w:t xml:space="preserve"> externo que también utiliza una API para la generación de gráficos y visualizaciones.</w:t>
      </w:r>
    </w:p>
    <w:p w14:paraId="40F41A0C" w14:textId="0C5B2442" w:rsidR="003138AC" w:rsidRDefault="00755558" w:rsidP="008843A4">
      <w:r>
        <w:t>Estos casos de uso reflejan la implementación práctica de las tecnologías estudiadas y desarrolladas durante el sprint.</w:t>
      </w:r>
    </w:p>
    <w:p w14:paraId="0BF5F1A6" w14:textId="4E3E6FD4" w:rsidR="003138AC" w:rsidRDefault="00394FE7" w:rsidP="003138AC">
      <w:pPr>
        <w:pStyle w:val="Ttulo2"/>
        <w:numPr>
          <w:ilvl w:val="0"/>
          <w:numId w:val="1"/>
        </w:numPr>
      </w:pPr>
      <w:bookmarkStart w:id="5" w:name="_Toc159489014"/>
      <w:r>
        <w:t>Problemas</w:t>
      </w:r>
      <w:r w:rsidR="003138AC" w:rsidRPr="003138AC">
        <w:t xml:space="preserve"> de </w:t>
      </w:r>
      <w:r>
        <w:t>g</w:t>
      </w:r>
      <w:r w:rsidR="003138AC" w:rsidRPr="003138AC">
        <w:t xml:space="preserve">estión del </w:t>
      </w:r>
      <w:r>
        <w:t>t</w:t>
      </w:r>
      <w:r w:rsidR="003138AC" w:rsidRPr="003138AC">
        <w:t>iempo</w:t>
      </w:r>
      <w:r w:rsidR="003138AC">
        <w:t>:</w:t>
      </w:r>
      <w:bookmarkEnd w:id="5"/>
    </w:p>
    <w:p w14:paraId="673B0782" w14:textId="0616AF50" w:rsidR="003138AC" w:rsidRDefault="003138AC" w:rsidP="003138AC">
      <w:pPr>
        <w:jc w:val="both"/>
      </w:pPr>
      <w:r w:rsidRPr="003138AC">
        <w:t>Uno de los principales problemas a los que se enfrentó el equipo fue la falta de tiempo, por la necesidad de cumplir con las fechas de entrega de los TFG.</w:t>
      </w:r>
      <w:r w:rsidR="00327843">
        <w:t xml:space="preserve"> Lo que imposibilito y oriento el sprint a </w:t>
      </w:r>
      <w:r w:rsidR="000C6609">
        <w:t>unas tareas más simples</w:t>
      </w:r>
      <w:r w:rsidR="00327843">
        <w:t>, que nos permitiesen tener una visión global de las herramientas que se utilizar</w:t>
      </w:r>
      <w:r w:rsidR="00FF24A8">
        <w:t>á</w:t>
      </w:r>
      <w:r w:rsidR="00327843">
        <w:t xml:space="preserve">n en los siguientes </w:t>
      </w:r>
      <w:proofErr w:type="spellStart"/>
      <w:r w:rsidR="00327843">
        <w:t>sprints</w:t>
      </w:r>
      <w:proofErr w:type="spellEnd"/>
      <w:r w:rsidRPr="003138AC">
        <w:t>.</w:t>
      </w:r>
    </w:p>
    <w:p w14:paraId="6C650E98" w14:textId="130596EB" w:rsidR="003138AC" w:rsidRDefault="003138AC" w:rsidP="003138AC">
      <w:pPr>
        <w:pStyle w:val="Ttulo2"/>
        <w:numPr>
          <w:ilvl w:val="0"/>
          <w:numId w:val="1"/>
        </w:numPr>
      </w:pPr>
      <w:bookmarkStart w:id="6" w:name="_Toc159489015"/>
      <w:r w:rsidRPr="003138AC">
        <w:t>Conclusiones</w:t>
      </w:r>
      <w:r>
        <w:t>:</w:t>
      </w:r>
      <w:bookmarkEnd w:id="6"/>
    </w:p>
    <w:p w14:paraId="3EED0CFC" w14:textId="4B8C2610" w:rsidR="003138AC" w:rsidRDefault="003138AC" w:rsidP="003138AC">
      <w:pPr>
        <w:jc w:val="both"/>
      </w:pPr>
      <w:r w:rsidRPr="003138AC">
        <w:t xml:space="preserve">A pesar de los </w:t>
      </w:r>
      <w:r w:rsidR="00FF24A8">
        <w:t>problemas</w:t>
      </w:r>
      <w:r w:rsidRPr="003138AC">
        <w:t xml:space="preserve"> de tiempo, el equipo completó con éxito todas las tareas planificadas en el Sprint 1. Sin embargo,</w:t>
      </w:r>
      <w:r>
        <w:t xml:space="preserve"> nos hemos encontrado con los contratiempos de las entregas del TFG que nos han retrasado las entregas hasta el último día del sprint. </w:t>
      </w:r>
      <w:r w:rsidRPr="003138AC">
        <w:t xml:space="preserve">Para </w:t>
      </w:r>
      <w:r>
        <w:t>el próximo sprint valoraremos las diferentes tareas que tengamos para poder predecir mejor el tiempo que vayamos a requerir.</w:t>
      </w:r>
    </w:p>
    <w:p w14:paraId="5C658C8B" w14:textId="5E094568" w:rsidR="003138AC" w:rsidRDefault="003138AC" w:rsidP="003138AC">
      <w:pPr>
        <w:pStyle w:val="Ttulo1"/>
      </w:pPr>
      <w:bookmarkStart w:id="7" w:name="_Toc159489016"/>
      <w:r>
        <w:t>Planteamiento</w:t>
      </w:r>
      <w:r w:rsidRPr="00290E40">
        <w:t xml:space="preserve"> </w:t>
      </w:r>
      <w:r w:rsidR="003D4C3C">
        <w:t xml:space="preserve">y tareas </w:t>
      </w:r>
      <w:r w:rsidR="00DB7C6E">
        <w:t xml:space="preserve">del </w:t>
      </w:r>
      <w:r w:rsidRPr="00290E40">
        <w:t xml:space="preserve">Sprint </w:t>
      </w:r>
      <w:r>
        <w:t>2</w:t>
      </w:r>
      <w:r w:rsidRPr="00290E40">
        <w:t>:</w:t>
      </w:r>
      <w:bookmarkEnd w:id="7"/>
    </w:p>
    <w:p w14:paraId="3FDEE45F" w14:textId="77777777" w:rsidR="00F47CAE" w:rsidRPr="00F47CAE" w:rsidRDefault="00F47CAE" w:rsidP="00F47CAE">
      <w:pPr>
        <w:pStyle w:val="Ttulo2"/>
      </w:pPr>
      <w:bookmarkStart w:id="8" w:name="_Toc159489017"/>
      <w:r w:rsidRPr="00F47CAE">
        <w:t>Prioridad alta:</w:t>
      </w:r>
      <w:bookmarkEnd w:id="8"/>
    </w:p>
    <w:p w14:paraId="64EBD49F" w14:textId="77777777" w:rsidR="00F47CAE" w:rsidRPr="00F47CAE" w:rsidRDefault="00F47CAE" w:rsidP="00F47CAE">
      <w:pPr>
        <w:pStyle w:val="Ttulo3"/>
      </w:pPr>
      <w:bookmarkStart w:id="9" w:name="_Toc159489018"/>
      <w:r w:rsidRPr="00F47CAE">
        <w:t>1. Compra a través de un botón de compra:</w:t>
      </w:r>
      <w:bookmarkEnd w:id="9"/>
    </w:p>
    <w:p w14:paraId="4648B5DF" w14:textId="77777777" w:rsidR="00F47CAE" w:rsidRPr="00F47CAE" w:rsidRDefault="00F47CAE" w:rsidP="00F47CAE">
      <w:pPr>
        <w:numPr>
          <w:ilvl w:val="0"/>
          <w:numId w:val="15"/>
        </w:numPr>
        <w:jc w:val="both"/>
      </w:pPr>
      <w:r w:rsidRPr="00F47CAE">
        <w:t>El comprador hace clic en el botón de compra.</w:t>
      </w:r>
    </w:p>
    <w:p w14:paraId="6E760B3E" w14:textId="77777777" w:rsidR="00F47CAE" w:rsidRPr="00F47CAE" w:rsidRDefault="00F47CAE" w:rsidP="00F47CAE">
      <w:pPr>
        <w:numPr>
          <w:ilvl w:val="0"/>
          <w:numId w:val="15"/>
        </w:numPr>
        <w:jc w:val="both"/>
      </w:pPr>
      <w:r w:rsidRPr="00F47CAE">
        <w:t>Se envía un mensaje a Kafka con los detalles del pedido.</w:t>
      </w:r>
    </w:p>
    <w:p w14:paraId="419A448E" w14:textId="1FB1F098" w:rsidR="00F47CAE" w:rsidRPr="00F47CAE" w:rsidRDefault="00F47CAE" w:rsidP="00F47CAE">
      <w:pPr>
        <w:numPr>
          <w:ilvl w:val="0"/>
          <w:numId w:val="15"/>
        </w:numPr>
        <w:jc w:val="both"/>
      </w:pPr>
      <w:r w:rsidRPr="00F47CAE">
        <w:t xml:space="preserve">Un </w:t>
      </w:r>
      <w:r w:rsidR="008A2D20">
        <w:t>módulo</w:t>
      </w:r>
      <w:r w:rsidRPr="00F47CAE">
        <w:t xml:space="preserve"> en </w:t>
      </w:r>
      <w:r w:rsidR="008A2D20">
        <w:t>ODOO</w:t>
      </w:r>
      <w:r w:rsidRPr="00F47CAE">
        <w:t xml:space="preserve"> recibe el mensaje y procesa el pedido.</w:t>
      </w:r>
    </w:p>
    <w:p w14:paraId="5644DF51" w14:textId="3264A517" w:rsidR="00F47CAE" w:rsidRPr="00F47CAE" w:rsidRDefault="00F47CAE" w:rsidP="00F47CAE">
      <w:pPr>
        <w:numPr>
          <w:ilvl w:val="0"/>
          <w:numId w:val="15"/>
        </w:numPr>
        <w:jc w:val="both"/>
      </w:pPr>
      <w:r w:rsidRPr="00F47CAE">
        <w:t xml:space="preserve">Se envía una notificación al vendedor por </w:t>
      </w:r>
      <w:r>
        <w:t>ODOO</w:t>
      </w:r>
      <w:r w:rsidRPr="00F47CAE">
        <w:t>.</w:t>
      </w:r>
    </w:p>
    <w:p w14:paraId="2B37F733" w14:textId="77777777" w:rsidR="00F47CAE" w:rsidRPr="00F47CAE" w:rsidRDefault="00F47CAE" w:rsidP="00F47CAE">
      <w:pPr>
        <w:pStyle w:val="Ttulo3"/>
      </w:pPr>
      <w:bookmarkStart w:id="10" w:name="_Toc159489019"/>
      <w:r w:rsidRPr="00F47CAE">
        <w:t>2. Notificación de pedido al vendedor:</w:t>
      </w:r>
      <w:bookmarkEnd w:id="10"/>
    </w:p>
    <w:p w14:paraId="1D133207" w14:textId="77777777" w:rsidR="00F47CAE" w:rsidRPr="00F47CAE" w:rsidRDefault="00F47CAE" w:rsidP="00F47CAE">
      <w:pPr>
        <w:numPr>
          <w:ilvl w:val="0"/>
          <w:numId w:val="16"/>
        </w:numPr>
        <w:jc w:val="both"/>
      </w:pPr>
      <w:r w:rsidRPr="00F47CAE">
        <w:t>Se envía un mensaje a Kafka cuando se realiza un pedido.</w:t>
      </w:r>
    </w:p>
    <w:p w14:paraId="0472E980" w14:textId="15366D19" w:rsidR="00F47CAE" w:rsidRPr="00F47CAE" w:rsidRDefault="00F47CAE" w:rsidP="00F47CAE">
      <w:pPr>
        <w:numPr>
          <w:ilvl w:val="0"/>
          <w:numId w:val="16"/>
        </w:numPr>
        <w:jc w:val="both"/>
      </w:pPr>
      <w:r w:rsidRPr="00F47CAE">
        <w:t xml:space="preserve">Un </w:t>
      </w:r>
      <w:r w:rsidR="008A2D20">
        <w:t>módulo</w:t>
      </w:r>
      <w:r w:rsidRPr="00F47CAE">
        <w:t xml:space="preserve"> en </w:t>
      </w:r>
      <w:r w:rsidR="008A2D20">
        <w:t>ODOO</w:t>
      </w:r>
      <w:r w:rsidRPr="00F47CAE">
        <w:t xml:space="preserve"> recibe el mensaje y envía una notificación al vendedor.</w:t>
      </w:r>
    </w:p>
    <w:p w14:paraId="47747465" w14:textId="3F12A7C9" w:rsidR="00F47CAE" w:rsidRPr="00F47CAE" w:rsidRDefault="00F47CAE" w:rsidP="00F47CAE">
      <w:pPr>
        <w:numPr>
          <w:ilvl w:val="0"/>
          <w:numId w:val="16"/>
        </w:numPr>
        <w:jc w:val="both"/>
      </w:pPr>
      <w:r w:rsidRPr="00F47CAE">
        <w:t xml:space="preserve">La notificación </w:t>
      </w:r>
      <w:r>
        <w:t>será a través de ODOO</w:t>
      </w:r>
      <w:r w:rsidRPr="00F47CAE">
        <w:t>.</w:t>
      </w:r>
    </w:p>
    <w:p w14:paraId="59A21690" w14:textId="77777777" w:rsidR="00F47CAE" w:rsidRPr="00F47CAE" w:rsidRDefault="00F47CAE" w:rsidP="00F47CAE">
      <w:pPr>
        <w:pStyle w:val="Ttulo3"/>
      </w:pPr>
      <w:bookmarkStart w:id="11" w:name="_Toc159489020"/>
      <w:r w:rsidRPr="00F47CAE">
        <w:t>3. Confirmación del pedido y fecha de entrega:</w:t>
      </w:r>
      <w:bookmarkEnd w:id="11"/>
    </w:p>
    <w:p w14:paraId="3A488447" w14:textId="77777777" w:rsidR="00F47CAE" w:rsidRPr="00F47CAE" w:rsidRDefault="00F47CAE" w:rsidP="00F47CAE">
      <w:pPr>
        <w:numPr>
          <w:ilvl w:val="0"/>
          <w:numId w:val="17"/>
        </w:numPr>
        <w:jc w:val="both"/>
      </w:pPr>
      <w:r w:rsidRPr="00F47CAE">
        <w:t>El vendedor confirma el pedido y la fecha de entrega.</w:t>
      </w:r>
    </w:p>
    <w:p w14:paraId="0B077C33" w14:textId="77777777" w:rsidR="00F47CAE" w:rsidRPr="00F47CAE" w:rsidRDefault="00F47CAE" w:rsidP="00F47CAE">
      <w:pPr>
        <w:numPr>
          <w:ilvl w:val="0"/>
          <w:numId w:val="17"/>
        </w:numPr>
        <w:jc w:val="both"/>
      </w:pPr>
      <w:r w:rsidRPr="00F47CAE">
        <w:t>Se envía un mensaje a Kafka con la información actualizada.</w:t>
      </w:r>
    </w:p>
    <w:p w14:paraId="3934734A" w14:textId="77288380" w:rsidR="00F47CAE" w:rsidRPr="00F47CAE" w:rsidRDefault="00F47CAE" w:rsidP="00F47CAE">
      <w:pPr>
        <w:numPr>
          <w:ilvl w:val="0"/>
          <w:numId w:val="17"/>
        </w:numPr>
        <w:jc w:val="both"/>
      </w:pPr>
      <w:r w:rsidRPr="00F47CAE">
        <w:t xml:space="preserve">Un </w:t>
      </w:r>
      <w:r w:rsidR="008A2D20">
        <w:t>módulo</w:t>
      </w:r>
      <w:r w:rsidRPr="00F47CAE">
        <w:t xml:space="preserve"> en </w:t>
      </w:r>
      <w:r w:rsidR="008A2D20">
        <w:t>ODOO</w:t>
      </w:r>
      <w:r w:rsidRPr="00F47CAE">
        <w:t xml:space="preserve"> recibe el mensaje y actualiza el estado del pedido en el sistema.</w:t>
      </w:r>
    </w:p>
    <w:p w14:paraId="2C37B1A7" w14:textId="77777777" w:rsidR="00F47CAE" w:rsidRPr="00F47CAE" w:rsidRDefault="00F47CAE" w:rsidP="00F47CAE">
      <w:pPr>
        <w:numPr>
          <w:ilvl w:val="0"/>
          <w:numId w:val="17"/>
        </w:numPr>
        <w:jc w:val="both"/>
      </w:pPr>
      <w:r w:rsidRPr="00F47CAE">
        <w:lastRenderedPageBreak/>
        <w:t>Se envía una notificación al comprador con la información actualizada.</w:t>
      </w:r>
    </w:p>
    <w:p w14:paraId="6FA7305A" w14:textId="77777777" w:rsidR="00F47CAE" w:rsidRPr="00F47CAE" w:rsidRDefault="00F47CAE" w:rsidP="00F47CAE">
      <w:pPr>
        <w:pStyle w:val="Ttulo3"/>
      </w:pPr>
      <w:bookmarkStart w:id="12" w:name="_Toc159489021"/>
      <w:r w:rsidRPr="00F47CAE">
        <w:t>4. Notificación de entrega al comprador:</w:t>
      </w:r>
      <w:bookmarkEnd w:id="12"/>
    </w:p>
    <w:p w14:paraId="7BF6E0FB" w14:textId="77777777" w:rsidR="00F47CAE" w:rsidRPr="00F47CAE" w:rsidRDefault="00F47CAE" w:rsidP="00F47CAE">
      <w:pPr>
        <w:numPr>
          <w:ilvl w:val="0"/>
          <w:numId w:val="18"/>
        </w:numPr>
        <w:jc w:val="both"/>
      </w:pPr>
      <w:r w:rsidRPr="00F47CAE">
        <w:t>Se envía un mensaje a Kafka cuando se entrega el pedido.</w:t>
      </w:r>
    </w:p>
    <w:p w14:paraId="4921F9CA" w14:textId="0E3BF093" w:rsidR="00F47CAE" w:rsidRPr="00F47CAE" w:rsidRDefault="00F47CAE" w:rsidP="00F47CAE">
      <w:pPr>
        <w:numPr>
          <w:ilvl w:val="0"/>
          <w:numId w:val="18"/>
        </w:numPr>
        <w:jc w:val="both"/>
      </w:pPr>
      <w:r w:rsidRPr="00F47CAE">
        <w:t xml:space="preserve">Un </w:t>
      </w:r>
      <w:r w:rsidR="008A2D20">
        <w:t>módulo</w:t>
      </w:r>
      <w:r w:rsidRPr="00F47CAE">
        <w:t xml:space="preserve"> en </w:t>
      </w:r>
      <w:r w:rsidR="008A2D20">
        <w:t>ODOO</w:t>
      </w:r>
      <w:r w:rsidRPr="00F47CAE">
        <w:t xml:space="preserve"> recibe el mensaje y envía una notificación al comprador.</w:t>
      </w:r>
    </w:p>
    <w:p w14:paraId="377896EC" w14:textId="65DADC9E" w:rsidR="00F47CAE" w:rsidRPr="00F47CAE" w:rsidRDefault="00F47CAE" w:rsidP="00F47CAE">
      <w:pPr>
        <w:numPr>
          <w:ilvl w:val="0"/>
          <w:numId w:val="18"/>
        </w:numPr>
        <w:jc w:val="both"/>
      </w:pPr>
      <w:r w:rsidRPr="00F47CAE">
        <w:t xml:space="preserve">La notificación puede </w:t>
      </w:r>
      <w:r>
        <w:t>será en ODOO</w:t>
      </w:r>
      <w:r w:rsidRPr="00F47CAE">
        <w:t>.</w:t>
      </w:r>
    </w:p>
    <w:p w14:paraId="28429BBA" w14:textId="77777777" w:rsidR="00F47CAE" w:rsidRPr="00F47CAE" w:rsidRDefault="00F47CAE" w:rsidP="00F47CAE">
      <w:pPr>
        <w:pStyle w:val="Ttulo3"/>
      </w:pPr>
      <w:bookmarkStart w:id="13" w:name="_Toc159489022"/>
      <w:r w:rsidRPr="00F47CAE">
        <w:t>5. Notificación de entrega al vendedor:</w:t>
      </w:r>
      <w:bookmarkEnd w:id="13"/>
    </w:p>
    <w:p w14:paraId="1E5CE6B2" w14:textId="77777777" w:rsidR="00F47CAE" w:rsidRPr="00F47CAE" w:rsidRDefault="00F47CAE" w:rsidP="00F47CAE">
      <w:pPr>
        <w:numPr>
          <w:ilvl w:val="0"/>
          <w:numId w:val="19"/>
        </w:numPr>
        <w:jc w:val="both"/>
      </w:pPr>
      <w:r w:rsidRPr="00F47CAE">
        <w:t>Se envía un mensaje a Kafka cuando se entrega el pedido.</w:t>
      </w:r>
    </w:p>
    <w:p w14:paraId="6D0AF003" w14:textId="07EB606C" w:rsidR="00F47CAE" w:rsidRPr="00F47CAE" w:rsidRDefault="00F47CAE" w:rsidP="00F47CAE">
      <w:pPr>
        <w:numPr>
          <w:ilvl w:val="0"/>
          <w:numId w:val="19"/>
        </w:numPr>
        <w:jc w:val="both"/>
      </w:pPr>
      <w:r w:rsidRPr="00F47CAE">
        <w:t xml:space="preserve">Un </w:t>
      </w:r>
      <w:r w:rsidR="008A2D20">
        <w:t>módulo</w:t>
      </w:r>
      <w:r w:rsidRPr="00F47CAE">
        <w:t xml:space="preserve"> en</w:t>
      </w:r>
      <w:r w:rsidR="008A2D20">
        <w:t xml:space="preserve"> ODOO</w:t>
      </w:r>
      <w:r w:rsidRPr="00F47CAE">
        <w:t xml:space="preserve"> recibe el mensaje y notifica al vendedor.</w:t>
      </w:r>
    </w:p>
    <w:p w14:paraId="57A68984" w14:textId="5ED1E980" w:rsidR="00F47CAE" w:rsidRPr="00F47CAE" w:rsidRDefault="00F47CAE" w:rsidP="00F47CAE">
      <w:pPr>
        <w:numPr>
          <w:ilvl w:val="0"/>
          <w:numId w:val="19"/>
        </w:numPr>
        <w:jc w:val="both"/>
      </w:pPr>
      <w:r w:rsidRPr="00F47CAE">
        <w:t xml:space="preserve">La notificación </w:t>
      </w:r>
      <w:r>
        <w:t>será en ODOO</w:t>
      </w:r>
      <w:r w:rsidRPr="00F47CAE">
        <w:t>.</w:t>
      </w:r>
    </w:p>
    <w:p w14:paraId="2AF6727C" w14:textId="77777777" w:rsidR="00F47CAE" w:rsidRPr="00F47CAE" w:rsidRDefault="00F47CAE" w:rsidP="00F47CAE">
      <w:pPr>
        <w:pStyle w:val="Ttulo2"/>
      </w:pPr>
      <w:bookmarkStart w:id="14" w:name="_Toc159489023"/>
      <w:r w:rsidRPr="00F47CAE">
        <w:t>Prioridad media:</w:t>
      </w:r>
      <w:bookmarkEnd w:id="14"/>
    </w:p>
    <w:p w14:paraId="4B92B73E" w14:textId="77777777" w:rsidR="00F47CAE" w:rsidRPr="00F47CAE" w:rsidRDefault="00F47CAE" w:rsidP="00F47CAE">
      <w:pPr>
        <w:pStyle w:val="Ttulo3"/>
      </w:pPr>
      <w:bookmarkStart w:id="15" w:name="_Toc159489024"/>
      <w:r w:rsidRPr="00F47CAE">
        <w:t>1. Visualización de pedidos para el comprador:</w:t>
      </w:r>
      <w:bookmarkEnd w:id="15"/>
    </w:p>
    <w:p w14:paraId="568CA834" w14:textId="77777777" w:rsidR="00F47CAE" w:rsidRPr="00F47CAE" w:rsidRDefault="00F47CAE" w:rsidP="00F47CAE">
      <w:pPr>
        <w:numPr>
          <w:ilvl w:val="0"/>
          <w:numId w:val="20"/>
        </w:numPr>
        <w:jc w:val="both"/>
      </w:pPr>
      <w:r w:rsidRPr="00F47CAE">
        <w:t>El comprador puede iniciar sesión en el sistema.</w:t>
      </w:r>
    </w:p>
    <w:p w14:paraId="6D1DB532" w14:textId="77777777" w:rsidR="00F47CAE" w:rsidRPr="00F47CAE" w:rsidRDefault="00F47CAE" w:rsidP="00F47CAE">
      <w:pPr>
        <w:numPr>
          <w:ilvl w:val="0"/>
          <w:numId w:val="20"/>
        </w:numPr>
        <w:jc w:val="both"/>
      </w:pPr>
      <w:r w:rsidRPr="00F47CAE">
        <w:t>Se envía una solicitud a Kafka para obtener los datos de los pedidos.</w:t>
      </w:r>
    </w:p>
    <w:p w14:paraId="27BD24FE" w14:textId="73CD1C70" w:rsidR="00F47CAE" w:rsidRPr="00F47CAE" w:rsidRDefault="00F47CAE" w:rsidP="00F47CAE">
      <w:pPr>
        <w:numPr>
          <w:ilvl w:val="0"/>
          <w:numId w:val="20"/>
        </w:numPr>
        <w:jc w:val="both"/>
      </w:pPr>
      <w:r w:rsidRPr="00F47CAE">
        <w:t xml:space="preserve">Un </w:t>
      </w:r>
      <w:r w:rsidR="008A2966">
        <w:t>módulo</w:t>
      </w:r>
      <w:r w:rsidRPr="00F47CAE">
        <w:t xml:space="preserve"> en </w:t>
      </w:r>
      <w:r w:rsidR="008A2966">
        <w:t>ODOO</w:t>
      </w:r>
      <w:r w:rsidRPr="00F47CAE">
        <w:t xml:space="preserve"> recibe la solicitud y devuelve los datos de los pedidos.</w:t>
      </w:r>
    </w:p>
    <w:p w14:paraId="1E40F86C" w14:textId="77777777" w:rsidR="00F47CAE" w:rsidRPr="00F47CAE" w:rsidRDefault="00F47CAE" w:rsidP="00F47CAE">
      <w:pPr>
        <w:numPr>
          <w:ilvl w:val="0"/>
          <w:numId w:val="20"/>
        </w:numPr>
        <w:jc w:val="both"/>
      </w:pPr>
      <w:r w:rsidRPr="00F47CAE">
        <w:t>El sistema muestra los datos de los pedidos en un gráfico.</w:t>
      </w:r>
    </w:p>
    <w:p w14:paraId="3D86FA09" w14:textId="77777777" w:rsidR="00F47CAE" w:rsidRPr="00F47CAE" w:rsidRDefault="00F47CAE" w:rsidP="00F47CAE">
      <w:pPr>
        <w:pStyle w:val="Ttulo3"/>
      </w:pPr>
      <w:bookmarkStart w:id="16" w:name="_Toc159489025"/>
      <w:r w:rsidRPr="00F47CAE">
        <w:t>2. Visualización de ventas para el vendedor:</w:t>
      </w:r>
      <w:bookmarkEnd w:id="16"/>
    </w:p>
    <w:p w14:paraId="7E330AF3" w14:textId="77777777" w:rsidR="00F47CAE" w:rsidRPr="00F47CAE" w:rsidRDefault="00F47CAE" w:rsidP="00F47CAE">
      <w:pPr>
        <w:numPr>
          <w:ilvl w:val="0"/>
          <w:numId w:val="21"/>
        </w:numPr>
        <w:jc w:val="both"/>
      </w:pPr>
      <w:r w:rsidRPr="00F47CAE">
        <w:t>El vendedor puede iniciar sesión en el sistema.</w:t>
      </w:r>
    </w:p>
    <w:p w14:paraId="07380AC3" w14:textId="77777777" w:rsidR="00F47CAE" w:rsidRPr="00F47CAE" w:rsidRDefault="00F47CAE" w:rsidP="00F47CAE">
      <w:pPr>
        <w:numPr>
          <w:ilvl w:val="0"/>
          <w:numId w:val="21"/>
        </w:numPr>
        <w:jc w:val="both"/>
      </w:pPr>
      <w:r w:rsidRPr="00F47CAE">
        <w:t>Se envía una solicitud a Kafka para obtener los datos de las ventas.</w:t>
      </w:r>
    </w:p>
    <w:p w14:paraId="0C017F55" w14:textId="715ADF8A" w:rsidR="00F47CAE" w:rsidRPr="00F47CAE" w:rsidRDefault="00F47CAE" w:rsidP="00F47CAE">
      <w:pPr>
        <w:numPr>
          <w:ilvl w:val="0"/>
          <w:numId w:val="21"/>
        </w:numPr>
        <w:jc w:val="both"/>
      </w:pPr>
      <w:r w:rsidRPr="00F47CAE">
        <w:t xml:space="preserve">Un </w:t>
      </w:r>
      <w:r w:rsidR="008A2966">
        <w:t>módulo</w:t>
      </w:r>
      <w:r w:rsidRPr="00F47CAE">
        <w:t xml:space="preserve"> en </w:t>
      </w:r>
      <w:r w:rsidR="008A2966">
        <w:t>ODOO</w:t>
      </w:r>
      <w:r w:rsidRPr="00F47CAE">
        <w:t xml:space="preserve"> recibe la solicitud y devuelve los datos de las ventas.</w:t>
      </w:r>
    </w:p>
    <w:p w14:paraId="307EA4F7" w14:textId="77777777" w:rsidR="00F47CAE" w:rsidRPr="00F47CAE" w:rsidRDefault="00F47CAE" w:rsidP="00F47CAE">
      <w:pPr>
        <w:numPr>
          <w:ilvl w:val="0"/>
          <w:numId w:val="21"/>
        </w:numPr>
        <w:jc w:val="both"/>
      </w:pPr>
      <w:r w:rsidRPr="00F47CAE">
        <w:t>El sistema muestra los datos de las ventas en un gráfico.</w:t>
      </w:r>
    </w:p>
    <w:p w14:paraId="058B5D58" w14:textId="77777777" w:rsidR="00F47CAE" w:rsidRPr="00F47CAE" w:rsidRDefault="00F47CAE" w:rsidP="00F47CAE">
      <w:pPr>
        <w:pStyle w:val="Ttulo2"/>
      </w:pPr>
      <w:bookmarkStart w:id="17" w:name="_Toc159489026"/>
      <w:r w:rsidRPr="00F47CAE">
        <w:t>Explicación:</w:t>
      </w:r>
      <w:bookmarkEnd w:id="17"/>
    </w:p>
    <w:p w14:paraId="4E88A2A1" w14:textId="77777777" w:rsidR="00F47CAE" w:rsidRPr="00F47CAE" w:rsidRDefault="00F47CAE" w:rsidP="00F47CAE">
      <w:pPr>
        <w:ind w:left="708"/>
        <w:jc w:val="both"/>
      </w:pPr>
      <w:r w:rsidRPr="00F47CAE">
        <w:t xml:space="preserve">En el segundo sprint, se implementarán los casos de uso de alta prioridad. Estos casos de uso son esenciales para la funcionalidad básica del sistema. Los casos de uso de prioridad media se implementarán en </w:t>
      </w:r>
      <w:proofErr w:type="spellStart"/>
      <w:r w:rsidRPr="00F47CAE">
        <w:t>sprints</w:t>
      </w:r>
      <w:proofErr w:type="spellEnd"/>
      <w:r w:rsidRPr="00F47CAE">
        <w:t xml:space="preserve"> posteriores.</w:t>
      </w:r>
    </w:p>
    <w:p w14:paraId="6AD3D406" w14:textId="77777777" w:rsidR="00F47CAE" w:rsidRPr="00F47CAE" w:rsidRDefault="00F47CAE" w:rsidP="003D4C3C">
      <w:pPr>
        <w:pStyle w:val="Ttulo3"/>
      </w:pPr>
      <w:bookmarkStart w:id="18" w:name="_Toc159489027"/>
      <w:r w:rsidRPr="00F47CAE">
        <w:t xml:space="preserve">Kafka y </w:t>
      </w:r>
      <w:proofErr w:type="spellStart"/>
      <w:r w:rsidRPr="00F47CAE">
        <w:t>Kubernetes</w:t>
      </w:r>
      <w:proofErr w:type="spellEnd"/>
      <w:r w:rsidRPr="00F47CAE">
        <w:t>:</w:t>
      </w:r>
      <w:bookmarkEnd w:id="18"/>
    </w:p>
    <w:p w14:paraId="5B79ECB4" w14:textId="77777777" w:rsidR="00F47CAE" w:rsidRPr="00F47CAE" w:rsidRDefault="00F47CAE" w:rsidP="008A2966">
      <w:pPr>
        <w:ind w:left="708"/>
        <w:jc w:val="both"/>
      </w:pPr>
      <w:r w:rsidRPr="00F47CAE">
        <w:t xml:space="preserve">Kafka se utilizará como un sistema de mensajería para comunicar los diferentes componentes del sistema. </w:t>
      </w:r>
      <w:proofErr w:type="spellStart"/>
      <w:r w:rsidRPr="00F47CAE">
        <w:t>Kubernetes</w:t>
      </w:r>
      <w:proofErr w:type="spellEnd"/>
      <w:r w:rsidRPr="00F47CAE">
        <w:t xml:space="preserve"> se utilizará para orquestar la ejecución de los servicios en contenedores.</w:t>
      </w:r>
    </w:p>
    <w:p w14:paraId="75EFD0BB" w14:textId="502280BD" w:rsidR="00AB729A" w:rsidRDefault="00AB729A" w:rsidP="00D62681">
      <w:pPr>
        <w:ind w:left="708"/>
      </w:pPr>
    </w:p>
    <w:p w14:paraId="5EE8FC20" w14:textId="77777777" w:rsidR="004C6649" w:rsidRPr="001C654E" w:rsidRDefault="004C6649" w:rsidP="001C654E"/>
    <w:sectPr w:rsidR="004C6649" w:rsidRPr="001C654E" w:rsidSect="006F5D0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686BF7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5A"/>
      </v:shape>
    </w:pict>
  </w:numPicBullet>
  <w:abstractNum w:abstractNumId="0" w15:restartNumberingAfterBreak="0">
    <w:nsid w:val="0CE30EF8"/>
    <w:multiLevelType w:val="multilevel"/>
    <w:tmpl w:val="E49A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53DD9"/>
    <w:multiLevelType w:val="hybridMultilevel"/>
    <w:tmpl w:val="C54224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B8C47E9"/>
    <w:multiLevelType w:val="multilevel"/>
    <w:tmpl w:val="1860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C018F"/>
    <w:multiLevelType w:val="multilevel"/>
    <w:tmpl w:val="0C42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B6CE6"/>
    <w:multiLevelType w:val="multilevel"/>
    <w:tmpl w:val="F49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0132B"/>
    <w:multiLevelType w:val="hybridMultilevel"/>
    <w:tmpl w:val="14AA183C"/>
    <w:lvl w:ilvl="0" w:tplc="2082881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935828"/>
    <w:multiLevelType w:val="multilevel"/>
    <w:tmpl w:val="7276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06FCF"/>
    <w:multiLevelType w:val="hybridMultilevel"/>
    <w:tmpl w:val="4CF00D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25A13DA"/>
    <w:multiLevelType w:val="multilevel"/>
    <w:tmpl w:val="A23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7436A"/>
    <w:multiLevelType w:val="hybridMultilevel"/>
    <w:tmpl w:val="D832AA4E"/>
    <w:lvl w:ilvl="0" w:tplc="2082881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8E6FC5"/>
    <w:multiLevelType w:val="multilevel"/>
    <w:tmpl w:val="33E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507DF"/>
    <w:multiLevelType w:val="multilevel"/>
    <w:tmpl w:val="3F48177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5B9E09FC"/>
    <w:multiLevelType w:val="multilevel"/>
    <w:tmpl w:val="93B8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428EF"/>
    <w:multiLevelType w:val="hybridMultilevel"/>
    <w:tmpl w:val="2B9079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B77D59"/>
    <w:multiLevelType w:val="multilevel"/>
    <w:tmpl w:val="361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0056B"/>
    <w:multiLevelType w:val="multilevel"/>
    <w:tmpl w:val="3254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57AB2"/>
    <w:multiLevelType w:val="hybridMultilevel"/>
    <w:tmpl w:val="C71654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864592"/>
    <w:multiLevelType w:val="hybridMultilevel"/>
    <w:tmpl w:val="7902BBAC"/>
    <w:lvl w:ilvl="0" w:tplc="2082881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6236DD5"/>
    <w:multiLevelType w:val="multilevel"/>
    <w:tmpl w:val="9DBC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F1547"/>
    <w:multiLevelType w:val="multilevel"/>
    <w:tmpl w:val="E20A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000A2"/>
    <w:multiLevelType w:val="multilevel"/>
    <w:tmpl w:val="00A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44D7D"/>
    <w:multiLevelType w:val="multilevel"/>
    <w:tmpl w:val="170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781441">
    <w:abstractNumId w:val="1"/>
  </w:num>
  <w:num w:numId="2" w16cid:durableId="1029985946">
    <w:abstractNumId w:val="9"/>
  </w:num>
  <w:num w:numId="3" w16cid:durableId="2130857911">
    <w:abstractNumId w:val="16"/>
  </w:num>
  <w:num w:numId="4" w16cid:durableId="1989282378">
    <w:abstractNumId w:val="13"/>
  </w:num>
  <w:num w:numId="5" w16cid:durableId="119956552">
    <w:abstractNumId w:val="17"/>
  </w:num>
  <w:num w:numId="6" w16cid:durableId="1200779806">
    <w:abstractNumId w:val="7"/>
  </w:num>
  <w:num w:numId="7" w16cid:durableId="976111668">
    <w:abstractNumId w:val="5"/>
  </w:num>
  <w:num w:numId="8" w16cid:durableId="914171532">
    <w:abstractNumId w:val="3"/>
  </w:num>
  <w:num w:numId="9" w16cid:durableId="870530247">
    <w:abstractNumId w:val="19"/>
  </w:num>
  <w:num w:numId="10" w16cid:durableId="1602908075">
    <w:abstractNumId w:val="14"/>
  </w:num>
  <w:num w:numId="11" w16cid:durableId="1064792441">
    <w:abstractNumId w:val="6"/>
  </w:num>
  <w:num w:numId="12" w16cid:durableId="811677656">
    <w:abstractNumId w:val="18"/>
  </w:num>
  <w:num w:numId="13" w16cid:durableId="1669554561">
    <w:abstractNumId w:val="0"/>
  </w:num>
  <w:num w:numId="14" w16cid:durableId="1597713362">
    <w:abstractNumId w:val="11"/>
  </w:num>
  <w:num w:numId="15" w16cid:durableId="1370303386">
    <w:abstractNumId w:val="21"/>
  </w:num>
  <w:num w:numId="16" w16cid:durableId="1939018457">
    <w:abstractNumId w:val="15"/>
  </w:num>
  <w:num w:numId="17" w16cid:durableId="854618070">
    <w:abstractNumId w:val="10"/>
  </w:num>
  <w:num w:numId="18" w16cid:durableId="43914279">
    <w:abstractNumId w:val="4"/>
  </w:num>
  <w:num w:numId="19" w16cid:durableId="1767383485">
    <w:abstractNumId w:val="8"/>
  </w:num>
  <w:num w:numId="20" w16cid:durableId="1284387107">
    <w:abstractNumId w:val="20"/>
  </w:num>
  <w:num w:numId="21" w16cid:durableId="1861122677">
    <w:abstractNumId w:val="12"/>
  </w:num>
  <w:num w:numId="22" w16cid:durableId="684988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8E"/>
    <w:rsid w:val="000018A9"/>
    <w:rsid w:val="00050DBA"/>
    <w:rsid w:val="000B65EB"/>
    <w:rsid w:val="000C6609"/>
    <w:rsid w:val="001702A1"/>
    <w:rsid w:val="00190441"/>
    <w:rsid w:val="00191E6D"/>
    <w:rsid w:val="001A355A"/>
    <w:rsid w:val="001C654E"/>
    <w:rsid w:val="002345EF"/>
    <w:rsid w:val="00243445"/>
    <w:rsid w:val="00276CB4"/>
    <w:rsid w:val="00290E40"/>
    <w:rsid w:val="002D7757"/>
    <w:rsid w:val="0030478A"/>
    <w:rsid w:val="003138AC"/>
    <w:rsid w:val="00327843"/>
    <w:rsid w:val="00394FE7"/>
    <w:rsid w:val="003D4C3C"/>
    <w:rsid w:val="00405148"/>
    <w:rsid w:val="00407DCB"/>
    <w:rsid w:val="00462281"/>
    <w:rsid w:val="004C6649"/>
    <w:rsid w:val="004D0F2F"/>
    <w:rsid w:val="005924CA"/>
    <w:rsid w:val="005F3CF8"/>
    <w:rsid w:val="00670224"/>
    <w:rsid w:val="0068732B"/>
    <w:rsid w:val="006A5EF4"/>
    <w:rsid w:val="006F33FA"/>
    <w:rsid w:val="006F5D0A"/>
    <w:rsid w:val="007351B0"/>
    <w:rsid w:val="00753D49"/>
    <w:rsid w:val="00755558"/>
    <w:rsid w:val="007F6A15"/>
    <w:rsid w:val="00805236"/>
    <w:rsid w:val="008843A4"/>
    <w:rsid w:val="008A2966"/>
    <w:rsid w:val="008A2D20"/>
    <w:rsid w:val="0091339C"/>
    <w:rsid w:val="00943AD2"/>
    <w:rsid w:val="009B1FBC"/>
    <w:rsid w:val="009D451E"/>
    <w:rsid w:val="00A97A94"/>
    <w:rsid w:val="00AB729A"/>
    <w:rsid w:val="00B42030"/>
    <w:rsid w:val="00B71845"/>
    <w:rsid w:val="00BF2AB2"/>
    <w:rsid w:val="00C11789"/>
    <w:rsid w:val="00C3510C"/>
    <w:rsid w:val="00C67E5A"/>
    <w:rsid w:val="00C81D19"/>
    <w:rsid w:val="00C929F6"/>
    <w:rsid w:val="00D62681"/>
    <w:rsid w:val="00D63613"/>
    <w:rsid w:val="00D74AC6"/>
    <w:rsid w:val="00D82F12"/>
    <w:rsid w:val="00DA6C30"/>
    <w:rsid w:val="00DB3391"/>
    <w:rsid w:val="00DB7C6E"/>
    <w:rsid w:val="00DD302A"/>
    <w:rsid w:val="00DD6538"/>
    <w:rsid w:val="00DF538E"/>
    <w:rsid w:val="00E9579B"/>
    <w:rsid w:val="00F36E8D"/>
    <w:rsid w:val="00F47CAE"/>
    <w:rsid w:val="00FF2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A90E"/>
  <w15:chartTrackingRefBased/>
  <w15:docId w15:val="{441EA1C3-414B-481E-9C75-40774703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40"/>
    <w:rPr>
      <w:rFonts w:ascii="Times New Roman" w:hAnsi="Times New Roman"/>
    </w:rPr>
  </w:style>
  <w:style w:type="paragraph" w:styleId="Ttulo1">
    <w:name w:val="heading 1"/>
    <w:basedOn w:val="Normal"/>
    <w:next w:val="Normal"/>
    <w:link w:val="Ttulo1Car"/>
    <w:uiPriority w:val="9"/>
    <w:qFormat/>
    <w:rsid w:val="00DF538E"/>
    <w:pPr>
      <w:keepNext/>
      <w:keepLines/>
      <w:spacing w:before="360" w:after="8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DF538E"/>
    <w:pPr>
      <w:keepNext/>
      <w:keepLines/>
      <w:spacing w:before="160" w:after="80"/>
      <w:outlineLvl w:val="1"/>
    </w:pPr>
    <w:rPr>
      <w:rFonts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9B1FBC"/>
    <w:pPr>
      <w:keepNext/>
      <w:keepLines/>
      <w:spacing w:before="160" w:after="80"/>
      <w:outlineLvl w:val="2"/>
    </w:pPr>
    <w:rPr>
      <w:rFonts w:eastAsiaTheme="majorEastAsia" w:cstheme="majorBidi"/>
      <w:i/>
      <w:color w:val="0F4761" w:themeColor="accent1" w:themeShade="BF"/>
      <w:sz w:val="28"/>
      <w:szCs w:val="28"/>
    </w:rPr>
  </w:style>
  <w:style w:type="paragraph" w:styleId="Ttulo4">
    <w:name w:val="heading 4"/>
    <w:basedOn w:val="Normal"/>
    <w:next w:val="Normal"/>
    <w:link w:val="Ttulo4Car"/>
    <w:uiPriority w:val="9"/>
    <w:semiHidden/>
    <w:unhideWhenUsed/>
    <w:qFormat/>
    <w:rsid w:val="00DF53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53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53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53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53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53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38E"/>
    <w:rPr>
      <w:rFonts w:ascii="Times New Roman" w:eastAsiaTheme="majorEastAsia" w:hAnsi="Times New Roman" w:cstheme="majorBidi"/>
      <w:color w:val="0F4761" w:themeColor="accent1" w:themeShade="BF"/>
      <w:sz w:val="40"/>
      <w:szCs w:val="40"/>
    </w:rPr>
  </w:style>
  <w:style w:type="character" w:customStyle="1" w:styleId="Ttulo2Car">
    <w:name w:val="Título 2 Car"/>
    <w:basedOn w:val="Fuentedeprrafopredeter"/>
    <w:link w:val="Ttulo2"/>
    <w:uiPriority w:val="9"/>
    <w:rsid w:val="00DF538E"/>
    <w:rPr>
      <w:rFonts w:ascii="Times New Roman" w:eastAsiaTheme="majorEastAsia" w:hAnsi="Times New Roman" w:cstheme="majorBidi"/>
      <w:color w:val="0F4761" w:themeColor="accent1" w:themeShade="BF"/>
      <w:sz w:val="32"/>
      <w:szCs w:val="32"/>
    </w:rPr>
  </w:style>
  <w:style w:type="character" w:customStyle="1" w:styleId="Ttulo3Car">
    <w:name w:val="Título 3 Car"/>
    <w:basedOn w:val="Fuentedeprrafopredeter"/>
    <w:link w:val="Ttulo3"/>
    <w:uiPriority w:val="9"/>
    <w:rsid w:val="009B1FBC"/>
    <w:rPr>
      <w:rFonts w:ascii="Times New Roman" w:eastAsiaTheme="majorEastAsia" w:hAnsi="Times New Roman" w:cstheme="majorBidi"/>
      <w:i/>
      <w:color w:val="0F4761" w:themeColor="accent1" w:themeShade="BF"/>
      <w:sz w:val="28"/>
      <w:szCs w:val="28"/>
    </w:rPr>
  </w:style>
  <w:style w:type="character" w:customStyle="1" w:styleId="Ttulo4Car">
    <w:name w:val="Título 4 Car"/>
    <w:basedOn w:val="Fuentedeprrafopredeter"/>
    <w:link w:val="Ttulo4"/>
    <w:uiPriority w:val="9"/>
    <w:semiHidden/>
    <w:rsid w:val="00DF53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53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53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53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53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538E"/>
    <w:rPr>
      <w:rFonts w:eastAsiaTheme="majorEastAsia" w:cstheme="majorBidi"/>
      <w:color w:val="272727" w:themeColor="text1" w:themeTint="D8"/>
    </w:rPr>
  </w:style>
  <w:style w:type="paragraph" w:styleId="Ttulo">
    <w:name w:val="Title"/>
    <w:basedOn w:val="Normal"/>
    <w:next w:val="Normal"/>
    <w:link w:val="TtuloCar"/>
    <w:uiPriority w:val="10"/>
    <w:qFormat/>
    <w:rsid w:val="00DF5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53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53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53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538E"/>
    <w:pPr>
      <w:spacing w:before="160"/>
      <w:jc w:val="center"/>
    </w:pPr>
    <w:rPr>
      <w:i/>
      <w:iCs/>
      <w:color w:val="404040" w:themeColor="text1" w:themeTint="BF"/>
    </w:rPr>
  </w:style>
  <w:style w:type="character" w:customStyle="1" w:styleId="CitaCar">
    <w:name w:val="Cita Car"/>
    <w:basedOn w:val="Fuentedeprrafopredeter"/>
    <w:link w:val="Cita"/>
    <w:uiPriority w:val="29"/>
    <w:rsid w:val="00DF538E"/>
    <w:rPr>
      <w:i/>
      <w:iCs/>
      <w:color w:val="404040" w:themeColor="text1" w:themeTint="BF"/>
    </w:rPr>
  </w:style>
  <w:style w:type="paragraph" w:styleId="Prrafodelista">
    <w:name w:val="List Paragraph"/>
    <w:basedOn w:val="Normal"/>
    <w:uiPriority w:val="34"/>
    <w:qFormat/>
    <w:rsid w:val="00DF538E"/>
    <w:pPr>
      <w:ind w:left="720"/>
      <w:contextualSpacing/>
    </w:pPr>
  </w:style>
  <w:style w:type="character" w:styleId="nfasisintenso">
    <w:name w:val="Intense Emphasis"/>
    <w:basedOn w:val="Fuentedeprrafopredeter"/>
    <w:uiPriority w:val="21"/>
    <w:qFormat/>
    <w:rsid w:val="00DF538E"/>
    <w:rPr>
      <w:i/>
      <w:iCs/>
      <w:color w:val="0F4761" w:themeColor="accent1" w:themeShade="BF"/>
    </w:rPr>
  </w:style>
  <w:style w:type="paragraph" w:styleId="Citadestacada">
    <w:name w:val="Intense Quote"/>
    <w:basedOn w:val="Normal"/>
    <w:next w:val="Normal"/>
    <w:link w:val="CitadestacadaCar"/>
    <w:uiPriority w:val="30"/>
    <w:qFormat/>
    <w:rsid w:val="00DF5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538E"/>
    <w:rPr>
      <w:i/>
      <w:iCs/>
      <w:color w:val="0F4761" w:themeColor="accent1" w:themeShade="BF"/>
    </w:rPr>
  </w:style>
  <w:style w:type="character" w:styleId="Referenciaintensa">
    <w:name w:val="Intense Reference"/>
    <w:basedOn w:val="Fuentedeprrafopredeter"/>
    <w:uiPriority w:val="32"/>
    <w:qFormat/>
    <w:rsid w:val="00DF538E"/>
    <w:rPr>
      <w:b/>
      <w:bCs/>
      <w:smallCaps/>
      <w:color w:val="0F4761" w:themeColor="accent1" w:themeShade="BF"/>
      <w:spacing w:val="5"/>
    </w:rPr>
  </w:style>
  <w:style w:type="paragraph" w:styleId="Sinespaciado">
    <w:name w:val="No Spacing"/>
    <w:link w:val="SinespaciadoCar"/>
    <w:uiPriority w:val="1"/>
    <w:qFormat/>
    <w:rsid w:val="00DF538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DF538E"/>
    <w:rPr>
      <w:rFonts w:eastAsiaTheme="minorEastAsia"/>
      <w:kern w:val="0"/>
      <w:lang w:eastAsia="es-ES"/>
      <w14:ligatures w14:val="none"/>
    </w:rPr>
  </w:style>
  <w:style w:type="paragraph" w:styleId="TtuloTDC">
    <w:name w:val="TOC Heading"/>
    <w:basedOn w:val="Ttulo1"/>
    <w:next w:val="Normal"/>
    <w:uiPriority w:val="39"/>
    <w:unhideWhenUsed/>
    <w:qFormat/>
    <w:rsid w:val="00DF538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755558"/>
    <w:pPr>
      <w:spacing w:after="100"/>
    </w:pPr>
  </w:style>
  <w:style w:type="paragraph" w:styleId="TDC2">
    <w:name w:val="toc 2"/>
    <w:basedOn w:val="Normal"/>
    <w:next w:val="Normal"/>
    <w:autoRedefine/>
    <w:uiPriority w:val="39"/>
    <w:unhideWhenUsed/>
    <w:rsid w:val="00755558"/>
    <w:pPr>
      <w:spacing w:after="100"/>
      <w:ind w:left="220"/>
    </w:pPr>
  </w:style>
  <w:style w:type="paragraph" w:styleId="TDC3">
    <w:name w:val="toc 3"/>
    <w:basedOn w:val="Normal"/>
    <w:next w:val="Normal"/>
    <w:autoRedefine/>
    <w:uiPriority w:val="39"/>
    <w:unhideWhenUsed/>
    <w:rsid w:val="00755558"/>
    <w:pPr>
      <w:spacing w:after="100"/>
      <w:ind w:left="440"/>
    </w:pPr>
  </w:style>
  <w:style w:type="character" w:styleId="Hipervnculo">
    <w:name w:val="Hyperlink"/>
    <w:basedOn w:val="Fuentedeprrafopredeter"/>
    <w:uiPriority w:val="99"/>
    <w:unhideWhenUsed/>
    <w:rsid w:val="0075555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28098">
      <w:bodyDiv w:val="1"/>
      <w:marLeft w:val="0"/>
      <w:marRight w:val="0"/>
      <w:marTop w:val="0"/>
      <w:marBottom w:val="0"/>
      <w:divBdr>
        <w:top w:val="none" w:sz="0" w:space="0" w:color="auto"/>
        <w:left w:val="none" w:sz="0" w:space="0" w:color="auto"/>
        <w:bottom w:val="none" w:sz="0" w:space="0" w:color="auto"/>
        <w:right w:val="none" w:sz="0" w:space="0" w:color="auto"/>
      </w:divBdr>
    </w:div>
    <w:div w:id="1457867710">
      <w:bodyDiv w:val="1"/>
      <w:marLeft w:val="0"/>
      <w:marRight w:val="0"/>
      <w:marTop w:val="0"/>
      <w:marBottom w:val="0"/>
      <w:divBdr>
        <w:top w:val="none" w:sz="0" w:space="0" w:color="auto"/>
        <w:left w:val="none" w:sz="0" w:space="0" w:color="auto"/>
        <w:bottom w:val="none" w:sz="0" w:space="0" w:color="auto"/>
        <w:right w:val="none" w:sz="0" w:space="0" w:color="auto"/>
      </w:divBdr>
    </w:div>
    <w:div w:id="161493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BED0C-8DAA-45AF-BEDB-33DE4722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1001</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Links>
    <vt:vector size="30" baseType="variant">
      <vt:variant>
        <vt:i4>1048633</vt:i4>
      </vt:variant>
      <vt:variant>
        <vt:i4>26</vt:i4>
      </vt:variant>
      <vt:variant>
        <vt:i4>0</vt:i4>
      </vt:variant>
      <vt:variant>
        <vt:i4>5</vt:i4>
      </vt:variant>
      <vt:variant>
        <vt:lpwstr/>
      </vt:variant>
      <vt:variant>
        <vt:lpwstr>_Toc159434224</vt:lpwstr>
      </vt:variant>
      <vt:variant>
        <vt:i4>1048633</vt:i4>
      </vt:variant>
      <vt:variant>
        <vt:i4>20</vt:i4>
      </vt:variant>
      <vt:variant>
        <vt:i4>0</vt:i4>
      </vt:variant>
      <vt:variant>
        <vt:i4>5</vt:i4>
      </vt:variant>
      <vt:variant>
        <vt:lpwstr/>
      </vt:variant>
      <vt:variant>
        <vt:lpwstr>_Toc159434223</vt:lpwstr>
      </vt:variant>
      <vt:variant>
        <vt:i4>1048633</vt:i4>
      </vt:variant>
      <vt:variant>
        <vt:i4>14</vt:i4>
      </vt:variant>
      <vt:variant>
        <vt:i4>0</vt:i4>
      </vt:variant>
      <vt:variant>
        <vt:i4>5</vt:i4>
      </vt:variant>
      <vt:variant>
        <vt:lpwstr/>
      </vt:variant>
      <vt:variant>
        <vt:lpwstr>_Toc159434222</vt:lpwstr>
      </vt:variant>
      <vt:variant>
        <vt:i4>1048633</vt:i4>
      </vt:variant>
      <vt:variant>
        <vt:i4>8</vt:i4>
      </vt:variant>
      <vt:variant>
        <vt:i4>0</vt:i4>
      </vt:variant>
      <vt:variant>
        <vt:i4>5</vt:i4>
      </vt:variant>
      <vt:variant>
        <vt:lpwstr/>
      </vt:variant>
      <vt:variant>
        <vt:lpwstr>_Toc159434221</vt:lpwstr>
      </vt:variant>
      <vt:variant>
        <vt:i4>1048633</vt:i4>
      </vt:variant>
      <vt:variant>
        <vt:i4>2</vt:i4>
      </vt:variant>
      <vt:variant>
        <vt:i4>0</vt:i4>
      </vt:variant>
      <vt:variant>
        <vt:i4>5</vt:i4>
      </vt:variant>
      <vt:variant>
        <vt:lpwstr/>
      </vt:variant>
      <vt:variant>
        <vt:lpwstr>_Toc159434220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primera auditoría</dc:title>
  <dc:subject/>
  <dc:creator>Grupo BI dashboard y protocolos</dc:creator>
  <cp:keywords/>
  <dc:description/>
  <cp:lastModifiedBy>Juan Carlos Ávila Puerta</cp:lastModifiedBy>
  <cp:revision>53</cp:revision>
  <cp:lastPrinted>2024-02-22T09:08:00Z</cp:lastPrinted>
  <dcterms:created xsi:type="dcterms:W3CDTF">2024-02-22T02:15:00Z</dcterms:created>
  <dcterms:modified xsi:type="dcterms:W3CDTF">2024-02-22T09:09:00Z</dcterms:modified>
</cp:coreProperties>
</file>