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EA18" w14:textId="196B6D64" w:rsidR="00B828DA" w:rsidRDefault="00FC2E8D">
      <w:pPr>
        <w:rPr>
          <w:b/>
          <w:bCs/>
          <w:u w:val="single"/>
        </w:rPr>
      </w:pPr>
      <w:r>
        <w:rPr>
          <w:b/>
          <w:bCs/>
          <w:u w:val="single"/>
        </w:rPr>
        <w:t>Growing a Defections Research and Practice Community</w:t>
      </w:r>
      <w:r w:rsidR="00A17E76">
        <w:rPr>
          <w:b/>
          <w:bCs/>
          <w:u w:val="single"/>
        </w:rPr>
        <w:t xml:space="preserve"> (Scott/Maria introduce and then lead into breakout groups)</w:t>
      </w:r>
    </w:p>
    <w:p w14:paraId="69A93521" w14:textId="77777777" w:rsidR="00FC2E8D" w:rsidRPr="00FC2E8D" w:rsidRDefault="00FC2E8D" w:rsidP="00FC2E8D">
      <w:pPr>
        <w:rPr>
          <w:b/>
          <w:bCs/>
        </w:rPr>
      </w:pPr>
      <w:r w:rsidRPr="00FC2E8D">
        <w:rPr>
          <w:b/>
          <w:bCs/>
        </w:rPr>
        <w:t xml:space="preserve">Goal: </w:t>
      </w:r>
      <w:r w:rsidRPr="00FC2E8D">
        <w:t xml:space="preserve">Come up with concrete ideas for continuing/expanding a community of research and practice built on a virtuous cycle of practice informing research which informs practice. </w:t>
      </w:r>
    </w:p>
    <w:p w14:paraId="620B34C1" w14:textId="051649E7" w:rsidR="007B378D" w:rsidRDefault="00FC2E8D" w:rsidP="00FC2E8D">
      <w:r>
        <w:rPr>
          <w:b/>
          <w:bCs/>
        </w:rPr>
        <w:t>Introduction</w:t>
      </w:r>
      <w:r w:rsidR="007B378D">
        <w:t>: Facilitators introduce the idea that we don’t want this to be a one-off thing but a continuing set of connections where research can be conducted and mutually shared, where all of us can benefit from each other’s ideas. Possible ways this could look like</w:t>
      </w:r>
    </w:p>
    <w:p w14:paraId="6D8B11C5" w14:textId="10B08D33" w:rsidR="007B378D" w:rsidRDefault="007B378D" w:rsidP="007B378D">
      <w:pPr>
        <w:pStyle w:val="ListParagraph"/>
        <w:numPr>
          <w:ilvl w:val="0"/>
          <w:numId w:val="7"/>
        </w:numPr>
      </w:pPr>
      <w:r>
        <w:t>Research working groups meeting semi-regularly (virtually or in-person as possible) to share works in process, facilitate collaboration</w:t>
      </w:r>
    </w:p>
    <w:p w14:paraId="5AEAC9E4" w14:textId="06BE55D6" w:rsidR="007B378D" w:rsidRDefault="007B378D" w:rsidP="007B378D">
      <w:pPr>
        <w:pStyle w:val="ListParagraph"/>
        <w:numPr>
          <w:ilvl w:val="0"/>
          <w:numId w:val="7"/>
        </w:numPr>
      </w:pPr>
      <w:r>
        <w:t xml:space="preserve">Research-practitioner discussions around </w:t>
      </w:r>
      <w:proofErr w:type="gramStart"/>
      <w:r>
        <w:t>particular topics</w:t>
      </w:r>
      <w:proofErr w:type="gramEnd"/>
      <w:r>
        <w:t xml:space="preserve"> or cases. Either a practitioner brings a specific example from their work that researchers discuss, or researchers present findings.</w:t>
      </w:r>
    </w:p>
    <w:p w14:paraId="58392180" w14:textId="01F472DB" w:rsidR="007B378D" w:rsidRDefault="007B378D" w:rsidP="007B378D">
      <w:pPr>
        <w:pStyle w:val="ListParagraph"/>
        <w:numPr>
          <w:ilvl w:val="0"/>
          <w:numId w:val="7"/>
        </w:numPr>
      </w:pPr>
      <w:r>
        <w:t>Collaboration on written products</w:t>
      </w:r>
    </w:p>
    <w:p w14:paraId="4D94E51D" w14:textId="6924FC9B" w:rsidR="007B378D" w:rsidRPr="007B378D" w:rsidRDefault="007B378D" w:rsidP="007B378D">
      <w:pPr>
        <w:pStyle w:val="ListParagraph"/>
        <w:numPr>
          <w:ilvl w:val="0"/>
          <w:numId w:val="7"/>
        </w:numPr>
      </w:pPr>
      <w:r>
        <w:t xml:space="preserve">Public events or </w:t>
      </w:r>
      <w:proofErr w:type="gramStart"/>
      <w:r>
        <w:t>trainings</w:t>
      </w:r>
      <w:proofErr w:type="gramEnd"/>
      <w:r>
        <w:t xml:space="preserve"> on defections, combining insights from research and practice</w:t>
      </w:r>
    </w:p>
    <w:p w14:paraId="5104C8C0" w14:textId="02FD5FA5" w:rsidR="007B378D" w:rsidRDefault="007B378D" w:rsidP="00FC2E8D">
      <w:pPr>
        <w:rPr>
          <w:b/>
          <w:bCs/>
        </w:rPr>
      </w:pPr>
      <w:r>
        <w:rPr>
          <w:b/>
          <w:bCs/>
        </w:rPr>
        <w:t>Breakout Groups</w:t>
      </w:r>
    </w:p>
    <w:p w14:paraId="4F94236F" w14:textId="0980FF61" w:rsidR="007B378D" w:rsidRDefault="007B378D" w:rsidP="00FC2E8D">
      <w:r>
        <w:t>In groups discuss the following questions</w:t>
      </w:r>
    </w:p>
    <w:p w14:paraId="7160CE15" w14:textId="33E4B57A" w:rsidR="007B378D" w:rsidRDefault="007B378D" w:rsidP="007B378D">
      <w:pPr>
        <w:pStyle w:val="ListParagraph"/>
        <w:numPr>
          <w:ilvl w:val="0"/>
          <w:numId w:val="1"/>
        </w:numPr>
      </w:pPr>
      <w:r>
        <w:t>Would you personally be interested in continued engagement on defections?</w:t>
      </w:r>
    </w:p>
    <w:p w14:paraId="36038031" w14:textId="7B8F9134" w:rsidR="007B378D" w:rsidRDefault="007B378D" w:rsidP="007B378D">
      <w:pPr>
        <w:pStyle w:val="ListParagraph"/>
        <w:numPr>
          <w:ilvl w:val="0"/>
          <w:numId w:val="1"/>
        </w:numPr>
      </w:pPr>
      <w:r>
        <w:t xml:space="preserve">What resources would you need </w:t>
      </w:r>
      <w:proofErr w:type="gramStart"/>
      <w:r>
        <w:t>in order to</w:t>
      </w:r>
      <w:proofErr w:type="gramEnd"/>
      <w:r>
        <w:t xml:space="preserve"> engage?</w:t>
      </w:r>
    </w:p>
    <w:p w14:paraId="38F05D9B" w14:textId="7036E954" w:rsidR="007B378D" w:rsidRDefault="007B378D" w:rsidP="007B378D">
      <w:pPr>
        <w:pStyle w:val="ListParagraph"/>
        <w:numPr>
          <w:ilvl w:val="0"/>
          <w:numId w:val="1"/>
        </w:numPr>
      </w:pPr>
      <w:r>
        <w:t>What specific ideas about continued engagement strike you as most feasible/practical? Which strike you as most exciting?</w:t>
      </w:r>
    </w:p>
    <w:p w14:paraId="524CA9FC" w14:textId="3059EA2B" w:rsidR="007B378D" w:rsidRDefault="007B378D" w:rsidP="007B378D">
      <w:r>
        <w:t>Small groups report back general overview of people’s feelings of enthusiasm and threats/areas of excitement</w:t>
      </w:r>
      <w:r w:rsidR="008465BE">
        <w:t>, as well as 2-3 specific ideas.</w:t>
      </w:r>
    </w:p>
    <w:p w14:paraId="389B67F7" w14:textId="1FEB0964" w:rsidR="008465BE" w:rsidRPr="008465BE" w:rsidRDefault="008465BE" w:rsidP="007B378D">
      <w:pPr>
        <w:rPr>
          <w:b/>
          <w:bCs/>
        </w:rPr>
      </w:pPr>
      <w:r>
        <w:rPr>
          <w:b/>
          <w:bCs/>
        </w:rPr>
        <w:t>Large Group</w:t>
      </w:r>
    </w:p>
    <w:p w14:paraId="389E2794" w14:textId="27C56E36" w:rsidR="008465BE" w:rsidRPr="007B378D" w:rsidRDefault="008465BE" w:rsidP="007B378D">
      <w:r>
        <w:t>Large group collects all these ideas, discusses insights from across the groups, and ends with action items on ideas that resonate most across all groups.</w:t>
      </w:r>
    </w:p>
    <w:p w14:paraId="717E4C2C" w14:textId="77777777" w:rsidR="00FC2E8D" w:rsidRPr="00FC2E8D" w:rsidRDefault="00FC2E8D" w:rsidP="00FC2E8D">
      <w:pPr>
        <w:rPr>
          <w:b/>
          <w:bCs/>
        </w:rPr>
      </w:pPr>
    </w:p>
    <w:p w14:paraId="50DEC5E1" w14:textId="77777777" w:rsidR="00FC2E8D" w:rsidRPr="00FC2E8D" w:rsidRDefault="00FC2E8D" w:rsidP="00FC2E8D">
      <w:pPr>
        <w:pStyle w:val="ListParagraph"/>
        <w:numPr>
          <w:ilvl w:val="0"/>
          <w:numId w:val="1"/>
        </w:numPr>
        <w:rPr>
          <w:b/>
          <w:bCs/>
        </w:rPr>
      </w:pPr>
    </w:p>
    <w:p w14:paraId="59A1EEC2" w14:textId="77777777" w:rsidR="00FC2E8D" w:rsidRPr="00FC2E8D" w:rsidRDefault="00FC2E8D" w:rsidP="00FC2E8D">
      <w:pPr>
        <w:pStyle w:val="ListParagraph"/>
        <w:numPr>
          <w:ilvl w:val="0"/>
          <w:numId w:val="1"/>
        </w:numPr>
        <w:rPr>
          <w:b/>
          <w:bCs/>
        </w:rPr>
      </w:pPr>
    </w:p>
    <w:p w14:paraId="19CBBC59" w14:textId="0D5A3B4F" w:rsidR="00FC2E8D" w:rsidRPr="00FC2E8D" w:rsidRDefault="00FC2E8D" w:rsidP="00FC2E8D">
      <w:pPr>
        <w:pStyle w:val="ListParagraph"/>
        <w:numPr>
          <w:ilvl w:val="0"/>
          <w:numId w:val="1"/>
        </w:numPr>
        <w:rPr>
          <w:b/>
          <w:bCs/>
        </w:rPr>
      </w:pPr>
      <w:r w:rsidRPr="00FC2E8D">
        <w:t>Key questions:</w:t>
      </w:r>
    </w:p>
    <w:p w14:paraId="3F6FA4BA" w14:textId="77777777" w:rsidR="00FC2E8D" w:rsidRPr="00FC2E8D" w:rsidRDefault="00FC2E8D" w:rsidP="00FC2E8D">
      <w:pPr>
        <w:rPr>
          <w:b/>
          <w:bCs/>
        </w:rPr>
      </w:pPr>
    </w:p>
    <w:p w14:paraId="380551D6" w14:textId="77777777" w:rsidR="00FC2E8D" w:rsidRPr="00FC2E8D" w:rsidRDefault="00FC2E8D" w:rsidP="00FC2E8D">
      <w:pPr>
        <w:pStyle w:val="ListParagraph"/>
        <w:numPr>
          <w:ilvl w:val="0"/>
          <w:numId w:val="1"/>
        </w:numPr>
      </w:pPr>
      <w:r w:rsidRPr="00FC2E8D">
        <w:lastRenderedPageBreak/>
        <w:t>How can we support and facilitate a broad research community that is working on the most important and relevant questions for building understanding and capacity on defections?</w:t>
      </w:r>
    </w:p>
    <w:p w14:paraId="3F215EBA" w14:textId="77777777" w:rsidR="00FC2E8D" w:rsidRPr="00FC2E8D" w:rsidRDefault="00FC2E8D" w:rsidP="00FC2E8D">
      <w:pPr>
        <w:pStyle w:val="ListParagraph"/>
        <w:numPr>
          <w:ilvl w:val="0"/>
          <w:numId w:val="1"/>
        </w:numPr>
      </w:pPr>
      <w:r w:rsidRPr="00FC2E8D">
        <w:t>How can we be effectively communicating the findings of that research to relevant practitioners and activists?</w:t>
      </w:r>
    </w:p>
    <w:p w14:paraId="7E3BD331" w14:textId="77777777" w:rsidR="00FC2E8D" w:rsidRPr="00FC2E8D" w:rsidRDefault="00FC2E8D" w:rsidP="00FC2E8D">
      <w:pPr>
        <w:pStyle w:val="ListParagraph"/>
        <w:numPr>
          <w:ilvl w:val="0"/>
          <w:numId w:val="1"/>
        </w:numPr>
      </w:pPr>
      <w:r w:rsidRPr="00FC2E8D">
        <w:t>What does a research and practice community focused on defections look like? What institutions need to be on board? Who needs to be in the room that isn’t in the room?</w:t>
      </w:r>
    </w:p>
    <w:p w14:paraId="582205E5" w14:textId="77777777" w:rsidR="00FC2E8D" w:rsidRPr="00FC2E8D" w:rsidRDefault="00FC2E8D" w:rsidP="00FC2E8D">
      <w:pPr>
        <w:pStyle w:val="ListParagraph"/>
        <w:numPr>
          <w:ilvl w:val="0"/>
          <w:numId w:val="1"/>
        </w:numPr>
      </w:pPr>
      <w:r w:rsidRPr="00FC2E8D">
        <w:t>Begin with small group discussions, shift to large group discussion at end of time.</w:t>
      </w:r>
    </w:p>
    <w:p w14:paraId="621427EC" w14:textId="3F5ACF33" w:rsidR="00B828DA" w:rsidRPr="00B828DA" w:rsidRDefault="00B828DA" w:rsidP="00FC2E8D">
      <w:pPr>
        <w:pStyle w:val="ListParagraph"/>
        <w:numPr>
          <w:ilvl w:val="0"/>
          <w:numId w:val="1"/>
        </w:numPr>
      </w:pPr>
    </w:p>
    <w:sectPr w:rsidR="00B828DA" w:rsidRPr="00B8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EB4"/>
    <w:multiLevelType w:val="hybridMultilevel"/>
    <w:tmpl w:val="D47E847C"/>
    <w:lvl w:ilvl="0" w:tplc="59BE2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E774D"/>
    <w:multiLevelType w:val="hybridMultilevel"/>
    <w:tmpl w:val="66E8509E"/>
    <w:lvl w:ilvl="0" w:tplc="916A3B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71B5A"/>
    <w:multiLevelType w:val="multilevel"/>
    <w:tmpl w:val="0E76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6093">
    <w:abstractNumId w:val="1"/>
  </w:num>
  <w:num w:numId="2" w16cid:durableId="159058209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919748044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" w16cid:durableId="261109304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" w16cid:durableId="2104641390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 w16cid:durableId="144665253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07697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DA"/>
    <w:rsid w:val="002E2CF9"/>
    <w:rsid w:val="00330B35"/>
    <w:rsid w:val="003A1A0A"/>
    <w:rsid w:val="003B70C3"/>
    <w:rsid w:val="004E6152"/>
    <w:rsid w:val="0060725A"/>
    <w:rsid w:val="0069174D"/>
    <w:rsid w:val="007B378D"/>
    <w:rsid w:val="008465BE"/>
    <w:rsid w:val="008A3B5B"/>
    <w:rsid w:val="008E2C25"/>
    <w:rsid w:val="00997D15"/>
    <w:rsid w:val="00A17E76"/>
    <w:rsid w:val="00B828DA"/>
    <w:rsid w:val="00BA16C1"/>
    <w:rsid w:val="00F47FBC"/>
    <w:rsid w:val="00FC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2561"/>
  <w15:chartTrackingRefBased/>
  <w15:docId w15:val="{ADFAF0A0-AF9B-4B68-8A68-37B2DAC7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343</Words>
  <Characters>1837</Characters>
  <Application>Microsoft Office Word</Application>
  <DocSecurity>0</DocSecurity>
  <Lines>45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Universtiy of Texas at Dallas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Pinckney, Jonathan</dc:creator>
  <cp:keywords/>
  <dc:description/>
  <cp:lastModifiedBy>Pinckney, Jonathan</cp:lastModifiedBy>
  <cp:revision>3</cp:revision>
  <dcterms:created xsi:type="dcterms:W3CDTF">2026-02-11T16:38:00Z</dcterms:created>
  <dcterms:modified xsi:type="dcterms:W3CDTF">2026-02-11T23:25:00Z</dcterms:modified>
</cp:coreProperties>
</file>