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96"/>
      </w:pPr>
      <w:r>
        <w:rPr>
          <w:rFonts w:ascii="Helvetica Neue" w:hAnsi="Helvetica Neue" w:cs="Helvetica Neue"/>
          <w:sz w:val="48"/>
          <w:sz-cs w:val="48"/>
          <w:spacing w:val="0"/>
          <w:color w:val="FB0068"/>
        </w:rPr>
        <w:t xml:space="preserve">[Mamp][MacOs][Laravel] Conectar Laravel con Base de Datos Mysql con Mamp como Lamp en MacOs</w:t>
      </w:r>
      <w:r>
        <w:rPr>
          <w:rFonts w:ascii="Helvetica Neue" w:hAnsi="Helvetica Neue" w:cs="Helvetica Neue"/>
          <w:sz w:val="48"/>
          <w:sz-cs w:val="48"/>
          <w:spacing w:val="0"/>
          <w:color w:val="FB0068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Desarrollo Web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, 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Laravel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, 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Laravel 5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, 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laravel framework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, 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>Mamp</w:t>
      </w:r>
      <w:r>
        <w:rPr>
          <w:rFonts w:ascii="Helvetica Neue" w:hAnsi="Helvetica Neue" w:cs="Helvetica Neue"/>
          <w:sz w:val="30"/>
          <w:sz-cs w:val="30"/>
          <w:spacing w:val="0"/>
          <w:color w:val="AF1850"/>
        </w:rPr>
        <w:t xml:space="preserve"/>
      </w:r>
    </w:p>
    <w:p>
      <w:pPr>
        <w:spacing w:after="480"/>
      </w:pPr>
      <w:r>
        <w:rPr>
          <w:rFonts w:ascii="Helvetica Neue" w:hAnsi="Helvetica Neue" w:cs="Helvetica Neue"/>
          <w:sz w:val="30"/>
          <w:sz-cs w:val="30"/>
          <w:spacing w:val="0"/>
        </w:rPr>
        <w:t xml:space="preserve">Algo aparéntemente tan sencillo como conectar </w:t>
      </w:r>
      <w:r>
        <w:rPr>
          <w:rFonts w:ascii="Helvetica Neue" w:hAnsi="Helvetica Neue" w:cs="Helvetica Neue"/>
          <w:sz w:val="30"/>
          <w:sz-cs w:val="30"/>
          <w:b/>
          <w:spacing w:val="0"/>
        </w:rPr>
        <w:t xml:space="preserve">Laravel</w:t>
      </w:r>
      <w:r>
        <w:rPr>
          <w:rFonts w:ascii="Helvetica Neue" w:hAnsi="Helvetica Neue" w:cs="Helvetica Neue"/>
          <w:sz w:val="30"/>
          <w:sz-cs w:val="30"/>
          <w:spacing w:val="0"/>
        </w:rPr>
        <w:t xml:space="preserve"> con </w:t>
      </w:r>
      <w:r>
        <w:rPr>
          <w:rFonts w:ascii="Helvetica Neue" w:hAnsi="Helvetica Neue" w:cs="Helvetica Neue"/>
          <w:sz w:val="30"/>
          <w:sz-cs w:val="30"/>
          <w:b/>
          <w:spacing w:val="0"/>
        </w:rPr>
        <w:t xml:space="preserve">Mamp</w:t>
      </w:r>
      <w:r>
        <w:rPr>
          <w:rFonts w:ascii="Helvetica Neue" w:hAnsi="Helvetica Neue" w:cs="Helvetica Neue"/>
          <w:sz w:val="30"/>
          <w:sz-cs w:val="30"/>
          <w:spacing w:val="0"/>
        </w:rPr>
        <w:t xml:space="preserve">, se puede complicar en algo tan básico como ponerle los parámetros de conexión de la base de datos.</w:t>
      </w:r>
      <w:r>
        <w:rPr>
          <w:rFonts w:ascii="Helvetica Neue" w:hAnsi="Helvetica Neue" w:cs="Helvetica Neue"/>
          <w:sz w:val="30"/>
          <w:sz-cs w:val="30"/>
          <w:spacing w:val="0"/>
        </w:rPr>
        <w:t xml:space="preserve"/>
      </w:r>
    </w:p>
    <w:p>
      <w:pPr>
        <w:spacing w:after="480"/>
      </w:pPr>
      <w:r>
        <w:rPr>
          <w:rFonts w:ascii="Helvetica Neue" w:hAnsi="Helvetica Neue" w:cs="Helvetica Neue"/>
          <w:sz w:val="30"/>
          <w:sz-cs w:val="30"/>
          <w:spacing w:val="0"/>
        </w:rPr>
        <w:t xml:space="preserve">He encontrado un montonazo de entradas al respecto, pero ninguna me daba la solución, hasta encontrar </w:t>
      </w:r>
      <w:r>
        <w:rPr>
          <w:rFonts w:ascii="Helvetica Neue" w:hAnsi="Helvetica Neue" w:cs="Helvetica Neue"/>
          <w:sz w:val="30"/>
          <w:sz-cs w:val="30"/>
          <w:b/>
          <w:i/>
          <w:spacing w:val="0"/>
          <w:color w:val="AF1850"/>
        </w:rPr>
        <w:t xml:space="preserve">Este Enlace</w:t>
      </w:r>
      <w:r>
        <w:rPr>
          <w:rFonts w:ascii="Helvetica Neue" w:hAnsi="Helvetica Neue" w:cs="Helvetica Neue"/>
          <w:sz w:val="30"/>
          <w:sz-cs w:val="30"/>
          <w:spacing w:val="0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</w:rPr>
        <w:t xml:space="preserve"/>
      </w:r>
    </w:p>
    <w:p>
      <w:pPr>
        <w:spacing w:after="480"/>
      </w:pPr>
      <w:r>
        <w:rPr>
          <w:rFonts w:ascii="Helvetica Neue" w:hAnsi="Helvetica Neue" w:cs="Helvetica Neue"/>
          <w:sz w:val="30"/>
          <w:sz-cs w:val="30"/>
          <w:spacing w:val="0"/>
        </w:rPr>
        <w:t xml:space="preserve">Una vez encontrado resulta que es tan sencillo como lanzar este código desde la consola :</w:t>
      </w:r>
      <w:r>
        <w:rPr>
          <w:rFonts w:ascii="Helvetica Neue" w:hAnsi="Helvetica Neue" w:cs="Helvetica Neue"/>
          <w:sz w:val="30"/>
          <w:sz-cs w:val="30"/>
          <w:spacing w:val="0"/>
        </w:rPr>
        <w:t xml:space="preserve"/>
      </w:r>
    </w:p>
    <w:p>
      <w:pPr/>
      <w:r>
        <w:rPr>
          <w:rFonts w:ascii="Monaco" w:hAnsi="Monaco" w:cs="Monaco"/>
          <w:sz w:val="30"/>
          <w:sz-cs w:val="30"/>
          <w:spacing w:val="0"/>
        </w:rPr>
        <w:t xml:space="preserve">ln -s /Applications/MAMP/tmp/mysql/mysql.sock /tmp/mysql.sock</w:t>
      </w:r>
      <w:r>
        <w:rPr>
          <w:rFonts w:ascii="Courier" w:hAnsi="Courier" w:cs="Courier"/>
          <w:sz w:val="30"/>
          <w:sz-cs w:val="30"/>
          <w:spacing w:val="0"/>
        </w:rPr>
        <w:t xml:space="preserve"/>
      </w:r>
    </w:p>
    <w:p>
      <w:pPr/>
      <w:r>
        <w:rPr>
          <w:rFonts w:ascii="Courier" w:hAnsi="Courier" w:cs="Courier"/>
          <w:sz w:val="30"/>
          <w:sz-cs w:val="30"/>
          <w:spacing w:val="0"/>
        </w:rPr>
        <w:t xml:space="preserve"/>
      </w:r>
    </w:p>
    <w:p>
      <w:pPr/>
      <w:r>
        <w:rPr>
          <w:rFonts w:ascii="Courier" w:hAnsi="Courier" w:cs="Courier"/>
          <w:sz w:val="30"/>
          <w:sz-cs w:val="30"/>
          <w:spacing w:val="0"/>
        </w:rPr>
        <w:t xml:space="preserve"/>
      </w:r>
    </w:p>
    <w:p>
      <w:pPr/>
      <w:r>
        <w:rPr>
          <w:rFonts w:ascii="Courier" w:hAnsi="Courier" w:cs="Courier"/>
          <w:sz w:val="30"/>
          <w:sz-cs w:val="30"/>
          <w:spacing w:val="0"/>
        </w:rPr>
        <w:t xml:space="preserve"/>
      </w:r>
    </w:p>
    <w:p>
      <w:pPr/>
      <w:r>
        <w:rPr>
          <w:rFonts w:ascii="Courier" w:hAnsi="Courier" w:cs="Courier"/>
          <w:sz w:val="30"/>
          <w:sz-cs w:val="30"/>
          <w:spacing w:val="0"/>
        </w:rPr>
        <w:t xml:space="preserve">https://www.actualizate.es/mampmacoslaravel-conectar-laravel-con-base-de-datos-mysql-con-mamp-como-lamp-en-macos/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