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B61D"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529659AA" w14:textId="77777777" w:rsidR="007F2715" w:rsidRDefault="007F2715" w:rsidP="00554938">
      <w:pPr>
        <w:pStyle w:val="Ttulo"/>
        <w:framePr w:wrap="notBeside"/>
        <w:rPr>
          <w:lang w:val="es-ES"/>
        </w:rPr>
      </w:pPr>
      <w:r>
        <w:rPr>
          <w:lang w:val="es-ES"/>
        </w:rPr>
        <w:t xml:space="preserve">Proyecto investigativo: Clasificación de </w:t>
      </w:r>
      <w:r w:rsidR="00D44AC1">
        <w:rPr>
          <w:lang w:val="es-ES"/>
        </w:rPr>
        <w:t>alimentos</w:t>
      </w:r>
      <w:r>
        <w:rPr>
          <w:lang w:val="es-ES"/>
        </w:rPr>
        <w:t xml:space="preserve"> verdes y roj</w:t>
      </w:r>
      <w:r w:rsidR="00D44AC1">
        <w:rPr>
          <w:lang w:val="es-ES"/>
        </w:rPr>
        <w:t>o</w:t>
      </w:r>
      <w:r>
        <w:rPr>
          <w:lang w:val="es-ES"/>
        </w:rPr>
        <w:t>s</w:t>
      </w:r>
    </w:p>
    <w:p w14:paraId="6CFAB495" w14:textId="165F9D83" w:rsidR="00F260D0" w:rsidRPr="00F260D0" w:rsidRDefault="00F260D0" w:rsidP="00554938">
      <w:pPr>
        <w:pStyle w:val="Ttulo"/>
        <w:framePr w:wrap="notBeside"/>
        <w:rPr>
          <w:lang w:val="es-ES"/>
        </w:rPr>
      </w:pPr>
      <w:r w:rsidRPr="00F260D0">
        <w:rPr>
          <w:lang w:val="es-ES"/>
        </w:rPr>
        <w:t>(</w:t>
      </w:r>
      <w:proofErr w:type="gramStart"/>
      <w:r w:rsidR="00F012BC">
        <w:rPr>
          <w:lang w:val="es-ES"/>
        </w:rPr>
        <w:t>N</w:t>
      </w:r>
      <w:r w:rsidR="007F2715">
        <w:rPr>
          <w:lang w:val="es-ES"/>
        </w:rPr>
        <w:t>oviembre</w:t>
      </w:r>
      <w:proofErr w:type="gramEnd"/>
      <w:r w:rsidR="007F2715">
        <w:rPr>
          <w:lang w:val="es-ES"/>
        </w:rPr>
        <w:t xml:space="preserve"> </w:t>
      </w:r>
      <w:r w:rsidRPr="00F260D0">
        <w:rPr>
          <w:lang w:val="es-ES"/>
        </w:rPr>
        <w:t>de 20</w:t>
      </w:r>
      <w:r w:rsidR="007F2715">
        <w:rPr>
          <w:lang w:val="es-ES"/>
        </w:rPr>
        <w:t>19</w:t>
      </w:r>
      <w:r w:rsidRPr="00F260D0">
        <w:rPr>
          <w:lang w:val="es-ES"/>
        </w:rPr>
        <w:t>)</w:t>
      </w:r>
    </w:p>
    <w:p w14:paraId="68EEB28F" w14:textId="77777777" w:rsidR="00F260D0" w:rsidRPr="00F260D0" w:rsidRDefault="007F2715"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Juan Camilo Restrepo, Wilder Valencia, Emerson Alvarez.</w:t>
      </w:r>
    </w:p>
    <w:p w14:paraId="284510A9" w14:textId="77777777" w:rsidR="00F260D0" w:rsidRPr="00F260D0" w:rsidRDefault="00F260D0" w:rsidP="00CA72FF">
      <w:pPr>
        <w:pStyle w:val="Authors"/>
        <w:framePr w:wrap="notBeside"/>
        <w:jc w:val="both"/>
        <w:rPr>
          <w:lang w:val="es-ES"/>
        </w:rPr>
      </w:pPr>
    </w:p>
    <w:p w14:paraId="7C9CEEC5" w14:textId="4AC3FF8E" w:rsidR="00F260D0" w:rsidRPr="00672119" w:rsidRDefault="00F260D0" w:rsidP="00672119">
      <w:pPr>
        <w:pStyle w:val="Abstract"/>
        <w:rPr>
          <w:lang w:val="es-ES"/>
        </w:rPr>
      </w:pPr>
      <w:r w:rsidRPr="00672119">
        <w:rPr>
          <w:lang w:val="es-ES"/>
        </w:rPr>
        <w:t xml:space="preserve">Resumen </w:t>
      </w:r>
      <w:r w:rsidR="00D751C4">
        <w:rPr>
          <w:lang w:val="es-ES"/>
        </w:rPr>
        <w:t>–</w:t>
      </w:r>
      <w:r w:rsidRPr="00672119">
        <w:rPr>
          <w:lang w:val="es-ES"/>
        </w:rPr>
        <w:t xml:space="preserve"> </w:t>
      </w:r>
      <w:r w:rsidR="00D751C4">
        <w:rPr>
          <w:lang w:val="es-ES"/>
        </w:rPr>
        <w:t>Este trabajo</w:t>
      </w:r>
      <w:r w:rsidR="007F2715">
        <w:rPr>
          <w:lang w:val="es-ES"/>
        </w:rPr>
        <w:t xml:space="preserve"> consiste</w:t>
      </w:r>
      <w:r w:rsidR="00D751C4">
        <w:rPr>
          <w:lang w:val="es-ES"/>
        </w:rPr>
        <w:t xml:space="preserve"> en</w:t>
      </w:r>
      <w:r w:rsidR="007F2715">
        <w:rPr>
          <w:lang w:val="es-ES"/>
        </w:rPr>
        <w:t xml:space="preserve"> </w:t>
      </w:r>
      <w:r w:rsidR="007F2715" w:rsidRPr="007F2715">
        <w:rPr>
          <w:lang w:val="es-ES"/>
        </w:rPr>
        <w:t>aplicar los conocimientos de</w:t>
      </w:r>
      <w:r w:rsidR="00D751C4">
        <w:rPr>
          <w:lang w:val="es-ES"/>
        </w:rPr>
        <w:t xml:space="preserve">l curso </w:t>
      </w:r>
      <w:r w:rsidR="007F2715" w:rsidRPr="007F2715">
        <w:rPr>
          <w:lang w:val="es-ES"/>
        </w:rPr>
        <w:t xml:space="preserve">Inteligencia Artificial a un caso </w:t>
      </w:r>
      <w:r w:rsidR="007F2715">
        <w:rPr>
          <w:lang w:val="es-ES"/>
        </w:rPr>
        <w:t xml:space="preserve">de clasificación de </w:t>
      </w:r>
      <w:r w:rsidR="00D44AC1">
        <w:rPr>
          <w:lang w:val="es-ES"/>
        </w:rPr>
        <w:t>vegetales (frutas y verduras)</w:t>
      </w:r>
      <w:r w:rsidR="007F2715">
        <w:rPr>
          <w:lang w:val="es-ES"/>
        </w:rPr>
        <w:t xml:space="preserve"> verdes y rojas, como lo son </w:t>
      </w:r>
      <w:r w:rsidR="00E82BF8">
        <w:rPr>
          <w:lang w:val="es-ES"/>
        </w:rPr>
        <w:t>las manzanas, peras, uvas, pimentones, chiles, tomates, entre otros</w:t>
      </w:r>
      <w:r w:rsidR="007F2715" w:rsidRPr="007F2715">
        <w:rPr>
          <w:lang w:val="es-ES"/>
        </w:rPr>
        <w:t>. Se tendrán distintos apartados</w:t>
      </w:r>
      <w:r w:rsidR="00E82BF8">
        <w:rPr>
          <w:lang w:val="es-ES"/>
        </w:rPr>
        <w:t xml:space="preserve"> para una explicación más profunda</w:t>
      </w:r>
      <w:r w:rsidR="007F2715" w:rsidRPr="007F2715">
        <w:rPr>
          <w:lang w:val="es-ES"/>
        </w:rPr>
        <w:t xml:space="preserve">, tales como: </w:t>
      </w:r>
      <w:r w:rsidR="005B3FAD">
        <w:rPr>
          <w:lang w:val="es-ES"/>
        </w:rPr>
        <w:t>l</w:t>
      </w:r>
      <w:r w:rsidR="007F2715" w:rsidRPr="007F2715">
        <w:rPr>
          <w:lang w:val="es-ES"/>
        </w:rPr>
        <w:t>a introducción, en donde se hará un preámbulo de l</w:t>
      </w:r>
      <w:r w:rsidR="00E82BF8">
        <w:rPr>
          <w:lang w:val="es-ES"/>
        </w:rPr>
        <w:t>a descripción de lo</w:t>
      </w:r>
      <w:r w:rsidR="007F2715" w:rsidRPr="007F2715">
        <w:rPr>
          <w:lang w:val="es-ES"/>
        </w:rPr>
        <w:t xml:space="preserve"> que se hará, del problema</w:t>
      </w:r>
      <w:r w:rsidR="007F2715">
        <w:rPr>
          <w:lang w:val="es-ES"/>
        </w:rPr>
        <w:t>,</w:t>
      </w:r>
      <w:r w:rsidR="007F2715" w:rsidRPr="007F2715">
        <w:rPr>
          <w:lang w:val="es-ES"/>
        </w:rPr>
        <w:t xml:space="preserve"> en donde se plantea</w:t>
      </w:r>
      <w:r w:rsidR="00E82BF8">
        <w:rPr>
          <w:lang w:val="es-ES"/>
        </w:rPr>
        <w:t>rá</w:t>
      </w:r>
      <w:r w:rsidR="007F2715">
        <w:rPr>
          <w:lang w:val="es-ES"/>
        </w:rPr>
        <w:t>,</w:t>
      </w:r>
      <w:r w:rsidR="007F2715" w:rsidRPr="007F2715">
        <w:rPr>
          <w:lang w:val="es-ES"/>
        </w:rPr>
        <w:t xml:space="preserve"> que se quiere solucionar, la solución </w:t>
      </w:r>
      <w:r w:rsidR="00E82BF8">
        <w:rPr>
          <w:lang w:val="es-ES"/>
        </w:rPr>
        <w:t>obtenida</w:t>
      </w:r>
      <w:r w:rsidR="007F2715" w:rsidRPr="007F2715">
        <w:rPr>
          <w:lang w:val="es-ES"/>
        </w:rPr>
        <w:t>, la evaluación, las conclusiones en donde se harán deducciones a partir de los resultados</w:t>
      </w:r>
      <w:r w:rsidR="00E82BF8">
        <w:rPr>
          <w:lang w:val="es-ES"/>
        </w:rPr>
        <w:t>, la evaluación</w:t>
      </w:r>
      <w:r w:rsidR="007F2715" w:rsidRPr="007F2715">
        <w:rPr>
          <w:lang w:val="es-ES"/>
        </w:rPr>
        <w:t xml:space="preserve"> y una bibliografía</w:t>
      </w:r>
      <w:r w:rsidR="00E82BF8">
        <w:rPr>
          <w:lang w:val="es-ES"/>
        </w:rPr>
        <w:t>.</w:t>
      </w:r>
    </w:p>
    <w:p w14:paraId="2B80F16E" w14:textId="77777777" w:rsidR="00F260D0" w:rsidRPr="00F260D0" w:rsidRDefault="00F260D0" w:rsidP="00CA72FF">
      <w:pPr>
        <w:jc w:val="both"/>
        <w:rPr>
          <w:lang w:val="es-ES"/>
        </w:rPr>
      </w:pPr>
    </w:p>
    <w:p w14:paraId="0CBAD82A" w14:textId="77777777" w:rsidR="00583195" w:rsidRDefault="00583195" w:rsidP="00CA72FF">
      <w:pPr>
        <w:jc w:val="both"/>
        <w:rPr>
          <w:b/>
          <w:color w:val="000000"/>
          <w:sz w:val="18"/>
          <w:szCs w:val="18"/>
          <w:lang w:val="es-ES"/>
        </w:rPr>
      </w:pPr>
      <w:bookmarkStart w:id="0" w:name="PointTmp"/>
    </w:p>
    <w:p w14:paraId="77037681" w14:textId="77777777" w:rsidR="00583195" w:rsidRPr="00672119" w:rsidRDefault="00583195" w:rsidP="00CA72FF">
      <w:pPr>
        <w:jc w:val="both"/>
        <w:rPr>
          <w:b/>
          <w:sz w:val="18"/>
          <w:szCs w:val="18"/>
          <w:lang w:val="es-ES"/>
        </w:rPr>
      </w:pPr>
      <w:r w:rsidRPr="00672119">
        <w:rPr>
          <w:b/>
          <w:color w:val="000000"/>
          <w:sz w:val="18"/>
          <w:szCs w:val="18"/>
          <w:lang w:val="es-ES"/>
        </w:rPr>
        <w:t xml:space="preserve">Índice de Términos </w:t>
      </w:r>
      <w:r w:rsidR="00E82BF8">
        <w:rPr>
          <w:b/>
          <w:color w:val="000000"/>
          <w:sz w:val="18"/>
          <w:szCs w:val="18"/>
          <w:lang w:val="es-ES"/>
        </w:rPr>
        <w:t>–</w:t>
      </w:r>
      <w:r w:rsidRPr="00672119">
        <w:rPr>
          <w:b/>
          <w:color w:val="000000"/>
          <w:sz w:val="18"/>
          <w:szCs w:val="18"/>
          <w:lang w:val="es-ES"/>
        </w:rPr>
        <w:t xml:space="preserve"> </w:t>
      </w:r>
      <w:r w:rsidR="00E82BF8">
        <w:rPr>
          <w:b/>
          <w:color w:val="000000"/>
          <w:sz w:val="18"/>
          <w:szCs w:val="18"/>
          <w:lang w:val="es-ES"/>
        </w:rPr>
        <w:t>Aprendizaje, Evaluación, Exactitud, Modelo, Visión artificial.</w:t>
      </w:r>
    </w:p>
    <w:p w14:paraId="5AE63C5B" w14:textId="77777777" w:rsidR="00583195" w:rsidRPr="00672119" w:rsidRDefault="00583195" w:rsidP="00CA72FF">
      <w:pPr>
        <w:jc w:val="both"/>
        <w:rPr>
          <w:lang w:val="es-ES"/>
        </w:rPr>
      </w:pPr>
    </w:p>
    <w:bookmarkEnd w:id="0"/>
    <w:p w14:paraId="4DA654E3" w14:textId="77777777" w:rsidR="00F260D0" w:rsidRDefault="005A29D4" w:rsidP="00AB04BE">
      <w:pPr>
        <w:pStyle w:val="Ttulo1"/>
      </w:pPr>
      <w:r w:rsidRPr="00AB04BE">
        <w:t>introduccion</w:t>
      </w:r>
    </w:p>
    <w:p w14:paraId="01135C8A" w14:textId="77777777" w:rsidR="00671519" w:rsidRDefault="005A29D4" w:rsidP="003E4836">
      <w:pPr>
        <w:jc w:val="both"/>
        <w:rPr>
          <w:rStyle w:val="TextCarCarCar"/>
          <w:lang w:val="es-ES"/>
        </w:rPr>
      </w:pPr>
      <w:r w:rsidRPr="005A29D4">
        <w:rPr>
          <w:color w:val="000000"/>
          <w:lang w:val="es-ES"/>
        </w:rPr>
        <w:t xml:space="preserve"> </w:t>
      </w:r>
      <w:r w:rsidR="003E4836">
        <w:rPr>
          <w:rStyle w:val="TextCarCarCar"/>
          <w:sz w:val="56"/>
          <w:szCs w:val="56"/>
          <w:lang w:val="es-ES"/>
        </w:rPr>
        <w:t>L</w:t>
      </w:r>
      <w:r w:rsidRPr="009B35CF">
        <w:rPr>
          <w:rStyle w:val="TextCarCarCar"/>
          <w:lang w:val="es-ES"/>
        </w:rPr>
        <w:t xml:space="preserve"> </w:t>
      </w:r>
      <w:r w:rsidR="00671519" w:rsidRPr="00671519">
        <w:rPr>
          <w:rStyle w:val="TextCarCarCar"/>
          <w:lang w:val="es-ES"/>
        </w:rPr>
        <w:t>a Industria 4.0 representa una evolución en los procesos de fabricación al incorporar las nuevas metodologías digitales de que se disponen en la actualidad. En consecuencia, es indispensable para cualquier compañía industrial sumarse a dicha evolución con el objetivo de no perder su nivel de competitividad y como resultado no quedar en breve fuera de mercado.</w:t>
      </w:r>
    </w:p>
    <w:p w14:paraId="5ED1C5F7" w14:textId="77777777" w:rsidR="00671519" w:rsidRDefault="00671519" w:rsidP="003E4836">
      <w:pPr>
        <w:jc w:val="both"/>
        <w:rPr>
          <w:rStyle w:val="TextCarCarCar"/>
          <w:lang w:val="es-ES"/>
        </w:rPr>
      </w:pPr>
      <w:r w:rsidRPr="00671519">
        <w:rPr>
          <w:rStyle w:val="TextCarCarCar"/>
          <w:lang w:val="es-ES"/>
        </w:rPr>
        <w:t>La aplicación de la visión artificial en la industria permite que los procesos de fabricación sean automatizados, lo que se traduce en mejores resultados de producción mediante la aplicación de controles de calidad y mayor agilidad en cada una de las fases.</w:t>
      </w:r>
      <w:r w:rsidRPr="00671519">
        <w:t xml:space="preserve"> </w:t>
      </w:r>
      <w:r w:rsidRPr="00671519">
        <w:rPr>
          <w:rStyle w:val="TextCarCarCar"/>
          <w:lang w:val="es-ES"/>
        </w:rPr>
        <w:t>la visión artificial representa una de las herramientas transversales más relevantes dentro de la Industria 4.0, ya que está claramente integrada en cada uno de los apartados de un proceso productivo.</w:t>
      </w:r>
    </w:p>
    <w:p w14:paraId="30A4788A" w14:textId="7E4FB4B0" w:rsidR="00671519" w:rsidRDefault="00671519" w:rsidP="003E4836">
      <w:pPr>
        <w:jc w:val="both"/>
        <w:rPr>
          <w:rStyle w:val="TextCarCarCar"/>
          <w:lang w:val="es-ES"/>
        </w:rPr>
      </w:pPr>
      <w:r>
        <w:rPr>
          <w:rStyle w:val="TextCarCarCar"/>
          <w:lang w:val="es-ES"/>
        </w:rPr>
        <w:t xml:space="preserve">Por ejemplo, </w:t>
      </w:r>
      <w:r w:rsidRPr="00671519">
        <w:rPr>
          <w:rStyle w:val="TextCarCarCar"/>
          <w:lang w:val="es-ES"/>
        </w:rPr>
        <w:t xml:space="preserve">la trazabilidad, el control de calidad, el soporte a la producción, la seguridad industrial, el control de procesos, la </w:t>
      </w:r>
      <w:r w:rsidR="00961D90" w:rsidRPr="00671519">
        <w:rPr>
          <w:rStyle w:val="TextCarCarCar"/>
          <w:lang w:val="es-ES"/>
        </w:rPr>
        <w:t>logística,</w:t>
      </w:r>
      <w:r w:rsidRPr="00671519">
        <w:rPr>
          <w:rStyle w:val="TextCarCarCar"/>
          <w:lang w:val="es-ES"/>
        </w:rPr>
        <w:t xml:space="preserve"> así como la generación de enormes cantidades de datos, constituyen una parte integral de las acciones en las que los sistemas de visión artificial intervienen.</w:t>
      </w:r>
      <w:r>
        <w:rPr>
          <w:rStyle w:val="TextCarCarCar"/>
          <w:lang w:val="es-ES"/>
        </w:rPr>
        <w:t xml:space="preserve"> </w:t>
      </w:r>
      <w:r w:rsidRPr="00671519">
        <w:rPr>
          <w:rStyle w:val="TextCarCarCar"/>
          <w:lang w:val="es-ES"/>
        </w:rPr>
        <w:t>Tan solo hace unos años, un sistema de visión industrial solamente era utilizado para validar si un producto manufacturado era correcto o no, sin aportar ningún tipo de información adicional. Sin embargo, ya desde sus inicios, dichos sistemas de visión debían estar comunicados con otros elementos adyacentes tales como sensores, encoders, PLCs, mecanismos de expulsión etc. Por todo ello, se puede afirmar que, desde su origen, ya funcionaban como sistemas</w:t>
      </w:r>
      <w:bookmarkStart w:id="1" w:name="_GoBack"/>
      <w:bookmarkEnd w:id="1"/>
      <w:r w:rsidRPr="00671519">
        <w:rPr>
          <w:rStyle w:val="TextCarCarCar"/>
          <w:lang w:val="es-ES"/>
        </w:rPr>
        <w:t xml:space="preserve"> M2M</w:t>
      </w:r>
    </w:p>
    <w:p w14:paraId="30B102FA" w14:textId="20A53CAF" w:rsidR="003E4836" w:rsidRDefault="00961D90" w:rsidP="003E4836">
      <w:pPr>
        <w:jc w:val="both"/>
        <w:rPr>
          <w:rStyle w:val="TextCarCarCar"/>
          <w:lang w:val="es-ES"/>
        </w:rPr>
      </w:pPr>
      <w:r>
        <w:rPr>
          <w:rStyle w:val="TextCarCarCar"/>
          <w:lang w:val="es-ES"/>
        </w:rPr>
        <w:t>L</w:t>
      </w:r>
      <w:r w:rsidR="003E4836">
        <w:rPr>
          <w:rStyle w:val="TextCarCarCar"/>
          <w:lang w:val="es-ES"/>
        </w:rPr>
        <w:t>a</w:t>
      </w:r>
      <w:r w:rsidR="007E1056">
        <w:rPr>
          <w:rStyle w:val="TextCarCarCar"/>
          <w:lang w:val="es-ES"/>
        </w:rPr>
        <w:t xml:space="preserve"> </w:t>
      </w:r>
      <w:r w:rsidR="003E4836">
        <w:rPr>
          <w:rStyle w:val="TextCarCarCar"/>
          <w:lang w:val="es-ES"/>
        </w:rPr>
        <w:t>visión artificial es un derivado de la inteligencia artificial que ha brindado muchas soluciones en el mundo de la industria, como lo es en cámaras de foto multas, detección de caras, gestos y cuerpos, en video juegos, inspección de alimentos y automatización de procesos</w:t>
      </w:r>
      <w:r w:rsidR="00672AEC">
        <w:rPr>
          <w:rStyle w:val="TextCarCarCar"/>
          <w:lang w:val="es-ES"/>
        </w:rPr>
        <w:t>, lo cual ha permitido una funcionalidad más optima y confiable de los sistemas, además, de que resulta ser una solución más rentable.</w:t>
      </w:r>
    </w:p>
    <w:p w14:paraId="11CBF72E" w14:textId="77777777" w:rsidR="00671519" w:rsidRPr="00671519" w:rsidRDefault="00671519" w:rsidP="00671519">
      <w:pPr>
        <w:jc w:val="both"/>
        <w:rPr>
          <w:rStyle w:val="TextCarCarCar"/>
          <w:lang w:val="es-ES"/>
        </w:rPr>
      </w:pPr>
      <w:r w:rsidRPr="00671519">
        <w:rPr>
          <w:rStyle w:val="TextCarCarCar"/>
          <w:lang w:val="es-ES"/>
        </w:rPr>
        <w:t>El control de calidad es el conjunto de técnicas y herramientas que nos van a permitir detectar errores en el proceso productivo, así como tomar las medidas adecuadas para suprimirlos. Esto proporciona un control mucho más exhaustivo sobre el producto final, lo que garantiza que, cuando llega al consumidor, sean productos que cumplan con unos estándares de calidad concretos y determinados.</w:t>
      </w:r>
    </w:p>
    <w:p w14:paraId="58D668B1" w14:textId="10D6ECAE" w:rsidR="00671519" w:rsidRDefault="00671519" w:rsidP="00671519">
      <w:pPr>
        <w:jc w:val="both"/>
        <w:rPr>
          <w:rStyle w:val="TextCarCarCar"/>
          <w:lang w:val="es-ES"/>
        </w:rPr>
      </w:pPr>
      <w:r w:rsidRPr="00671519">
        <w:rPr>
          <w:rStyle w:val="TextCarCarCar"/>
          <w:lang w:val="es-ES"/>
        </w:rPr>
        <w:t>De este modo, los productos que no cumplen con los requisitos de calidad mínimos son eliminados del proceso, permitiendo solventar los posibles fallos que tengan lugar durante el proceso productivo. Esto se consigue mediante la realización de inspecciones y pruebas de muestreo de forma continuada.</w:t>
      </w:r>
    </w:p>
    <w:p w14:paraId="20429652" w14:textId="77777777" w:rsidR="00961D90" w:rsidRDefault="00961D90" w:rsidP="00671519">
      <w:pPr>
        <w:jc w:val="both"/>
        <w:rPr>
          <w:rStyle w:val="TextCarCarCar"/>
          <w:lang w:val="es-ES"/>
        </w:rPr>
      </w:pPr>
    </w:p>
    <w:p w14:paraId="347B24FE" w14:textId="77777777" w:rsidR="00976986" w:rsidRDefault="00162C54" w:rsidP="00BE47AB">
      <w:pPr>
        <w:jc w:val="center"/>
      </w:pPr>
      <w:r>
        <w:fldChar w:fldCharType="begin"/>
      </w:r>
      <w:r>
        <w:instrText xml:space="preserve"> INCLUDEPICTURE "https://img.interempresas.net/fotos/1302204.jpeg" \* MERGEFORMATINET </w:instrText>
      </w:r>
      <w:r>
        <w:fldChar w:fldCharType="separate"/>
      </w:r>
      <w:r>
        <w:pict w14:anchorId="65D46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oto" style="width:233.4pt;height:133.2pt">
            <v:imagedata r:id="rId7" r:href="rId8"/>
          </v:shape>
        </w:pict>
      </w:r>
      <w:r>
        <w:fldChar w:fldCharType="end"/>
      </w:r>
    </w:p>
    <w:p w14:paraId="7347042E" w14:textId="1F7D5D3F" w:rsidR="00976986" w:rsidRPr="009D5582" w:rsidRDefault="00976986" w:rsidP="00BE47AB">
      <w:pPr>
        <w:jc w:val="center"/>
        <w:rPr>
          <w:color w:val="000000"/>
          <w:sz w:val="16"/>
          <w:szCs w:val="16"/>
          <w:lang w:val="es-ES" w:eastAsia="es-ES"/>
        </w:rPr>
      </w:pPr>
      <w:r w:rsidRPr="009D5582">
        <w:rPr>
          <w:color w:val="000000"/>
          <w:sz w:val="16"/>
          <w:szCs w:val="16"/>
          <w:lang w:val="es-ES" w:eastAsia="es-ES"/>
        </w:rPr>
        <w:t xml:space="preserve">Fig. 1. </w:t>
      </w:r>
      <w:r w:rsidR="00162C54" w:rsidRPr="00162C54">
        <w:rPr>
          <w:color w:val="000000"/>
          <w:sz w:val="16"/>
          <w:szCs w:val="16"/>
          <w:lang w:val="es-ES" w:eastAsia="es-ES"/>
        </w:rPr>
        <w:t>Exploración de palet</w:t>
      </w:r>
      <w:r w:rsidR="00961D90">
        <w:rPr>
          <w:color w:val="000000"/>
          <w:sz w:val="16"/>
          <w:szCs w:val="16"/>
          <w:lang w:val="es-ES" w:eastAsia="es-ES"/>
        </w:rPr>
        <w:t>a</w:t>
      </w:r>
      <w:r w:rsidR="00162C54" w:rsidRPr="00162C54">
        <w:rPr>
          <w:color w:val="000000"/>
          <w:sz w:val="16"/>
          <w:szCs w:val="16"/>
          <w:lang w:val="es-ES" w:eastAsia="es-ES"/>
        </w:rPr>
        <w:t xml:space="preserve">s mediante lector de códigos de </w:t>
      </w:r>
      <w:r w:rsidR="00961D90" w:rsidRPr="00162C54">
        <w:rPr>
          <w:color w:val="000000"/>
          <w:sz w:val="16"/>
          <w:szCs w:val="16"/>
          <w:lang w:val="es-ES" w:eastAsia="es-ES"/>
        </w:rPr>
        <w:t>barras.</w:t>
      </w:r>
    </w:p>
    <w:p w14:paraId="067845BC" w14:textId="77777777" w:rsidR="00976986" w:rsidRDefault="00976986" w:rsidP="003E4836">
      <w:pPr>
        <w:jc w:val="both"/>
        <w:rPr>
          <w:rStyle w:val="TextCarCarCar"/>
          <w:lang w:val="es-ES"/>
        </w:rPr>
      </w:pPr>
    </w:p>
    <w:p w14:paraId="4F17FBDD" w14:textId="574903F6" w:rsidR="003E4836" w:rsidRDefault="00672AEC" w:rsidP="00BE47AB">
      <w:pPr>
        <w:pStyle w:val="TextCarCar"/>
        <w:ind w:firstLine="0"/>
        <w:rPr>
          <w:lang w:val="es-ES"/>
        </w:rPr>
      </w:pPr>
      <w:bookmarkStart w:id="2" w:name="_Hlk24127768"/>
      <w:r w:rsidRPr="005B3FAD">
        <w:rPr>
          <w:lang w:val="es-ES"/>
        </w:rPr>
        <w:t>Ahora bien, e</w:t>
      </w:r>
      <w:r w:rsidR="003E4836" w:rsidRPr="005B3FAD">
        <w:rPr>
          <w:lang w:val="es-ES"/>
        </w:rPr>
        <w:t xml:space="preserve">l proyecto </w:t>
      </w:r>
      <w:r w:rsidR="00BE47AB" w:rsidRPr="005B3FAD">
        <w:rPr>
          <w:lang w:val="es-ES"/>
        </w:rPr>
        <w:t>busca la creación de un algoritmo</w:t>
      </w:r>
      <w:r w:rsidR="003E4836" w:rsidRPr="005B3FAD">
        <w:rPr>
          <w:lang w:val="es-ES"/>
        </w:rPr>
        <w:t xml:space="preserve">, </w:t>
      </w:r>
      <w:r w:rsidR="00BE47AB" w:rsidRPr="005B3FAD">
        <w:rPr>
          <w:lang w:val="es-ES"/>
        </w:rPr>
        <w:t xml:space="preserve">Mediante el uso de la herramienta </w:t>
      </w:r>
      <w:r w:rsidR="003E4836" w:rsidRPr="005B3FAD">
        <w:rPr>
          <w:lang w:val="es-ES"/>
        </w:rPr>
        <w:t xml:space="preserve">Google colaboratory (Jupiter Netbook), de visión artificial haciendo todo el procesamiento de imágenes como </w:t>
      </w:r>
      <w:r w:rsidR="005B3FAD" w:rsidRPr="005B3FAD">
        <w:rPr>
          <w:lang w:val="es-ES"/>
        </w:rPr>
        <w:t>lo son:</w:t>
      </w:r>
      <w:r w:rsidR="003E4836" w:rsidRPr="005B3FAD">
        <w:rPr>
          <w:lang w:val="es-ES"/>
        </w:rPr>
        <w:t xml:space="preserve"> </w:t>
      </w:r>
      <w:r w:rsidR="003E4836" w:rsidRPr="003E4836">
        <w:rPr>
          <w:lang w:val="es-ES"/>
        </w:rPr>
        <w:t xml:space="preserve">recortar las imágenes para tenerlas en un mismo tamaños y se convertirán al mismo espacio de representación (RGB), luego se hace la extracción de </w:t>
      </w:r>
      <w:r w:rsidR="003E4836" w:rsidRPr="003E4836">
        <w:rPr>
          <w:lang w:val="es-ES"/>
        </w:rPr>
        <w:lastRenderedPageBreak/>
        <w:t>características para cada imagen guardándolas en un vector, donde luego se hará integración de los datos en un data frame que corresponde a una tabla con todos los datos y la clase de cada imagen (variable a predecir en datos futuros).</w:t>
      </w:r>
    </w:p>
    <w:bookmarkEnd w:id="2"/>
    <w:p w14:paraId="66261A76" w14:textId="77777777" w:rsidR="00CA3EB6" w:rsidRPr="00AB6AB8" w:rsidRDefault="00672AEC" w:rsidP="00AB6AB8">
      <w:pPr>
        <w:pStyle w:val="TextCarCar"/>
        <w:rPr>
          <w:lang w:val="es-ES"/>
        </w:rPr>
      </w:pPr>
      <w:r>
        <w:rPr>
          <w:lang w:val="es-ES"/>
        </w:rPr>
        <w:t>En este</w:t>
      </w:r>
      <w:r w:rsidR="00C3530D">
        <w:rPr>
          <w:lang w:val="es-ES"/>
        </w:rPr>
        <w:t xml:space="preserve"> </w:t>
      </w:r>
      <w:r>
        <w:rPr>
          <w:lang w:val="es-ES"/>
        </w:rPr>
        <w:t>sentido</w:t>
      </w:r>
      <w:r w:rsidR="00C3530D">
        <w:rPr>
          <w:lang w:val="es-ES"/>
        </w:rPr>
        <w:t>, con toda la información de las imágenes condensadas en una tabla, se podrá realizar un aprendizaje de inteligencia artificial que corresponde a visión artificial. Para ello, se deberá realizar una división de datos 70 – 30, con el 70% se realizará el aprendizaje requerido creando un modelo, al 30% se le aplicará el modelo creado y se evaluará la predicción con la medida de exactitud y lo que se busca es un resultado de exactitud mayor del 80% para considerar valido el modelo y poder utilizarlo para los datos futuros</w:t>
      </w:r>
      <w:r w:rsidR="00672119" w:rsidRPr="00B64D71">
        <w:rPr>
          <w:lang w:val="es-ES"/>
        </w:rPr>
        <w:t>.</w:t>
      </w:r>
      <w:r w:rsidR="000B0AD7" w:rsidRPr="000B0AD7">
        <w:rPr>
          <w:lang w:val="es-ES"/>
        </w:rPr>
        <w:t xml:space="preserve"> </w:t>
      </w:r>
    </w:p>
    <w:p w14:paraId="5ED1FE27" w14:textId="77777777" w:rsidR="00D26801" w:rsidRPr="00AB6AB8" w:rsidRDefault="00AB6AB8" w:rsidP="00AB6AB8">
      <w:pPr>
        <w:pStyle w:val="Ttulo1"/>
        <w:rPr>
          <w:lang w:val="es-ES"/>
        </w:rPr>
      </w:pPr>
      <w:r>
        <w:rPr>
          <w:lang w:val="es-ES"/>
        </w:rPr>
        <w:t>Descripción del problema</w:t>
      </w:r>
      <w:r w:rsidR="00CA3EB6" w:rsidRPr="005C4039">
        <w:rPr>
          <w:lang w:val="es-ES"/>
        </w:rPr>
        <w:t xml:space="preserve"> </w:t>
      </w:r>
    </w:p>
    <w:p w14:paraId="390FFD7A" w14:textId="77777777" w:rsidR="00FD07C6" w:rsidRPr="00FD07C6" w:rsidRDefault="00CC409B" w:rsidP="00FD07C6">
      <w:pPr>
        <w:pStyle w:val="Ttulo2"/>
        <w:rPr>
          <w:smallCaps/>
          <w:kern w:val="28"/>
          <w:lang w:val="es-ES"/>
        </w:rPr>
      </w:pPr>
      <w:r w:rsidRPr="005C4039">
        <w:rPr>
          <w:lang w:val="es-ES"/>
        </w:rPr>
        <w:t xml:space="preserve"> </w:t>
      </w:r>
      <w:proofErr w:type="spellStart"/>
      <w:r w:rsidR="00AB6AB8">
        <w:t>Contexto</w:t>
      </w:r>
      <w:proofErr w:type="spellEnd"/>
    </w:p>
    <w:p w14:paraId="357C0CF5" w14:textId="77777777" w:rsidR="00671519" w:rsidRDefault="00672AEC" w:rsidP="00671519">
      <w:pPr>
        <w:pStyle w:val="TextCarCar"/>
        <w:rPr>
          <w:lang w:val="es-ES"/>
        </w:rPr>
      </w:pPr>
      <w:r>
        <w:rPr>
          <w:lang w:val="es-ES"/>
        </w:rPr>
        <w:t>En la industria de alimentos es fundamental tener un buen manejo de su producción, uno de los procesos que se lleva acabo es la clasificación de vegetables</w:t>
      </w:r>
      <w:r w:rsidR="00D44AC1">
        <w:rPr>
          <w:lang w:val="es-ES"/>
        </w:rPr>
        <w:t xml:space="preserve"> (frutas o verduras)</w:t>
      </w:r>
      <w:r>
        <w:rPr>
          <w:lang w:val="es-ES"/>
        </w:rPr>
        <w:t>, siendo una de ellas por el color</w:t>
      </w:r>
      <w:r w:rsidR="00D44AC1">
        <w:rPr>
          <w:lang w:val="es-ES"/>
        </w:rPr>
        <w:t xml:space="preserve"> (verdes o rojos)</w:t>
      </w:r>
      <w:r w:rsidRPr="00672AEC">
        <w:rPr>
          <w:lang w:val="es-ES"/>
        </w:rPr>
        <w:t>.</w:t>
      </w:r>
    </w:p>
    <w:p w14:paraId="7309F276" w14:textId="7E15D645" w:rsidR="00162C54" w:rsidRDefault="00671519" w:rsidP="00162C54">
      <w:pPr>
        <w:pStyle w:val="TextCarCar"/>
        <w:rPr>
          <w:lang w:val="es-ES"/>
        </w:rPr>
      </w:pPr>
      <w:r w:rsidRPr="00671519">
        <w:rPr>
          <w:lang w:val="es-ES"/>
        </w:rPr>
        <w:t>Todas las industrias requieren de procesos de logística e identificación de cada una de las partes y productos implicados en su trabajo. Es en este campo donde la visión artificial industrial cumple un papel predominante, ya que se adapta a las necesidades concretas de cada industria y desarrolla sistemas de visión artificial y algoritmos adaptados a cada caso concreto, con lo que se consigue agilizar todas las fases del proceso, así como aumentar la eficiencia durante su desarrollo.</w:t>
      </w:r>
    </w:p>
    <w:p w14:paraId="26CA06F6" w14:textId="77777777" w:rsidR="00961D90" w:rsidRDefault="00961D90" w:rsidP="00162C54">
      <w:pPr>
        <w:pStyle w:val="TextCarCar"/>
        <w:rPr>
          <w:lang w:val="es-ES"/>
        </w:rPr>
      </w:pPr>
    </w:p>
    <w:p w14:paraId="5FA78271" w14:textId="77777777" w:rsidR="00A11B69" w:rsidRDefault="004B22F7" w:rsidP="00A11B69">
      <w:pPr>
        <w:jc w:val="both"/>
      </w:pPr>
      <w:r>
        <w:fldChar w:fldCharType="begin"/>
      </w:r>
      <w:r>
        <w:instrText xml:space="preserve"> INCLUDEPICTURE "http://elporvenir.mx/imagenes/noticias/fotos/18/02/19/180219_industriaalimentos.jpg" \* MERGEFORMATINET </w:instrText>
      </w:r>
      <w:r>
        <w:fldChar w:fldCharType="separate"/>
      </w:r>
      <w:r>
        <w:pict w14:anchorId="189EFCD6">
          <v:shape id="_x0000_i1027" type="#_x0000_t75" alt="Resultado de imagen para industria de alimentos" style="width:234pt;height:106.2pt">
            <v:imagedata r:id="rId9" r:href="rId10"/>
          </v:shape>
        </w:pict>
      </w:r>
      <w:r>
        <w:fldChar w:fldCharType="end"/>
      </w:r>
    </w:p>
    <w:p w14:paraId="38440058" w14:textId="77777777" w:rsidR="004B22F7" w:rsidRDefault="004B22F7" w:rsidP="004B22F7">
      <w:pPr>
        <w:pStyle w:val="TextCarCar"/>
        <w:jc w:val="center"/>
        <w:rPr>
          <w:lang w:val="es-ES"/>
        </w:rPr>
      </w:pPr>
      <w:r w:rsidRPr="009D5582">
        <w:rPr>
          <w:color w:val="000000"/>
          <w:sz w:val="16"/>
          <w:szCs w:val="16"/>
          <w:lang w:val="es-ES" w:eastAsia="es-ES"/>
        </w:rPr>
        <w:t xml:space="preserve">Fig. </w:t>
      </w:r>
      <w:r>
        <w:rPr>
          <w:color w:val="000000"/>
          <w:sz w:val="16"/>
          <w:szCs w:val="16"/>
          <w:lang w:val="es-ES" w:eastAsia="es-ES"/>
        </w:rPr>
        <w:t xml:space="preserve">2. </w:t>
      </w:r>
      <w:r w:rsidRPr="00BE47AB">
        <w:rPr>
          <w:color w:val="000000"/>
          <w:sz w:val="16"/>
          <w:szCs w:val="16"/>
          <w:lang w:val="es-ES" w:eastAsia="es-ES"/>
        </w:rPr>
        <w:t>Clasificación de frutas</w:t>
      </w:r>
    </w:p>
    <w:p w14:paraId="23CDFAE6" w14:textId="77777777" w:rsidR="004B22F7" w:rsidRPr="00A11B69" w:rsidRDefault="004B22F7" w:rsidP="00A11B69">
      <w:pPr>
        <w:jc w:val="both"/>
        <w:rPr>
          <w:lang w:val="es-ES"/>
        </w:rPr>
      </w:pPr>
    </w:p>
    <w:p w14:paraId="301F159C" w14:textId="77777777" w:rsidR="00B445B5" w:rsidRDefault="000554E8" w:rsidP="000554E8">
      <w:pPr>
        <w:pStyle w:val="Ttulo2"/>
        <w:rPr>
          <w:lang w:val="es-ES"/>
        </w:rPr>
      </w:pPr>
      <w:r w:rsidRPr="00F0343F">
        <w:rPr>
          <w:lang w:val="es-ES"/>
        </w:rPr>
        <w:t xml:space="preserve"> </w:t>
      </w:r>
      <w:r w:rsidR="00AB6AB8">
        <w:rPr>
          <w:lang w:val="es-ES"/>
        </w:rPr>
        <w:t>Problema</w:t>
      </w:r>
    </w:p>
    <w:p w14:paraId="338CC329" w14:textId="46ACB738" w:rsidR="00D44AC1" w:rsidRDefault="00BE47AB" w:rsidP="00A11B69">
      <w:pPr>
        <w:pStyle w:val="TextCarCar"/>
        <w:rPr>
          <w:lang w:val="es-ES"/>
        </w:rPr>
      </w:pPr>
      <w:r>
        <w:rPr>
          <w:lang w:val="es-ES"/>
        </w:rPr>
        <w:t xml:space="preserve">Es común observar en una </w:t>
      </w:r>
      <w:r w:rsidRPr="00BE47AB">
        <w:rPr>
          <w:lang w:val="es-ES"/>
        </w:rPr>
        <w:t>planta de alimentos, cientos de miles de productos desfilando por sus líneas de producción.</w:t>
      </w:r>
      <w:r>
        <w:rPr>
          <w:lang w:val="es-ES"/>
        </w:rPr>
        <w:t xml:space="preserve"> </w:t>
      </w:r>
      <w:r w:rsidR="00D44AC1">
        <w:rPr>
          <w:lang w:val="es-ES"/>
        </w:rPr>
        <w:t>En este sentido, se ha implementado la solución con personas que siempre están pendientes de las frutas para saber en qué clase va, pero esto resulta costoso y ineficiente, ya que implica tener personal todo el tiempo viendo las frutas sin lugar a distracciones.</w:t>
      </w:r>
    </w:p>
    <w:p w14:paraId="6AFDBFA0" w14:textId="77777777" w:rsidR="00961D90" w:rsidRDefault="00961D90" w:rsidP="00A11B69">
      <w:pPr>
        <w:pStyle w:val="TextCarCar"/>
        <w:rPr>
          <w:lang w:val="es-ES"/>
        </w:rPr>
      </w:pPr>
    </w:p>
    <w:p w14:paraId="3A27CC4B" w14:textId="77777777" w:rsidR="00BE47AB" w:rsidRDefault="00BE47AB" w:rsidP="00A11B69">
      <w:pPr>
        <w:pStyle w:val="TextCarCar"/>
        <w:rPr>
          <w:lang w:val="es-ES"/>
        </w:rPr>
      </w:pPr>
    </w:p>
    <w:p w14:paraId="23D52F44" w14:textId="77777777" w:rsidR="00782194" w:rsidRDefault="00782194" w:rsidP="00BE47AB">
      <w:pPr>
        <w:pStyle w:val="TextCarCar"/>
        <w:jc w:val="center"/>
      </w:pPr>
      <w:r>
        <w:fldChar w:fldCharType="begin"/>
      </w:r>
      <w:r>
        <w:instrText xml:space="preserve"> INCLUDEPICTURE "https://innovasector.files.wordpress.com/2014/04/clasificacion-naranjas-vision-artificial-1024x493.jpg" \* MERGEFORMATINET </w:instrText>
      </w:r>
      <w:r>
        <w:fldChar w:fldCharType="separate"/>
      </w:r>
      <w:r>
        <w:pict w14:anchorId="21641C50">
          <v:shape id="_x0000_i1026" type="#_x0000_t75" alt="Resultado de imagen para clasificacion vision artificial" style="width:225.6pt;height:108.6pt">
            <v:imagedata r:id="rId11" r:href="rId12"/>
          </v:shape>
        </w:pict>
      </w:r>
      <w:r>
        <w:fldChar w:fldCharType="end"/>
      </w:r>
    </w:p>
    <w:p w14:paraId="44830B42" w14:textId="77777777" w:rsidR="004B22F7" w:rsidRPr="00A11B69" w:rsidRDefault="00BE47AB" w:rsidP="004B22F7">
      <w:pPr>
        <w:jc w:val="center"/>
        <w:rPr>
          <w:lang w:val="es-ES"/>
        </w:rPr>
      </w:pPr>
      <w:r w:rsidRPr="009D5582">
        <w:rPr>
          <w:color w:val="000000"/>
          <w:sz w:val="16"/>
          <w:szCs w:val="16"/>
          <w:lang w:val="es-ES" w:eastAsia="es-ES"/>
        </w:rPr>
        <w:t xml:space="preserve">Fig. </w:t>
      </w:r>
      <w:r>
        <w:rPr>
          <w:color w:val="000000"/>
          <w:sz w:val="16"/>
          <w:szCs w:val="16"/>
          <w:lang w:val="es-ES" w:eastAsia="es-ES"/>
        </w:rPr>
        <w:t xml:space="preserve">3. </w:t>
      </w:r>
      <w:r w:rsidRPr="00BE47AB">
        <w:rPr>
          <w:color w:val="000000"/>
          <w:sz w:val="16"/>
          <w:szCs w:val="16"/>
          <w:lang w:val="es-ES" w:eastAsia="es-ES"/>
        </w:rPr>
        <w:t>Clasificación de frutas</w:t>
      </w:r>
    </w:p>
    <w:p w14:paraId="7253CEB8" w14:textId="77777777" w:rsidR="00A11B69" w:rsidRDefault="00A11B69" w:rsidP="004B22F7">
      <w:pPr>
        <w:pStyle w:val="TextCarCar"/>
        <w:jc w:val="center"/>
        <w:rPr>
          <w:color w:val="000000"/>
          <w:sz w:val="16"/>
          <w:szCs w:val="16"/>
          <w:lang w:val="es-ES" w:eastAsia="es-ES"/>
        </w:rPr>
      </w:pPr>
    </w:p>
    <w:p w14:paraId="142E70B1" w14:textId="77777777" w:rsidR="00AB6AB8" w:rsidRPr="00AB6AB8" w:rsidRDefault="00AB6AB8" w:rsidP="00AB6AB8">
      <w:pPr>
        <w:pStyle w:val="Ttulo1"/>
        <w:rPr>
          <w:lang w:val="es-CO"/>
        </w:rPr>
      </w:pPr>
      <w:r>
        <w:rPr>
          <w:lang w:val="es-CO"/>
        </w:rPr>
        <w:t>Solución planteada</w:t>
      </w:r>
      <w:bookmarkStart w:id="3" w:name="_Hlk24130163"/>
    </w:p>
    <w:p w14:paraId="54A5F5EA" w14:textId="77777777" w:rsidR="00162C54" w:rsidRDefault="00162C54" w:rsidP="00162C54">
      <w:pPr>
        <w:ind w:firstLine="202"/>
        <w:rPr>
          <w:lang w:val="es-ES"/>
        </w:rPr>
      </w:pPr>
      <w:bookmarkStart w:id="4" w:name="_Hlk24130129"/>
      <w:r w:rsidRPr="00162C54">
        <w:rPr>
          <w:lang w:val="es-ES"/>
        </w:rPr>
        <w:t>Actualmente, muchas empresas de la industria logística apuestan por la implementación de un sistema de visión artificial con el objetivo de incrementar la productividad y reducir los costos de mano de obra. Estas soluciones se integran de forma rápida y flexible, minimizando los tiempos de puesta en marcha de la producción y aumentando la disponibilidad de la planta.</w:t>
      </w:r>
    </w:p>
    <w:p w14:paraId="7DD7F403" w14:textId="77777777" w:rsidR="00162C54" w:rsidRDefault="00162C54" w:rsidP="00162C54">
      <w:pPr>
        <w:ind w:firstLine="202"/>
        <w:rPr>
          <w:lang w:val="es-ES"/>
        </w:rPr>
      </w:pPr>
      <w:r w:rsidRPr="00162C54">
        <w:rPr>
          <w:lang w:val="es-ES"/>
        </w:rPr>
        <w:t>Las implementaciones de sistemas de visión artificial cada vez son más importantes para centros de logística, distribución y almacenes, gracias a la automatización de los procesos visuales de control, trazabilidad y manipulación de productos.</w:t>
      </w:r>
    </w:p>
    <w:p w14:paraId="60B90768" w14:textId="53B5EC46" w:rsidR="00162C54" w:rsidRDefault="00162C54" w:rsidP="00162C54">
      <w:pPr>
        <w:ind w:firstLine="202"/>
        <w:rPr>
          <w:lang w:val="es-ES"/>
        </w:rPr>
      </w:pPr>
      <w:r w:rsidRPr="00162C54">
        <w:rPr>
          <w:lang w:val="es-ES"/>
        </w:rPr>
        <w:t xml:space="preserve">En el caso de la automación, son de gran utilidad para la inspección de piezas y el ensamblaje de </w:t>
      </w:r>
      <w:r w:rsidR="005B3FAD" w:rsidRPr="00162C54">
        <w:rPr>
          <w:lang w:val="es-ES"/>
        </w:rPr>
        <w:t>estas. La</w:t>
      </w:r>
      <w:r w:rsidRPr="00162C54">
        <w:rPr>
          <w:lang w:val="es-ES"/>
        </w:rPr>
        <w:t xml:space="preserve"> industria alimentaria alaba esta forma de automatización industrial porque mejora y agiliza los controles de calidad en cada etapa.</w:t>
      </w:r>
    </w:p>
    <w:p w14:paraId="355E0569" w14:textId="2F79C271" w:rsidR="00F260D0" w:rsidRDefault="00A11B69" w:rsidP="00066D15">
      <w:pPr>
        <w:pStyle w:val="TextCarCar"/>
        <w:jc w:val="left"/>
        <w:rPr>
          <w:lang w:val="es-ES"/>
        </w:rPr>
      </w:pPr>
      <w:r>
        <w:rPr>
          <w:lang w:val="es-ES"/>
        </w:rPr>
        <w:t>Por ello</w:t>
      </w:r>
      <w:bookmarkEnd w:id="3"/>
      <w:bookmarkEnd w:id="4"/>
      <w:r>
        <w:rPr>
          <w:lang w:val="es-ES"/>
        </w:rPr>
        <w:t>, se busca implementar un modelo de inteligencia artificial, específicamente de visión artificial, que ayude a la automatización de este proceso de clasificación. Este consiste en realizar un aprendizaje sobre frutas y vegetales de los diferentes colores para crear un modelo que es el que realizará el trabajo de saber si una fruta o verdura es roja o verde para clasificarlas sin la necesidad de la intervención humana.</w:t>
      </w:r>
    </w:p>
    <w:p w14:paraId="6D252FEE" w14:textId="77777777" w:rsidR="00961D90" w:rsidRDefault="00961D90" w:rsidP="00066D15">
      <w:pPr>
        <w:pStyle w:val="TextCarCar"/>
        <w:jc w:val="left"/>
        <w:rPr>
          <w:lang w:val="es-ES"/>
        </w:rPr>
      </w:pPr>
    </w:p>
    <w:p w14:paraId="730264CF" w14:textId="77777777" w:rsidR="004B22F7" w:rsidRDefault="004B22F7" w:rsidP="00066D15">
      <w:pPr>
        <w:pStyle w:val="TextCarCar"/>
        <w:jc w:val="left"/>
      </w:pPr>
      <w:r>
        <w:fldChar w:fldCharType="begin"/>
      </w:r>
      <w:r>
        <w:instrText xml:space="preserve"> INCLUDEPICTURE "https://img.interempresas.net/fotos/1041912.jpeg" \* MERGEFORMATINET </w:instrText>
      </w:r>
      <w:r>
        <w:fldChar w:fldCharType="separate"/>
      </w:r>
      <w:r>
        <w:pict w14:anchorId="26565411">
          <v:shape id="_x0000_i1028" type="#_x0000_t75" alt="Resultado de imagen para automatizacion por vision artificial" style="width:208.2pt;height:117pt">
            <v:imagedata r:id="rId13" r:href="rId14"/>
          </v:shape>
        </w:pict>
      </w:r>
      <w:r>
        <w:fldChar w:fldCharType="end"/>
      </w:r>
    </w:p>
    <w:p w14:paraId="3DE246F8" w14:textId="77777777" w:rsidR="004B22F7" w:rsidRPr="00AB6AB8" w:rsidRDefault="004B22F7" w:rsidP="004B22F7">
      <w:pPr>
        <w:pStyle w:val="TextCarCar"/>
        <w:jc w:val="center"/>
        <w:rPr>
          <w:lang w:val="es-ES"/>
        </w:rPr>
      </w:pPr>
      <w:r w:rsidRPr="009D5582">
        <w:rPr>
          <w:color w:val="000000"/>
          <w:sz w:val="16"/>
          <w:szCs w:val="16"/>
          <w:lang w:val="es-ES" w:eastAsia="es-ES"/>
        </w:rPr>
        <w:t xml:space="preserve">Fig. </w:t>
      </w:r>
      <w:r>
        <w:rPr>
          <w:color w:val="000000"/>
          <w:sz w:val="16"/>
          <w:szCs w:val="16"/>
          <w:lang w:val="es-ES" w:eastAsia="es-ES"/>
        </w:rPr>
        <w:t xml:space="preserve">3. </w:t>
      </w:r>
      <w:r w:rsidRPr="00BE47AB">
        <w:rPr>
          <w:color w:val="000000"/>
          <w:sz w:val="16"/>
          <w:szCs w:val="16"/>
          <w:lang w:val="es-ES" w:eastAsia="es-ES"/>
        </w:rPr>
        <w:t>Clasificación de frutas</w:t>
      </w:r>
    </w:p>
    <w:p w14:paraId="2CC975FB" w14:textId="0EE012E9" w:rsidR="003C0D46" w:rsidRDefault="00AB6AB8" w:rsidP="00E1067B">
      <w:pPr>
        <w:pStyle w:val="Ttulo1"/>
        <w:rPr>
          <w:lang w:val="es-CO"/>
        </w:rPr>
      </w:pPr>
      <w:proofErr w:type="spellStart"/>
      <w:r>
        <w:rPr>
          <w:lang w:val="es-CO"/>
        </w:rPr>
        <w:t>Evaluacion</w:t>
      </w:r>
      <w:proofErr w:type="spellEnd"/>
    </w:p>
    <w:p w14:paraId="47BFE883" w14:textId="23AD46A0" w:rsidR="003C0D46" w:rsidRDefault="00066D15" w:rsidP="00DC5C17">
      <w:pPr>
        <w:pStyle w:val="TextCarCar"/>
        <w:ind w:firstLine="204"/>
        <w:rPr>
          <w:lang w:val="es-CO"/>
        </w:rPr>
      </w:pPr>
      <w:r>
        <w:rPr>
          <w:lang w:val="es-CO"/>
        </w:rPr>
        <w:t>A pesar de ser un problema con un alto grado de complejidad, se ha realizado el aprendizaje</w:t>
      </w:r>
      <w:r w:rsidR="005B3FAD">
        <w:rPr>
          <w:lang w:val="es-CO"/>
        </w:rPr>
        <w:t xml:space="preserve"> de maquina por medio de diferentes métodos, todos ellos han sido evaluados como se muestra en la figuro 4 y a partir de allí se </w:t>
      </w:r>
      <w:r w:rsidR="00961D90">
        <w:rPr>
          <w:lang w:val="es-CO"/>
        </w:rPr>
        <w:t>tomó</w:t>
      </w:r>
      <w:r w:rsidR="005B3FAD">
        <w:rPr>
          <w:lang w:val="es-CO"/>
        </w:rPr>
        <w:t xml:space="preserve"> la decisión de implementar la </w:t>
      </w:r>
      <w:r w:rsidR="005A124D">
        <w:rPr>
          <w:lang w:val="es-CO"/>
        </w:rPr>
        <w:t>solución</w:t>
      </w:r>
      <w:r w:rsidR="005B3FAD">
        <w:rPr>
          <w:lang w:val="es-CO"/>
        </w:rPr>
        <w:t xml:space="preserve"> al problema antes mencionado a </w:t>
      </w:r>
      <w:r w:rsidR="00961D90">
        <w:rPr>
          <w:lang w:val="es-CO"/>
        </w:rPr>
        <w:t>través</w:t>
      </w:r>
      <w:r w:rsidR="005B3FAD">
        <w:rPr>
          <w:lang w:val="es-CO"/>
        </w:rPr>
        <w:t xml:space="preserve"> del </w:t>
      </w:r>
      <w:r w:rsidR="005A124D">
        <w:rPr>
          <w:lang w:val="es-CO"/>
        </w:rPr>
        <w:t>método</w:t>
      </w:r>
      <w:r>
        <w:rPr>
          <w:lang w:val="es-CO"/>
        </w:rPr>
        <w:t xml:space="preserve"> </w:t>
      </w:r>
      <w:r w:rsidR="00F4386D" w:rsidRPr="00F4386D">
        <w:rPr>
          <w:lang w:val="es-CO"/>
        </w:rPr>
        <w:t>Backpropagation</w:t>
      </w:r>
      <w:r>
        <w:rPr>
          <w:lang w:val="es-CO"/>
        </w:rPr>
        <w:t xml:space="preserve">, ya que es un aprendizaje </w:t>
      </w:r>
      <w:r w:rsidR="005B3FAD">
        <w:rPr>
          <w:lang w:val="es-CO"/>
        </w:rPr>
        <w:t xml:space="preserve">muestra gran solidez en términos de exactitud </w:t>
      </w:r>
      <w:r w:rsidR="00F4386D">
        <w:rPr>
          <w:lang w:val="es-CO"/>
        </w:rPr>
        <w:t>96,97%</w:t>
      </w:r>
      <w:r w:rsidR="005B3FAD">
        <w:rPr>
          <w:lang w:val="es-CO"/>
        </w:rPr>
        <w:t xml:space="preserve"> y en términos de predicción, como se muestra en la figura 5 y 6, todo esto teniendo </w:t>
      </w:r>
      <w:r w:rsidR="00961D90">
        <w:rPr>
          <w:lang w:val="es-CO"/>
        </w:rPr>
        <w:t>en cuenta</w:t>
      </w:r>
      <w:r w:rsidR="005B3FAD">
        <w:rPr>
          <w:lang w:val="es-CO"/>
        </w:rPr>
        <w:t xml:space="preserve"> </w:t>
      </w:r>
      <w:r w:rsidR="00DC5C17">
        <w:rPr>
          <w:lang w:val="es-CO"/>
        </w:rPr>
        <w:t>que es</w:t>
      </w:r>
      <w:r w:rsidR="005B3FAD">
        <w:rPr>
          <w:lang w:val="es-CO"/>
        </w:rPr>
        <w:t xml:space="preserve">ta exactitud es </w:t>
      </w:r>
      <w:r w:rsidR="00DC5C17">
        <w:rPr>
          <w:lang w:val="es-CO"/>
        </w:rPr>
        <w:t xml:space="preserve"> considerablemente alta </w:t>
      </w:r>
      <w:r w:rsidR="00DC5C17">
        <w:rPr>
          <w:lang w:val="es-CO"/>
        </w:rPr>
        <w:lastRenderedPageBreak/>
        <w:t xml:space="preserve">para aplicar este modelo de aprendizaje en la solución del problema y realizar la clasificación de las frutas </w:t>
      </w:r>
      <w:r w:rsidR="006100C9">
        <w:rPr>
          <w:lang w:val="es-CO"/>
        </w:rPr>
        <w:t xml:space="preserve">y verduras </w:t>
      </w:r>
      <w:r w:rsidR="005B3FAD">
        <w:rPr>
          <w:lang w:val="es-CO"/>
        </w:rPr>
        <w:t>en la línea de montaje</w:t>
      </w:r>
      <w:r w:rsidR="003C0D46" w:rsidRPr="00E1067B">
        <w:rPr>
          <w:lang w:val="es-CO"/>
        </w:rPr>
        <w:t>.</w:t>
      </w:r>
    </w:p>
    <w:p w14:paraId="497B385F" w14:textId="77777777" w:rsidR="00961D90" w:rsidRDefault="00961D90" w:rsidP="00DC5C17">
      <w:pPr>
        <w:pStyle w:val="TextCarCar"/>
        <w:ind w:firstLine="204"/>
        <w:rPr>
          <w:lang w:val="es-CO"/>
        </w:rPr>
      </w:pPr>
    </w:p>
    <w:p w14:paraId="265A1D71" w14:textId="5343FB5C" w:rsidR="00F4386D" w:rsidRDefault="00F4386D" w:rsidP="00DC5C17">
      <w:pPr>
        <w:pStyle w:val="TextCarCar"/>
        <w:ind w:firstLine="204"/>
        <w:rPr>
          <w:lang w:val="es-CO"/>
        </w:rPr>
      </w:pPr>
      <w:r>
        <w:rPr>
          <w:noProof/>
          <w:lang w:val="es-CO"/>
        </w:rPr>
        <w:drawing>
          <wp:inline distT="0" distB="0" distL="0" distR="0" wp14:anchorId="720EE883" wp14:editId="727858B5">
            <wp:extent cx="3078480" cy="1676400"/>
            <wp:effectExtent l="0" t="0" r="762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5F5C83" w14:textId="3C3075C9" w:rsidR="00F4386D" w:rsidRPr="00AB6AB8" w:rsidRDefault="00F4386D" w:rsidP="00F4386D">
      <w:pPr>
        <w:pStyle w:val="TextCarCar"/>
        <w:jc w:val="center"/>
        <w:rPr>
          <w:lang w:val="es-ES"/>
        </w:rPr>
      </w:pPr>
      <w:r w:rsidRPr="009D5582">
        <w:rPr>
          <w:color w:val="000000"/>
          <w:sz w:val="16"/>
          <w:szCs w:val="16"/>
          <w:lang w:val="es-ES" w:eastAsia="es-ES"/>
        </w:rPr>
        <w:t xml:space="preserve">Fig. </w:t>
      </w:r>
      <w:r>
        <w:rPr>
          <w:color w:val="000000"/>
          <w:sz w:val="16"/>
          <w:szCs w:val="16"/>
          <w:lang w:val="es-ES" w:eastAsia="es-ES"/>
        </w:rPr>
        <w:t>4</w:t>
      </w:r>
      <w:r>
        <w:rPr>
          <w:color w:val="000000"/>
          <w:sz w:val="16"/>
          <w:szCs w:val="16"/>
          <w:lang w:val="es-ES" w:eastAsia="es-ES"/>
        </w:rPr>
        <w:t xml:space="preserve">. </w:t>
      </w:r>
      <w:r>
        <w:rPr>
          <w:color w:val="000000"/>
          <w:sz w:val="16"/>
          <w:szCs w:val="16"/>
          <w:lang w:val="es-ES" w:eastAsia="es-ES"/>
        </w:rPr>
        <w:t>Resultados obtenidos por cada uno de los modelos en Exactitud</w:t>
      </w:r>
    </w:p>
    <w:p w14:paraId="76BD5199" w14:textId="77777777" w:rsidR="00F4386D" w:rsidRDefault="00F4386D" w:rsidP="00DC5C17">
      <w:pPr>
        <w:pStyle w:val="TextCarCar"/>
        <w:ind w:firstLine="204"/>
        <w:rPr>
          <w:lang w:val="es-CO"/>
        </w:rPr>
      </w:pPr>
    </w:p>
    <w:p w14:paraId="236AFC96" w14:textId="35C99E53" w:rsidR="00F4386D" w:rsidRDefault="00F4386D" w:rsidP="00DC5C17">
      <w:pPr>
        <w:pStyle w:val="TextCarCar"/>
        <w:ind w:firstLine="204"/>
        <w:rPr>
          <w:lang w:val="es-CO"/>
        </w:rPr>
      </w:pPr>
      <w:r>
        <w:rPr>
          <w:lang w:val="es-CO"/>
        </w:rPr>
        <w:t xml:space="preserve">El resultado de la prueba Arroja unos resultados de </w:t>
      </w:r>
      <w:r w:rsidR="00961D90">
        <w:rPr>
          <w:lang w:val="es-CO"/>
        </w:rPr>
        <w:t>predicción</w:t>
      </w:r>
      <w:r>
        <w:rPr>
          <w:lang w:val="es-CO"/>
        </w:rPr>
        <w:t xml:space="preserve"> precisos para un conjunto de 8 muestras, no usadas como datos de aprendizaje</w:t>
      </w:r>
    </w:p>
    <w:p w14:paraId="42A4552E" w14:textId="1E9879CF" w:rsidR="00D751C4" w:rsidRDefault="00D751C4" w:rsidP="00DC5C17">
      <w:pPr>
        <w:pStyle w:val="TextCarCar"/>
        <w:ind w:firstLine="204"/>
        <w:rPr>
          <w:lang w:val="es-CO"/>
        </w:rPr>
      </w:pPr>
      <w:r>
        <w:rPr>
          <w:lang w:val="es-CO"/>
        </w:rPr>
        <w:t>Datos Ingresados</w:t>
      </w:r>
    </w:p>
    <w:p w14:paraId="5A85B624" w14:textId="3AFC54E2" w:rsidR="00D751C4" w:rsidRDefault="00D751C4" w:rsidP="00D751C4">
      <w:pPr>
        <w:pStyle w:val="TextCarCar"/>
        <w:ind w:firstLine="204"/>
        <w:jc w:val="center"/>
        <w:rPr>
          <w:lang w:val="es-CO"/>
        </w:rPr>
      </w:pPr>
      <w:r>
        <w:rPr>
          <w:noProof/>
        </w:rPr>
        <w:drawing>
          <wp:inline distT="0" distB="0" distL="0" distR="0" wp14:anchorId="39CC6524" wp14:editId="7150F682">
            <wp:extent cx="762000" cy="1628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2000" cy="1628775"/>
                    </a:xfrm>
                    <a:prstGeom prst="rect">
                      <a:avLst/>
                    </a:prstGeom>
                  </pic:spPr>
                </pic:pic>
              </a:graphicData>
            </a:graphic>
          </wp:inline>
        </w:drawing>
      </w:r>
    </w:p>
    <w:p w14:paraId="7D51412F" w14:textId="154DF587" w:rsidR="005B3FAD" w:rsidRDefault="005B3FAD" w:rsidP="00D751C4">
      <w:pPr>
        <w:pStyle w:val="TextCarCar"/>
        <w:ind w:firstLine="204"/>
        <w:jc w:val="center"/>
        <w:rPr>
          <w:lang w:val="es-CO"/>
        </w:rPr>
      </w:pPr>
      <w:r w:rsidRPr="009D5582">
        <w:rPr>
          <w:color w:val="000000"/>
          <w:sz w:val="16"/>
          <w:szCs w:val="16"/>
          <w:lang w:val="es-ES" w:eastAsia="es-ES"/>
        </w:rPr>
        <w:t xml:space="preserve">Fig. </w:t>
      </w:r>
      <w:r>
        <w:rPr>
          <w:color w:val="000000"/>
          <w:sz w:val="16"/>
          <w:szCs w:val="16"/>
          <w:lang w:val="es-ES" w:eastAsia="es-ES"/>
        </w:rPr>
        <w:t>5</w:t>
      </w:r>
      <w:r>
        <w:rPr>
          <w:color w:val="000000"/>
          <w:sz w:val="16"/>
          <w:szCs w:val="16"/>
          <w:lang w:val="es-ES" w:eastAsia="es-ES"/>
        </w:rPr>
        <w:t xml:space="preserve">. </w:t>
      </w:r>
      <w:r>
        <w:rPr>
          <w:color w:val="000000"/>
          <w:sz w:val="16"/>
          <w:szCs w:val="16"/>
          <w:lang w:val="es-ES" w:eastAsia="es-ES"/>
        </w:rPr>
        <w:t>Imágenes de prueba</w:t>
      </w:r>
    </w:p>
    <w:p w14:paraId="52A696CE" w14:textId="302B6DBD" w:rsidR="00D751C4" w:rsidRDefault="00D751C4" w:rsidP="00DC5C17">
      <w:pPr>
        <w:pStyle w:val="TextCarCar"/>
        <w:ind w:firstLine="204"/>
        <w:rPr>
          <w:lang w:val="es-CO"/>
        </w:rPr>
      </w:pPr>
    </w:p>
    <w:p w14:paraId="0D1DA61C" w14:textId="6714C85A" w:rsidR="00D751C4" w:rsidRDefault="00D751C4" w:rsidP="00DC5C17">
      <w:pPr>
        <w:pStyle w:val="TextCarCar"/>
        <w:ind w:firstLine="204"/>
        <w:rPr>
          <w:lang w:val="es-CO"/>
        </w:rPr>
      </w:pPr>
      <w:r>
        <w:rPr>
          <w:lang w:val="es-CO"/>
        </w:rPr>
        <w:t>FV</w:t>
      </w:r>
      <w:r w:rsidR="00961D90">
        <w:rPr>
          <w:lang w:val="es-CO"/>
        </w:rPr>
        <w:t>0? =</w:t>
      </w:r>
      <w:r>
        <w:rPr>
          <w:lang w:val="es-CO"/>
        </w:rPr>
        <w:t xml:space="preserve"> fruta o vegetal verde</w:t>
      </w:r>
    </w:p>
    <w:p w14:paraId="66926AAD" w14:textId="245E31BA" w:rsidR="00D751C4" w:rsidRDefault="00D751C4" w:rsidP="00D751C4">
      <w:pPr>
        <w:pStyle w:val="TextCarCar"/>
        <w:ind w:firstLine="204"/>
        <w:rPr>
          <w:lang w:val="es-CO"/>
        </w:rPr>
      </w:pPr>
      <w:r>
        <w:rPr>
          <w:lang w:val="es-CO"/>
        </w:rPr>
        <w:t>FR</w:t>
      </w:r>
      <w:r w:rsidR="00961D90">
        <w:rPr>
          <w:lang w:val="es-CO"/>
        </w:rPr>
        <w:t>0? =</w:t>
      </w:r>
      <w:r>
        <w:rPr>
          <w:lang w:val="es-CO"/>
        </w:rPr>
        <w:t xml:space="preserve"> </w:t>
      </w:r>
      <w:r>
        <w:rPr>
          <w:lang w:val="es-CO"/>
        </w:rPr>
        <w:t xml:space="preserve">fruta o vegetal </w:t>
      </w:r>
      <w:r>
        <w:rPr>
          <w:lang w:val="es-CO"/>
        </w:rPr>
        <w:t>rojo</w:t>
      </w:r>
    </w:p>
    <w:p w14:paraId="38252C41" w14:textId="77777777" w:rsidR="00D751C4" w:rsidRDefault="00D751C4" w:rsidP="00D751C4">
      <w:pPr>
        <w:pStyle w:val="TextCarCar"/>
        <w:ind w:firstLine="204"/>
        <w:rPr>
          <w:lang w:val="es-CO"/>
        </w:rPr>
      </w:pPr>
    </w:p>
    <w:p w14:paraId="192E41A1" w14:textId="77777777" w:rsidR="00D751C4" w:rsidRDefault="00D751C4" w:rsidP="00DC5C17">
      <w:pPr>
        <w:pStyle w:val="TextCarCar"/>
        <w:ind w:firstLine="204"/>
        <w:rPr>
          <w:lang w:val="es-CO"/>
        </w:rPr>
      </w:pPr>
      <w:r>
        <w:rPr>
          <w:lang w:val="es-CO"/>
        </w:rPr>
        <w:t>Resultados del Aprendizaje</w:t>
      </w:r>
    </w:p>
    <w:p w14:paraId="14EAE1DE" w14:textId="77777777" w:rsidR="005B3FAD" w:rsidRDefault="00D751C4" w:rsidP="00D751C4">
      <w:pPr>
        <w:pStyle w:val="TextCarCar"/>
        <w:ind w:firstLine="204"/>
        <w:jc w:val="center"/>
        <w:rPr>
          <w:lang w:val="es-CO"/>
        </w:rPr>
      </w:pPr>
      <w:r>
        <w:rPr>
          <w:noProof/>
        </w:rPr>
        <w:drawing>
          <wp:inline distT="0" distB="0" distL="0" distR="0" wp14:anchorId="412482FC" wp14:editId="0EB4D465">
            <wp:extent cx="3097161" cy="228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879" cy="229170"/>
                    </a:xfrm>
                    <a:prstGeom prst="rect">
                      <a:avLst/>
                    </a:prstGeom>
                  </pic:spPr>
                </pic:pic>
              </a:graphicData>
            </a:graphic>
          </wp:inline>
        </w:drawing>
      </w:r>
    </w:p>
    <w:p w14:paraId="6F4D8BDD" w14:textId="70C0221A" w:rsidR="00F4386D" w:rsidRDefault="005B3FAD" w:rsidP="005B3FAD">
      <w:pPr>
        <w:pStyle w:val="TextCarCar"/>
        <w:ind w:firstLine="204"/>
        <w:jc w:val="center"/>
        <w:rPr>
          <w:lang w:val="es-CO"/>
        </w:rPr>
      </w:pPr>
      <w:r w:rsidRPr="009D5582">
        <w:rPr>
          <w:color w:val="000000"/>
          <w:sz w:val="16"/>
          <w:szCs w:val="16"/>
          <w:lang w:val="es-ES" w:eastAsia="es-ES"/>
        </w:rPr>
        <w:t xml:space="preserve">Fig. </w:t>
      </w:r>
      <w:r>
        <w:rPr>
          <w:color w:val="000000"/>
          <w:sz w:val="16"/>
          <w:szCs w:val="16"/>
          <w:lang w:val="es-ES" w:eastAsia="es-ES"/>
        </w:rPr>
        <w:t>6</w:t>
      </w:r>
      <w:r>
        <w:rPr>
          <w:color w:val="000000"/>
          <w:sz w:val="16"/>
          <w:szCs w:val="16"/>
          <w:lang w:val="es-ES" w:eastAsia="es-ES"/>
        </w:rPr>
        <w:t xml:space="preserve">. </w:t>
      </w:r>
      <w:r>
        <w:rPr>
          <w:color w:val="000000"/>
          <w:sz w:val="16"/>
          <w:szCs w:val="16"/>
          <w:lang w:val="es-ES" w:eastAsia="es-ES"/>
        </w:rPr>
        <w:t>Resultado de predicción a imágenes de prueba</w:t>
      </w:r>
      <w:r w:rsidR="00D751C4">
        <w:rPr>
          <w:lang w:val="es-CO"/>
        </w:rPr>
        <w:br/>
      </w:r>
    </w:p>
    <w:p w14:paraId="65351837" w14:textId="77777777" w:rsidR="004E2675" w:rsidRPr="003C0D46" w:rsidRDefault="004E2675" w:rsidP="003C0D46">
      <w:pPr>
        <w:pStyle w:val="Ttulo1"/>
        <w:rPr>
          <w:color w:val="000000"/>
        </w:rPr>
      </w:pPr>
      <w:r w:rsidRPr="003C0D46">
        <w:rPr>
          <w:color w:val="000000"/>
        </w:rPr>
        <w:t xml:space="preserve">CONCLUSIÓN </w:t>
      </w:r>
    </w:p>
    <w:p w14:paraId="5B373349" w14:textId="66EFA5A2" w:rsidR="002D69E3" w:rsidRDefault="002D69E3" w:rsidP="002D69E3">
      <w:pPr>
        <w:pStyle w:val="TextCarCar"/>
        <w:numPr>
          <w:ilvl w:val="0"/>
          <w:numId w:val="18"/>
        </w:numPr>
        <w:rPr>
          <w:color w:val="000000"/>
        </w:rPr>
      </w:pPr>
      <w:r w:rsidRPr="00BE47AB">
        <w:rPr>
          <w:color w:val="000000"/>
        </w:rPr>
        <w:t xml:space="preserve">La </w:t>
      </w:r>
      <w:proofErr w:type="spellStart"/>
      <w:r w:rsidRPr="00BE47AB">
        <w:rPr>
          <w:color w:val="000000"/>
        </w:rPr>
        <w:t>visión</w:t>
      </w:r>
      <w:proofErr w:type="spellEnd"/>
      <w:r w:rsidRPr="00BE47AB">
        <w:rPr>
          <w:color w:val="000000"/>
        </w:rPr>
        <w:t xml:space="preserve"> artificial </w:t>
      </w:r>
      <w:proofErr w:type="spellStart"/>
      <w:r w:rsidRPr="00BE47AB">
        <w:rPr>
          <w:color w:val="000000"/>
        </w:rPr>
        <w:t>está</w:t>
      </w:r>
      <w:proofErr w:type="spellEnd"/>
      <w:r w:rsidRPr="00BE47AB">
        <w:rPr>
          <w:color w:val="000000"/>
        </w:rPr>
        <w:t xml:space="preserve"> </w:t>
      </w:r>
      <w:proofErr w:type="spellStart"/>
      <w:r w:rsidRPr="00BE47AB">
        <w:rPr>
          <w:color w:val="000000"/>
        </w:rPr>
        <w:t>viviendo</w:t>
      </w:r>
      <w:proofErr w:type="spellEnd"/>
      <w:r w:rsidRPr="00BE47AB">
        <w:rPr>
          <w:color w:val="000000"/>
        </w:rPr>
        <w:t xml:space="preserve"> un </w:t>
      </w:r>
      <w:proofErr w:type="spellStart"/>
      <w:r w:rsidRPr="00BE47AB">
        <w:rPr>
          <w:color w:val="000000"/>
        </w:rPr>
        <w:t>apasionante</w:t>
      </w:r>
      <w:proofErr w:type="spellEnd"/>
      <w:r w:rsidRPr="00BE47AB">
        <w:rPr>
          <w:color w:val="000000"/>
        </w:rPr>
        <w:t xml:space="preserve"> </w:t>
      </w:r>
      <w:proofErr w:type="spellStart"/>
      <w:r w:rsidRPr="00BE47AB">
        <w:rPr>
          <w:color w:val="000000"/>
        </w:rPr>
        <w:t>momento</w:t>
      </w:r>
      <w:proofErr w:type="spellEnd"/>
      <w:r w:rsidRPr="00BE47AB">
        <w:rPr>
          <w:color w:val="000000"/>
        </w:rPr>
        <w:t xml:space="preserve"> con </w:t>
      </w:r>
      <w:proofErr w:type="spellStart"/>
      <w:r w:rsidRPr="00BE47AB">
        <w:rPr>
          <w:color w:val="000000"/>
        </w:rPr>
        <w:t>su</w:t>
      </w:r>
      <w:proofErr w:type="spellEnd"/>
      <w:r w:rsidRPr="00BE47AB">
        <w:rPr>
          <w:color w:val="000000"/>
        </w:rPr>
        <w:t xml:space="preserve"> </w:t>
      </w:r>
      <w:proofErr w:type="spellStart"/>
      <w:r w:rsidRPr="00BE47AB">
        <w:rPr>
          <w:color w:val="000000"/>
        </w:rPr>
        <w:t>integración</w:t>
      </w:r>
      <w:proofErr w:type="spellEnd"/>
      <w:r w:rsidRPr="00BE47AB">
        <w:rPr>
          <w:color w:val="000000"/>
        </w:rPr>
        <w:t xml:space="preserve"> con </w:t>
      </w:r>
      <w:proofErr w:type="spellStart"/>
      <w:r w:rsidRPr="00BE47AB">
        <w:rPr>
          <w:color w:val="000000"/>
        </w:rPr>
        <w:t>éxito</w:t>
      </w:r>
      <w:proofErr w:type="spellEnd"/>
      <w:r w:rsidRPr="00BE47AB">
        <w:rPr>
          <w:color w:val="000000"/>
        </w:rPr>
        <w:t xml:space="preserve"> </w:t>
      </w:r>
      <w:proofErr w:type="spellStart"/>
      <w:r w:rsidRPr="00BE47AB">
        <w:rPr>
          <w:color w:val="000000"/>
        </w:rPr>
        <w:t>en</w:t>
      </w:r>
      <w:proofErr w:type="spellEnd"/>
      <w:r w:rsidRPr="00BE47AB">
        <w:rPr>
          <w:color w:val="000000"/>
        </w:rPr>
        <w:t xml:space="preserve"> </w:t>
      </w:r>
      <w:proofErr w:type="spellStart"/>
      <w:r w:rsidRPr="00BE47AB">
        <w:rPr>
          <w:color w:val="000000"/>
        </w:rPr>
        <w:t>entornos</w:t>
      </w:r>
      <w:proofErr w:type="spellEnd"/>
      <w:r w:rsidRPr="00BE47AB">
        <w:rPr>
          <w:color w:val="000000"/>
        </w:rPr>
        <w:t xml:space="preserve"> </w:t>
      </w:r>
      <w:proofErr w:type="spellStart"/>
      <w:r w:rsidRPr="00BE47AB">
        <w:rPr>
          <w:color w:val="000000"/>
        </w:rPr>
        <w:t>industriales</w:t>
      </w:r>
      <w:proofErr w:type="spellEnd"/>
      <w:r w:rsidRPr="00BE47AB">
        <w:rPr>
          <w:color w:val="000000"/>
        </w:rPr>
        <w:t xml:space="preserve">. </w:t>
      </w:r>
      <w:proofErr w:type="spellStart"/>
      <w:r w:rsidRPr="00BE47AB">
        <w:rPr>
          <w:color w:val="000000"/>
        </w:rPr>
        <w:t>Cada</w:t>
      </w:r>
      <w:proofErr w:type="spellEnd"/>
      <w:r w:rsidRPr="00BE47AB">
        <w:rPr>
          <w:color w:val="000000"/>
        </w:rPr>
        <w:t xml:space="preserve"> </w:t>
      </w:r>
      <w:proofErr w:type="spellStart"/>
      <w:r w:rsidRPr="00BE47AB">
        <w:rPr>
          <w:color w:val="000000"/>
        </w:rPr>
        <w:t>vez</w:t>
      </w:r>
      <w:proofErr w:type="spellEnd"/>
      <w:r w:rsidRPr="00BE47AB">
        <w:rPr>
          <w:color w:val="000000"/>
        </w:rPr>
        <w:t xml:space="preserve"> hay </w:t>
      </w:r>
      <w:proofErr w:type="spellStart"/>
      <w:r w:rsidRPr="00BE47AB">
        <w:rPr>
          <w:color w:val="000000"/>
        </w:rPr>
        <w:t>mayores</w:t>
      </w:r>
      <w:proofErr w:type="spellEnd"/>
      <w:r w:rsidRPr="00BE47AB">
        <w:rPr>
          <w:color w:val="000000"/>
        </w:rPr>
        <w:t xml:space="preserve"> </w:t>
      </w:r>
      <w:proofErr w:type="spellStart"/>
      <w:r w:rsidRPr="00BE47AB">
        <w:rPr>
          <w:color w:val="000000"/>
        </w:rPr>
        <w:t>apuestas</w:t>
      </w:r>
      <w:proofErr w:type="spellEnd"/>
      <w:r w:rsidRPr="00BE47AB">
        <w:rPr>
          <w:color w:val="000000"/>
        </w:rPr>
        <w:t xml:space="preserve"> por </w:t>
      </w:r>
      <w:proofErr w:type="spellStart"/>
      <w:r w:rsidRPr="00BE47AB">
        <w:rPr>
          <w:color w:val="000000"/>
        </w:rPr>
        <w:t>soluciones</w:t>
      </w:r>
      <w:proofErr w:type="spellEnd"/>
      <w:r w:rsidRPr="00BE47AB">
        <w:rPr>
          <w:color w:val="000000"/>
        </w:rPr>
        <w:t xml:space="preserve"> </w:t>
      </w:r>
      <w:proofErr w:type="spellStart"/>
      <w:r w:rsidRPr="00BE47AB">
        <w:rPr>
          <w:color w:val="000000"/>
        </w:rPr>
        <w:t>basadas</w:t>
      </w:r>
      <w:proofErr w:type="spellEnd"/>
      <w:r w:rsidRPr="00BE47AB">
        <w:rPr>
          <w:color w:val="000000"/>
        </w:rPr>
        <w:t xml:space="preserve"> </w:t>
      </w:r>
      <w:proofErr w:type="spellStart"/>
      <w:r w:rsidRPr="00BE47AB">
        <w:rPr>
          <w:color w:val="000000"/>
        </w:rPr>
        <w:t>en</w:t>
      </w:r>
      <w:proofErr w:type="spellEnd"/>
      <w:r w:rsidRPr="00BE47AB">
        <w:rPr>
          <w:color w:val="000000"/>
        </w:rPr>
        <w:t xml:space="preserve"> </w:t>
      </w:r>
      <w:proofErr w:type="spellStart"/>
      <w:r w:rsidRPr="00BE47AB">
        <w:rPr>
          <w:color w:val="000000"/>
        </w:rPr>
        <w:t>visión</w:t>
      </w:r>
      <w:proofErr w:type="spellEnd"/>
      <w:r w:rsidRPr="00BE47AB">
        <w:rPr>
          <w:color w:val="000000"/>
        </w:rPr>
        <w:t xml:space="preserve"> artificial, tanto </w:t>
      </w:r>
      <w:proofErr w:type="spellStart"/>
      <w:r w:rsidRPr="00BE47AB">
        <w:rPr>
          <w:color w:val="000000"/>
        </w:rPr>
        <w:t>en</w:t>
      </w:r>
      <w:proofErr w:type="spellEnd"/>
      <w:r w:rsidRPr="00BE47AB">
        <w:rPr>
          <w:color w:val="000000"/>
        </w:rPr>
        <w:t xml:space="preserve"> </w:t>
      </w:r>
      <w:proofErr w:type="spellStart"/>
      <w:r w:rsidRPr="00BE47AB">
        <w:rPr>
          <w:color w:val="000000"/>
        </w:rPr>
        <w:t>aplicaciones</w:t>
      </w:r>
      <w:proofErr w:type="spellEnd"/>
      <w:r w:rsidRPr="00BE47AB">
        <w:rPr>
          <w:color w:val="000000"/>
        </w:rPr>
        <w:t xml:space="preserve"> </w:t>
      </w:r>
      <w:proofErr w:type="spellStart"/>
      <w:r w:rsidRPr="00BE47AB">
        <w:rPr>
          <w:color w:val="000000"/>
        </w:rPr>
        <w:t>industriales</w:t>
      </w:r>
      <w:proofErr w:type="spellEnd"/>
      <w:r w:rsidRPr="00BE47AB">
        <w:rPr>
          <w:color w:val="000000"/>
        </w:rPr>
        <w:t xml:space="preserve"> </w:t>
      </w:r>
      <w:proofErr w:type="spellStart"/>
      <w:r w:rsidRPr="00BE47AB">
        <w:rPr>
          <w:color w:val="000000"/>
        </w:rPr>
        <w:t>como</w:t>
      </w:r>
      <w:proofErr w:type="spellEnd"/>
      <w:r w:rsidRPr="00BE47AB">
        <w:rPr>
          <w:color w:val="000000"/>
        </w:rPr>
        <w:t xml:space="preserve"> no </w:t>
      </w:r>
      <w:r>
        <w:rPr>
          <w:color w:val="000000"/>
        </w:rPr>
        <w:t>industrials</w:t>
      </w:r>
    </w:p>
    <w:p w14:paraId="3A61AEA1" w14:textId="77777777" w:rsidR="002D69E3" w:rsidRDefault="00162C54" w:rsidP="002D69E3">
      <w:pPr>
        <w:pStyle w:val="TextCarCar"/>
        <w:numPr>
          <w:ilvl w:val="0"/>
          <w:numId w:val="18"/>
        </w:numPr>
        <w:rPr>
          <w:color w:val="000000"/>
        </w:rPr>
      </w:pPr>
      <w:r w:rsidRPr="00162C54">
        <w:rPr>
          <w:color w:val="000000"/>
        </w:rPr>
        <w:t xml:space="preserve">Sin </w:t>
      </w:r>
      <w:proofErr w:type="spellStart"/>
      <w:r w:rsidRPr="00162C54">
        <w:rPr>
          <w:color w:val="000000"/>
        </w:rPr>
        <w:t>importar</w:t>
      </w:r>
      <w:proofErr w:type="spellEnd"/>
      <w:r w:rsidRPr="00162C54">
        <w:rPr>
          <w:color w:val="000000"/>
        </w:rPr>
        <w:t xml:space="preserve"> el sector o la </w:t>
      </w:r>
      <w:proofErr w:type="spellStart"/>
      <w:r w:rsidRPr="00162C54">
        <w:rPr>
          <w:color w:val="000000"/>
        </w:rPr>
        <w:t>actividad</w:t>
      </w:r>
      <w:proofErr w:type="spellEnd"/>
      <w:r w:rsidRPr="00162C54">
        <w:rPr>
          <w:color w:val="000000"/>
        </w:rPr>
        <w:t xml:space="preserve">, </w:t>
      </w:r>
      <w:proofErr w:type="spellStart"/>
      <w:r w:rsidRPr="00162C54">
        <w:rPr>
          <w:color w:val="000000"/>
        </w:rPr>
        <w:t>en</w:t>
      </w:r>
      <w:proofErr w:type="spellEnd"/>
      <w:r w:rsidRPr="00162C54">
        <w:rPr>
          <w:color w:val="000000"/>
        </w:rPr>
        <w:t xml:space="preserve"> </w:t>
      </w:r>
      <w:proofErr w:type="spellStart"/>
      <w:r w:rsidRPr="00162C54">
        <w:rPr>
          <w:color w:val="000000"/>
        </w:rPr>
        <w:t>todas</w:t>
      </w:r>
      <w:proofErr w:type="spellEnd"/>
      <w:r w:rsidRPr="00162C54">
        <w:rPr>
          <w:color w:val="000000"/>
        </w:rPr>
        <w:t xml:space="preserve"> </w:t>
      </w:r>
      <w:proofErr w:type="spellStart"/>
      <w:r w:rsidRPr="00162C54">
        <w:rPr>
          <w:color w:val="000000"/>
        </w:rPr>
        <w:t>ellas</w:t>
      </w:r>
      <w:proofErr w:type="spellEnd"/>
      <w:r w:rsidRPr="00162C54">
        <w:rPr>
          <w:color w:val="000000"/>
        </w:rPr>
        <w:t xml:space="preserve"> la </w:t>
      </w:r>
      <w:proofErr w:type="spellStart"/>
      <w:r w:rsidRPr="00162C54">
        <w:rPr>
          <w:color w:val="000000"/>
        </w:rPr>
        <w:t>visión</w:t>
      </w:r>
      <w:proofErr w:type="spellEnd"/>
      <w:r w:rsidRPr="00162C54">
        <w:rPr>
          <w:color w:val="000000"/>
        </w:rPr>
        <w:t xml:space="preserve"> artificial industrial </w:t>
      </w:r>
      <w:proofErr w:type="spellStart"/>
      <w:r w:rsidRPr="00162C54">
        <w:rPr>
          <w:color w:val="000000"/>
        </w:rPr>
        <w:t>logra</w:t>
      </w:r>
      <w:proofErr w:type="spellEnd"/>
      <w:r w:rsidRPr="00162C54">
        <w:rPr>
          <w:color w:val="000000"/>
        </w:rPr>
        <w:t xml:space="preserve"> </w:t>
      </w:r>
      <w:proofErr w:type="spellStart"/>
      <w:r w:rsidRPr="00162C54">
        <w:rPr>
          <w:color w:val="000000"/>
        </w:rPr>
        <w:t>grandes</w:t>
      </w:r>
      <w:proofErr w:type="spellEnd"/>
      <w:r w:rsidRPr="00162C54">
        <w:rPr>
          <w:color w:val="000000"/>
        </w:rPr>
        <w:t xml:space="preserve"> </w:t>
      </w:r>
      <w:proofErr w:type="spellStart"/>
      <w:r w:rsidRPr="00162C54">
        <w:rPr>
          <w:color w:val="000000"/>
        </w:rPr>
        <w:t>beneficios</w:t>
      </w:r>
      <w:proofErr w:type="spellEnd"/>
      <w:r w:rsidRPr="00162C54">
        <w:rPr>
          <w:color w:val="000000"/>
        </w:rPr>
        <w:t xml:space="preserve"> y </w:t>
      </w:r>
      <w:proofErr w:type="spellStart"/>
      <w:r w:rsidRPr="00162C54">
        <w:rPr>
          <w:color w:val="000000"/>
        </w:rPr>
        <w:t>mejoras</w:t>
      </w:r>
      <w:proofErr w:type="spellEnd"/>
      <w:r w:rsidRPr="00162C54">
        <w:rPr>
          <w:color w:val="000000"/>
        </w:rPr>
        <w:t xml:space="preserve"> claves para el </w:t>
      </w:r>
      <w:proofErr w:type="spellStart"/>
      <w:r w:rsidRPr="00162C54">
        <w:rPr>
          <w:color w:val="000000"/>
        </w:rPr>
        <w:t>posicionamiento</w:t>
      </w:r>
      <w:proofErr w:type="spellEnd"/>
      <w:r w:rsidRPr="00162C54">
        <w:rPr>
          <w:color w:val="000000"/>
        </w:rPr>
        <w:t xml:space="preserve"> de una </w:t>
      </w:r>
      <w:proofErr w:type="spellStart"/>
      <w:r w:rsidRPr="00162C54">
        <w:rPr>
          <w:color w:val="000000"/>
        </w:rPr>
        <w:t>industria</w:t>
      </w:r>
      <w:proofErr w:type="spellEnd"/>
      <w:r w:rsidRPr="00162C54">
        <w:rPr>
          <w:color w:val="000000"/>
        </w:rPr>
        <w:t xml:space="preserve">, </w:t>
      </w:r>
      <w:proofErr w:type="spellStart"/>
      <w:r w:rsidRPr="00162C54">
        <w:rPr>
          <w:color w:val="000000"/>
        </w:rPr>
        <w:t>como</w:t>
      </w:r>
      <w:proofErr w:type="spellEnd"/>
      <w:r w:rsidRPr="00162C54">
        <w:rPr>
          <w:color w:val="000000"/>
        </w:rPr>
        <w:t xml:space="preserve"> el </w:t>
      </w:r>
      <w:proofErr w:type="spellStart"/>
      <w:r w:rsidRPr="00162C54">
        <w:rPr>
          <w:color w:val="000000"/>
        </w:rPr>
        <w:t>aumento</w:t>
      </w:r>
      <w:proofErr w:type="spellEnd"/>
      <w:r w:rsidRPr="00162C54">
        <w:rPr>
          <w:color w:val="000000"/>
        </w:rPr>
        <w:t xml:space="preserve"> de la </w:t>
      </w:r>
      <w:proofErr w:type="spellStart"/>
      <w:r w:rsidRPr="00162C54">
        <w:rPr>
          <w:color w:val="000000"/>
        </w:rPr>
        <w:t>productividad</w:t>
      </w:r>
      <w:proofErr w:type="spellEnd"/>
      <w:r w:rsidRPr="00162C54">
        <w:rPr>
          <w:color w:val="000000"/>
        </w:rPr>
        <w:t xml:space="preserve"> y la </w:t>
      </w:r>
      <w:proofErr w:type="spellStart"/>
      <w:r w:rsidRPr="00162C54">
        <w:rPr>
          <w:color w:val="000000"/>
        </w:rPr>
        <w:t>reducción</w:t>
      </w:r>
      <w:proofErr w:type="spellEnd"/>
      <w:r w:rsidRPr="00162C54">
        <w:rPr>
          <w:color w:val="000000"/>
        </w:rPr>
        <w:t xml:space="preserve"> de </w:t>
      </w:r>
      <w:proofErr w:type="spellStart"/>
      <w:r w:rsidRPr="00162C54">
        <w:rPr>
          <w:color w:val="000000"/>
        </w:rPr>
        <w:t>costes</w:t>
      </w:r>
      <w:proofErr w:type="spellEnd"/>
      <w:r w:rsidRPr="00162C54">
        <w:rPr>
          <w:color w:val="000000"/>
        </w:rPr>
        <w:t>.</w:t>
      </w:r>
      <w:r w:rsidR="002D69E3">
        <w:rPr>
          <w:color w:val="000000"/>
        </w:rPr>
        <w:t xml:space="preserve"> </w:t>
      </w:r>
    </w:p>
    <w:p w14:paraId="539CE0ED" w14:textId="3B5B91B9" w:rsidR="00BE47AB" w:rsidRPr="002D69E3" w:rsidRDefault="002D69E3" w:rsidP="002D69E3">
      <w:pPr>
        <w:pStyle w:val="TextCarCar"/>
        <w:numPr>
          <w:ilvl w:val="0"/>
          <w:numId w:val="18"/>
        </w:numPr>
        <w:rPr>
          <w:color w:val="000000"/>
        </w:rPr>
      </w:pPr>
      <w:proofErr w:type="spellStart"/>
      <w:r>
        <w:rPr>
          <w:color w:val="000000"/>
        </w:rPr>
        <w:t>E</w:t>
      </w:r>
      <w:r w:rsidR="00162C54" w:rsidRPr="00162C54">
        <w:rPr>
          <w:color w:val="000000"/>
        </w:rPr>
        <w:t>stos</w:t>
      </w:r>
      <w:proofErr w:type="spellEnd"/>
      <w:r w:rsidR="00162C54" w:rsidRPr="00162C54">
        <w:rPr>
          <w:color w:val="000000"/>
        </w:rPr>
        <w:t xml:space="preserve"> </w:t>
      </w:r>
      <w:proofErr w:type="spellStart"/>
      <w:r w:rsidR="00162C54" w:rsidRPr="00162C54">
        <w:rPr>
          <w:color w:val="000000"/>
        </w:rPr>
        <w:t>sistemas</w:t>
      </w:r>
      <w:proofErr w:type="spellEnd"/>
      <w:r w:rsidR="00162C54" w:rsidRPr="00162C54">
        <w:rPr>
          <w:color w:val="000000"/>
        </w:rPr>
        <w:t xml:space="preserve"> </w:t>
      </w:r>
      <w:proofErr w:type="spellStart"/>
      <w:r w:rsidR="00162C54" w:rsidRPr="00162C54">
        <w:rPr>
          <w:color w:val="000000"/>
        </w:rPr>
        <w:t>automatizados</w:t>
      </w:r>
      <w:proofErr w:type="spellEnd"/>
      <w:r w:rsidR="00162C54" w:rsidRPr="00162C54">
        <w:rPr>
          <w:color w:val="000000"/>
        </w:rPr>
        <w:t xml:space="preserve"> e </w:t>
      </w:r>
      <w:proofErr w:type="spellStart"/>
      <w:r w:rsidR="00162C54" w:rsidRPr="00162C54">
        <w:rPr>
          <w:color w:val="000000"/>
        </w:rPr>
        <w:t>inteligentes</w:t>
      </w:r>
      <w:proofErr w:type="spellEnd"/>
      <w:r w:rsidR="00162C54" w:rsidRPr="00162C54">
        <w:rPr>
          <w:color w:val="000000"/>
        </w:rPr>
        <w:t xml:space="preserve"> </w:t>
      </w:r>
      <w:proofErr w:type="spellStart"/>
      <w:r w:rsidR="00162C54" w:rsidRPr="00162C54">
        <w:rPr>
          <w:color w:val="000000"/>
        </w:rPr>
        <w:t>logran</w:t>
      </w:r>
      <w:proofErr w:type="spellEnd"/>
      <w:r w:rsidR="00162C54" w:rsidRPr="00162C54">
        <w:rPr>
          <w:color w:val="000000"/>
        </w:rPr>
        <w:t xml:space="preserve"> que se </w:t>
      </w:r>
      <w:proofErr w:type="spellStart"/>
      <w:r w:rsidR="00162C54" w:rsidRPr="00162C54">
        <w:rPr>
          <w:color w:val="000000"/>
        </w:rPr>
        <w:t>consigan</w:t>
      </w:r>
      <w:proofErr w:type="spellEnd"/>
      <w:r w:rsidR="00162C54" w:rsidRPr="00162C54">
        <w:rPr>
          <w:color w:val="000000"/>
        </w:rPr>
        <w:t xml:space="preserve"> </w:t>
      </w:r>
      <w:proofErr w:type="spellStart"/>
      <w:r w:rsidR="00162C54" w:rsidRPr="00162C54">
        <w:rPr>
          <w:color w:val="000000"/>
        </w:rPr>
        <w:t>productos</w:t>
      </w:r>
      <w:proofErr w:type="spellEnd"/>
      <w:r w:rsidR="00162C54" w:rsidRPr="00162C54">
        <w:rPr>
          <w:color w:val="000000"/>
        </w:rPr>
        <w:t xml:space="preserve"> finales de </w:t>
      </w:r>
      <w:proofErr w:type="spellStart"/>
      <w:r w:rsidR="00162C54" w:rsidRPr="00162C54">
        <w:rPr>
          <w:color w:val="000000"/>
        </w:rPr>
        <w:t>mejor</w:t>
      </w:r>
      <w:proofErr w:type="spellEnd"/>
      <w:r w:rsidR="00162C54" w:rsidRPr="00162C54">
        <w:rPr>
          <w:color w:val="000000"/>
        </w:rPr>
        <w:t xml:space="preserve"> </w:t>
      </w:r>
      <w:proofErr w:type="spellStart"/>
      <w:r w:rsidR="00162C54" w:rsidRPr="00162C54">
        <w:rPr>
          <w:color w:val="000000"/>
        </w:rPr>
        <w:t>calidad</w:t>
      </w:r>
      <w:proofErr w:type="spellEnd"/>
      <w:r w:rsidR="00162C54" w:rsidRPr="00162C54">
        <w:rPr>
          <w:color w:val="000000"/>
        </w:rPr>
        <w:t xml:space="preserve">, </w:t>
      </w:r>
      <w:proofErr w:type="spellStart"/>
      <w:r w:rsidR="00162C54" w:rsidRPr="00162C54">
        <w:rPr>
          <w:color w:val="000000"/>
        </w:rPr>
        <w:t>sobrepasando</w:t>
      </w:r>
      <w:proofErr w:type="spellEnd"/>
      <w:r w:rsidR="00162C54" w:rsidRPr="00162C54">
        <w:rPr>
          <w:color w:val="000000"/>
        </w:rPr>
        <w:t xml:space="preserve"> las </w:t>
      </w:r>
      <w:proofErr w:type="spellStart"/>
      <w:r w:rsidR="00162C54" w:rsidRPr="00162C54">
        <w:rPr>
          <w:color w:val="000000"/>
        </w:rPr>
        <w:t>expectativas</w:t>
      </w:r>
      <w:proofErr w:type="spellEnd"/>
      <w:r w:rsidR="00162C54" w:rsidRPr="00162C54">
        <w:rPr>
          <w:color w:val="000000"/>
        </w:rPr>
        <w:t xml:space="preserve"> y </w:t>
      </w:r>
      <w:proofErr w:type="spellStart"/>
      <w:r w:rsidR="00162C54" w:rsidRPr="00162C54">
        <w:rPr>
          <w:color w:val="000000"/>
        </w:rPr>
        <w:t>satisfacción</w:t>
      </w:r>
      <w:proofErr w:type="spellEnd"/>
      <w:r w:rsidR="00162C54" w:rsidRPr="00162C54">
        <w:rPr>
          <w:color w:val="000000"/>
        </w:rPr>
        <w:t xml:space="preserve"> del </w:t>
      </w:r>
      <w:proofErr w:type="spellStart"/>
      <w:r w:rsidR="00162C54" w:rsidRPr="00162C54">
        <w:rPr>
          <w:color w:val="000000"/>
        </w:rPr>
        <w:t>cliente</w:t>
      </w:r>
      <w:proofErr w:type="spellEnd"/>
      <w:r w:rsidR="00162C54" w:rsidRPr="00162C54">
        <w:rPr>
          <w:color w:val="000000"/>
        </w:rPr>
        <w:t xml:space="preserve"> final.</w:t>
      </w:r>
    </w:p>
    <w:p w14:paraId="418C8CD1" w14:textId="153AFE3A" w:rsidR="00F260D0" w:rsidRDefault="00F260D0" w:rsidP="005A124D">
      <w:pPr>
        <w:pStyle w:val="Ttulo1"/>
      </w:pPr>
      <w:proofErr w:type="spellStart"/>
      <w:r>
        <w:t>Referenc</w:t>
      </w:r>
      <w:r w:rsidR="006100C9">
        <w:t>ia</w:t>
      </w:r>
      <w:r>
        <w:t>s</w:t>
      </w:r>
      <w:proofErr w:type="spellEnd"/>
    </w:p>
    <w:p w14:paraId="3CBEC96E" w14:textId="5329928B" w:rsidR="005A124D" w:rsidRDefault="005A124D" w:rsidP="00CA72FF">
      <w:pPr>
        <w:numPr>
          <w:ilvl w:val="0"/>
          <w:numId w:val="4"/>
        </w:numPr>
        <w:jc w:val="both"/>
        <w:rPr>
          <w:sz w:val="16"/>
          <w:szCs w:val="16"/>
        </w:rPr>
      </w:pPr>
      <w:r w:rsidRPr="005A124D">
        <w:rPr>
          <w:sz w:val="16"/>
          <w:szCs w:val="16"/>
        </w:rPr>
        <w:t xml:space="preserve">La </w:t>
      </w:r>
      <w:proofErr w:type="spellStart"/>
      <w:r w:rsidRPr="005A124D">
        <w:rPr>
          <w:sz w:val="16"/>
          <w:szCs w:val="16"/>
        </w:rPr>
        <w:t>visión</w:t>
      </w:r>
      <w:proofErr w:type="spellEnd"/>
      <w:r w:rsidRPr="005A124D">
        <w:rPr>
          <w:sz w:val="16"/>
          <w:szCs w:val="16"/>
        </w:rPr>
        <w:t xml:space="preserve"> artificial </w:t>
      </w:r>
      <w:proofErr w:type="spellStart"/>
      <w:r w:rsidRPr="005A124D">
        <w:rPr>
          <w:sz w:val="16"/>
          <w:szCs w:val="16"/>
        </w:rPr>
        <w:t>en</w:t>
      </w:r>
      <w:proofErr w:type="spellEnd"/>
      <w:r w:rsidRPr="005A124D">
        <w:rPr>
          <w:sz w:val="16"/>
          <w:szCs w:val="16"/>
        </w:rPr>
        <w:t xml:space="preserve"> la </w:t>
      </w:r>
      <w:proofErr w:type="spellStart"/>
      <w:r w:rsidRPr="005A124D">
        <w:rPr>
          <w:sz w:val="16"/>
          <w:szCs w:val="16"/>
        </w:rPr>
        <w:t>Industria</w:t>
      </w:r>
      <w:proofErr w:type="spellEnd"/>
      <w:r w:rsidRPr="005A124D">
        <w:rPr>
          <w:sz w:val="16"/>
          <w:szCs w:val="16"/>
        </w:rPr>
        <w:t xml:space="preserve"> 4.0. (2019). Retrieved 12 November 2019, from </w:t>
      </w:r>
      <w:hyperlink r:id="rId18" w:history="1">
        <w:r w:rsidRPr="00BD64A2">
          <w:rPr>
            <w:rStyle w:val="Hipervnculo"/>
            <w:sz w:val="16"/>
            <w:szCs w:val="16"/>
          </w:rPr>
          <w:t>https://www.interempresas.net/Electronica/Articulos/179639-La-vision-artificial-en-la-Industria-</w:t>
        </w:r>
        <w:r w:rsidRPr="00BD64A2">
          <w:rPr>
            <w:rStyle w:val="Hipervnculo"/>
            <w:sz w:val="16"/>
            <w:szCs w:val="16"/>
          </w:rPr>
          <w:t xml:space="preserve"> </w:t>
        </w:r>
        <w:r w:rsidRPr="00BD64A2">
          <w:rPr>
            <w:rStyle w:val="Hipervnculo"/>
            <w:sz w:val="16"/>
            <w:szCs w:val="16"/>
          </w:rPr>
          <w:t>40.html</w:t>
        </w:r>
      </w:hyperlink>
    </w:p>
    <w:p w14:paraId="3625A932" w14:textId="2C2803FB" w:rsidR="00162C54" w:rsidRDefault="005A124D" w:rsidP="00CA72FF">
      <w:pPr>
        <w:numPr>
          <w:ilvl w:val="0"/>
          <w:numId w:val="4"/>
        </w:numPr>
        <w:jc w:val="both"/>
        <w:rPr>
          <w:sz w:val="16"/>
          <w:szCs w:val="16"/>
        </w:rPr>
      </w:pPr>
      <w:proofErr w:type="spellStart"/>
      <w:r w:rsidRPr="005A124D">
        <w:rPr>
          <w:sz w:val="16"/>
          <w:szCs w:val="16"/>
        </w:rPr>
        <w:t>Soluciones</w:t>
      </w:r>
      <w:proofErr w:type="spellEnd"/>
      <w:r w:rsidRPr="005A124D">
        <w:rPr>
          <w:sz w:val="16"/>
          <w:szCs w:val="16"/>
        </w:rPr>
        <w:t xml:space="preserve"> de </w:t>
      </w:r>
      <w:proofErr w:type="spellStart"/>
      <w:r w:rsidRPr="005A124D">
        <w:rPr>
          <w:sz w:val="16"/>
          <w:szCs w:val="16"/>
        </w:rPr>
        <w:t>visión</w:t>
      </w:r>
      <w:proofErr w:type="spellEnd"/>
      <w:r w:rsidRPr="005A124D">
        <w:rPr>
          <w:sz w:val="16"/>
          <w:szCs w:val="16"/>
        </w:rPr>
        <w:t xml:space="preserve"> artificial para la </w:t>
      </w:r>
      <w:proofErr w:type="spellStart"/>
      <w:r w:rsidRPr="005A124D">
        <w:rPr>
          <w:sz w:val="16"/>
          <w:szCs w:val="16"/>
        </w:rPr>
        <w:t>industria</w:t>
      </w:r>
      <w:proofErr w:type="spellEnd"/>
      <w:r w:rsidRPr="005A124D">
        <w:rPr>
          <w:sz w:val="16"/>
          <w:szCs w:val="16"/>
        </w:rPr>
        <w:t xml:space="preserve"> </w:t>
      </w:r>
      <w:proofErr w:type="spellStart"/>
      <w:r w:rsidRPr="005A124D">
        <w:rPr>
          <w:sz w:val="16"/>
          <w:szCs w:val="16"/>
        </w:rPr>
        <w:t>logística</w:t>
      </w:r>
      <w:proofErr w:type="spellEnd"/>
      <w:r w:rsidRPr="005A124D">
        <w:rPr>
          <w:sz w:val="16"/>
          <w:szCs w:val="16"/>
        </w:rPr>
        <w:t xml:space="preserve"> - Blog de </w:t>
      </w:r>
      <w:proofErr w:type="spellStart"/>
      <w:r w:rsidRPr="005A124D">
        <w:rPr>
          <w:sz w:val="16"/>
          <w:szCs w:val="16"/>
        </w:rPr>
        <w:t>Bcnvision</w:t>
      </w:r>
      <w:proofErr w:type="spellEnd"/>
      <w:r w:rsidRPr="005A124D">
        <w:rPr>
          <w:sz w:val="16"/>
          <w:szCs w:val="16"/>
        </w:rPr>
        <w:t xml:space="preserve">. (2019). Retrieved 12 November 2019, from </w:t>
      </w:r>
      <w:hyperlink r:id="rId19" w:history="1">
        <w:r w:rsidRPr="00BD64A2">
          <w:rPr>
            <w:rStyle w:val="Hipervnculo"/>
            <w:sz w:val="16"/>
            <w:szCs w:val="16"/>
          </w:rPr>
          <w:t>http://www.bcnvision.es/blog-vision-artificial/vision-artificial-logistica/</w:t>
        </w:r>
      </w:hyperlink>
      <w:r>
        <w:rPr>
          <w:sz w:val="16"/>
          <w:szCs w:val="16"/>
        </w:rPr>
        <w:t xml:space="preserve"> </w:t>
      </w:r>
    </w:p>
    <w:p w14:paraId="5F95C700" w14:textId="53FFA4ED" w:rsidR="005A124D" w:rsidRDefault="005A124D" w:rsidP="00CA72FF">
      <w:pPr>
        <w:numPr>
          <w:ilvl w:val="0"/>
          <w:numId w:val="4"/>
        </w:numPr>
        <w:jc w:val="both"/>
        <w:rPr>
          <w:sz w:val="16"/>
          <w:szCs w:val="16"/>
        </w:rPr>
      </w:pPr>
      <w:proofErr w:type="spellStart"/>
      <w:r w:rsidRPr="005A124D">
        <w:rPr>
          <w:sz w:val="16"/>
          <w:szCs w:val="16"/>
        </w:rPr>
        <w:t>Soluciones</w:t>
      </w:r>
      <w:proofErr w:type="spellEnd"/>
      <w:r w:rsidRPr="005A124D">
        <w:rPr>
          <w:sz w:val="16"/>
          <w:szCs w:val="16"/>
        </w:rPr>
        <w:t xml:space="preserve"> de </w:t>
      </w:r>
      <w:proofErr w:type="spellStart"/>
      <w:r w:rsidRPr="005A124D">
        <w:rPr>
          <w:sz w:val="16"/>
          <w:szCs w:val="16"/>
        </w:rPr>
        <w:t>visión</w:t>
      </w:r>
      <w:proofErr w:type="spellEnd"/>
      <w:r w:rsidRPr="005A124D">
        <w:rPr>
          <w:sz w:val="16"/>
          <w:szCs w:val="16"/>
        </w:rPr>
        <w:t xml:space="preserve"> artificial para la </w:t>
      </w:r>
      <w:proofErr w:type="spellStart"/>
      <w:r w:rsidRPr="005A124D">
        <w:rPr>
          <w:sz w:val="16"/>
          <w:szCs w:val="16"/>
        </w:rPr>
        <w:t>industria</w:t>
      </w:r>
      <w:proofErr w:type="spellEnd"/>
      <w:r w:rsidRPr="005A124D">
        <w:rPr>
          <w:sz w:val="16"/>
          <w:szCs w:val="16"/>
        </w:rPr>
        <w:t xml:space="preserve"> </w:t>
      </w:r>
      <w:proofErr w:type="spellStart"/>
      <w:r w:rsidRPr="005A124D">
        <w:rPr>
          <w:sz w:val="16"/>
          <w:szCs w:val="16"/>
        </w:rPr>
        <w:t>logística</w:t>
      </w:r>
      <w:proofErr w:type="spellEnd"/>
      <w:r w:rsidRPr="005A124D">
        <w:rPr>
          <w:sz w:val="16"/>
          <w:szCs w:val="16"/>
        </w:rPr>
        <w:t>. (2019). Retrieved 12 November 2019, from https://www.interempresas.net/Robotica/Articulos/161398-Soluciones-de-vision-artificial-para-la-industria-logistica.html</w:t>
      </w:r>
    </w:p>
    <w:p w14:paraId="32B6DAB5" w14:textId="21CF5212" w:rsidR="00BE47AB" w:rsidRDefault="00961D90" w:rsidP="00961D90">
      <w:pPr>
        <w:numPr>
          <w:ilvl w:val="0"/>
          <w:numId w:val="4"/>
        </w:numPr>
        <w:jc w:val="both"/>
        <w:rPr>
          <w:sz w:val="16"/>
          <w:szCs w:val="16"/>
        </w:rPr>
      </w:pPr>
      <w:proofErr w:type="spellStart"/>
      <w:r w:rsidRPr="00961D90">
        <w:rPr>
          <w:sz w:val="16"/>
          <w:szCs w:val="16"/>
        </w:rPr>
        <w:t>Sistemas</w:t>
      </w:r>
      <w:proofErr w:type="spellEnd"/>
      <w:r w:rsidRPr="00961D90">
        <w:rPr>
          <w:sz w:val="16"/>
          <w:szCs w:val="16"/>
        </w:rPr>
        <w:t xml:space="preserve"> de </w:t>
      </w:r>
      <w:proofErr w:type="spellStart"/>
      <w:r w:rsidRPr="00961D90">
        <w:rPr>
          <w:sz w:val="16"/>
          <w:szCs w:val="16"/>
        </w:rPr>
        <w:t>visión</w:t>
      </w:r>
      <w:proofErr w:type="spellEnd"/>
      <w:r w:rsidRPr="00961D90">
        <w:rPr>
          <w:sz w:val="16"/>
          <w:szCs w:val="16"/>
        </w:rPr>
        <w:t xml:space="preserve"> artificial: </w:t>
      </w:r>
      <w:proofErr w:type="spellStart"/>
      <w:r w:rsidRPr="00961D90">
        <w:rPr>
          <w:sz w:val="16"/>
          <w:szCs w:val="16"/>
        </w:rPr>
        <w:t>tipos</w:t>
      </w:r>
      <w:proofErr w:type="spellEnd"/>
      <w:r w:rsidRPr="00961D90">
        <w:rPr>
          <w:sz w:val="16"/>
          <w:szCs w:val="16"/>
        </w:rPr>
        <w:t xml:space="preserve"> y </w:t>
      </w:r>
      <w:proofErr w:type="spellStart"/>
      <w:r w:rsidRPr="00961D90">
        <w:rPr>
          <w:sz w:val="16"/>
          <w:szCs w:val="16"/>
        </w:rPr>
        <w:t>aplicaciones</w:t>
      </w:r>
      <w:proofErr w:type="spellEnd"/>
      <w:r w:rsidRPr="00961D90">
        <w:rPr>
          <w:sz w:val="16"/>
          <w:szCs w:val="16"/>
        </w:rPr>
        <w:t xml:space="preserve">. (2019). Retrieved 12 November 2019, from </w:t>
      </w:r>
      <w:hyperlink r:id="rId20" w:history="1">
        <w:r w:rsidRPr="00BD64A2">
          <w:rPr>
            <w:rStyle w:val="Hipervnculo"/>
            <w:sz w:val="16"/>
            <w:szCs w:val="16"/>
          </w:rPr>
          <w:t>https://blog.infaimon.com/sistemas-de-vision-artificial-tipos-aplicaciones/</w:t>
        </w:r>
      </w:hyperlink>
      <w:r>
        <w:rPr>
          <w:sz w:val="16"/>
          <w:szCs w:val="16"/>
        </w:rPr>
        <w:t xml:space="preserve"> </w:t>
      </w:r>
    </w:p>
    <w:p w14:paraId="4F38CC5E" w14:textId="14DF106D" w:rsidR="00D751C4" w:rsidRDefault="00961D90" w:rsidP="00CA72FF">
      <w:pPr>
        <w:numPr>
          <w:ilvl w:val="0"/>
          <w:numId w:val="4"/>
        </w:numPr>
        <w:jc w:val="both"/>
        <w:rPr>
          <w:sz w:val="16"/>
          <w:szCs w:val="16"/>
        </w:rPr>
      </w:pPr>
      <w:proofErr w:type="spellStart"/>
      <w:r w:rsidRPr="00961D90">
        <w:rPr>
          <w:sz w:val="16"/>
          <w:szCs w:val="16"/>
        </w:rPr>
        <w:t>Visión</w:t>
      </w:r>
      <w:proofErr w:type="spellEnd"/>
      <w:r w:rsidRPr="00961D90">
        <w:rPr>
          <w:sz w:val="16"/>
          <w:szCs w:val="16"/>
        </w:rPr>
        <w:t xml:space="preserve"> Artificial </w:t>
      </w:r>
      <w:proofErr w:type="spellStart"/>
      <w:r w:rsidRPr="00961D90">
        <w:rPr>
          <w:sz w:val="16"/>
          <w:szCs w:val="16"/>
        </w:rPr>
        <w:t>en</w:t>
      </w:r>
      <w:proofErr w:type="spellEnd"/>
      <w:r w:rsidRPr="00961D90">
        <w:rPr>
          <w:sz w:val="16"/>
          <w:szCs w:val="16"/>
        </w:rPr>
        <w:t xml:space="preserve"> </w:t>
      </w:r>
      <w:proofErr w:type="spellStart"/>
      <w:r w:rsidRPr="00961D90">
        <w:rPr>
          <w:sz w:val="16"/>
          <w:szCs w:val="16"/>
        </w:rPr>
        <w:t>entornos</w:t>
      </w:r>
      <w:proofErr w:type="spellEnd"/>
      <w:r w:rsidRPr="00961D90">
        <w:rPr>
          <w:sz w:val="16"/>
          <w:szCs w:val="16"/>
        </w:rPr>
        <w:t xml:space="preserve"> </w:t>
      </w:r>
      <w:proofErr w:type="spellStart"/>
      <w:r w:rsidRPr="00961D90">
        <w:rPr>
          <w:sz w:val="16"/>
          <w:szCs w:val="16"/>
        </w:rPr>
        <w:t>industriales</w:t>
      </w:r>
      <w:proofErr w:type="spellEnd"/>
      <w:r w:rsidRPr="00961D90">
        <w:rPr>
          <w:sz w:val="16"/>
          <w:szCs w:val="16"/>
        </w:rPr>
        <w:t xml:space="preserve">. (2019). Retrieved 12 November 2019, from </w:t>
      </w:r>
      <w:hyperlink r:id="rId21" w:history="1">
        <w:r w:rsidRPr="00BD64A2">
          <w:rPr>
            <w:rStyle w:val="Hipervnculo"/>
            <w:sz w:val="16"/>
            <w:szCs w:val="16"/>
          </w:rPr>
          <w:t>https://www.interempresas.net/Robotica/Articulos/118622-Vision-Artificial-en-entornos-industriales.html</w:t>
        </w:r>
      </w:hyperlink>
      <w:r>
        <w:rPr>
          <w:sz w:val="16"/>
          <w:szCs w:val="16"/>
        </w:rPr>
        <w:t xml:space="preserve"> </w:t>
      </w:r>
    </w:p>
    <w:p w14:paraId="175A93A9" w14:textId="1A7F63A5" w:rsidR="005B3FAD" w:rsidRDefault="00961D90" w:rsidP="00CA72FF">
      <w:pPr>
        <w:numPr>
          <w:ilvl w:val="0"/>
          <w:numId w:val="4"/>
        </w:numPr>
        <w:jc w:val="both"/>
        <w:rPr>
          <w:sz w:val="16"/>
          <w:szCs w:val="16"/>
        </w:rPr>
      </w:pPr>
      <w:r w:rsidRPr="00961D90">
        <w:rPr>
          <w:sz w:val="16"/>
          <w:szCs w:val="16"/>
        </w:rPr>
        <w:t xml:space="preserve">(2019). Retrieved 12 November 2019, from </w:t>
      </w:r>
      <w:hyperlink r:id="rId22" w:history="1">
        <w:r w:rsidRPr="00BD64A2">
          <w:rPr>
            <w:rStyle w:val="Hipervnculo"/>
            <w:sz w:val="16"/>
            <w:szCs w:val="16"/>
          </w:rPr>
          <w:t>https://ciateq.repositorioinstitucional.mx/jspui/bitstream/1020/152/1/Implementacion%20de%20un%20sistema%20de%20vision%20para%20fallas.pdf</w:t>
        </w:r>
      </w:hyperlink>
      <w:r>
        <w:rPr>
          <w:sz w:val="16"/>
          <w:szCs w:val="16"/>
        </w:rPr>
        <w:t xml:space="preserve"> </w:t>
      </w:r>
    </w:p>
    <w:p w14:paraId="529594BD" w14:textId="65762599" w:rsidR="00904634" w:rsidRDefault="00961D90" w:rsidP="00CA72FF">
      <w:pPr>
        <w:numPr>
          <w:ilvl w:val="0"/>
          <w:numId w:val="4"/>
        </w:numPr>
        <w:jc w:val="both"/>
        <w:rPr>
          <w:sz w:val="16"/>
          <w:szCs w:val="16"/>
        </w:rPr>
      </w:pPr>
      <w:r w:rsidRPr="00961D90">
        <w:rPr>
          <w:sz w:val="16"/>
          <w:szCs w:val="16"/>
        </w:rPr>
        <w:t xml:space="preserve">La </w:t>
      </w:r>
      <w:proofErr w:type="spellStart"/>
      <w:r w:rsidRPr="00961D90">
        <w:rPr>
          <w:sz w:val="16"/>
          <w:szCs w:val="16"/>
        </w:rPr>
        <w:t>revolución</w:t>
      </w:r>
      <w:proofErr w:type="spellEnd"/>
      <w:r w:rsidRPr="00961D90">
        <w:rPr>
          <w:sz w:val="16"/>
          <w:szCs w:val="16"/>
        </w:rPr>
        <w:t xml:space="preserve"> de la </w:t>
      </w:r>
      <w:proofErr w:type="spellStart"/>
      <w:r w:rsidRPr="00961D90">
        <w:rPr>
          <w:sz w:val="16"/>
          <w:szCs w:val="16"/>
        </w:rPr>
        <w:t>visión</w:t>
      </w:r>
      <w:proofErr w:type="spellEnd"/>
      <w:r w:rsidRPr="00961D90">
        <w:rPr>
          <w:sz w:val="16"/>
          <w:szCs w:val="16"/>
        </w:rPr>
        <w:t xml:space="preserve"> artificial </w:t>
      </w:r>
      <w:proofErr w:type="spellStart"/>
      <w:r w:rsidRPr="00961D90">
        <w:rPr>
          <w:sz w:val="16"/>
          <w:szCs w:val="16"/>
        </w:rPr>
        <w:t>en</w:t>
      </w:r>
      <w:proofErr w:type="spellEnd"/>
      <w:r w:rsidRPr="00961D90">
        <w:rPr>
          <w:sz w:val="16"/>
          <w:szCs w:val="16"/>
        </w:rPr>
        <w:t xml:space="preserve"> 4 </w:t>
      </w:r>
      <w:proofErr w:type="spellStart"/>
      <w:r w:rsidRPr="00961D90">
        <w:rPr>
          <w:sz w:val="16"/>
          <w:szCs w:val="16"/>
        </w:rPr>
        <w:t>ejemplos</w:t>
      </w:r>
      <w:proofErr w:type="spellEnd"/>
      <w:r w:rsidRPr="00961D90">
        <w:rPr>
          <w:sz w:val="16"/>
          <w:szCs w:val="16"/>
        </w:rPr>
        <w:t xml:space="preserve">. (2019). Retrieved 12 November 2019, from </w:t>
      </w:r>
      <w:hyperlink r:id="rId23" w:history="1">
        <w:r w:rsidRPr="00BD64A2">
          <w:rPr>
            <w:rStyle w:val="Hipervnculo"/>
            <w:sz w:val="16"/>
            <w:szCs w:val="16"/>
          </w:rPr>
          <w:t>https://planetachatbot.com/la-revolución-de-la-visión-artificial-en-4-ejemplos-e7d438bfc8a8</w:t>
        </w:r>
      </w:hyperlink>
      <w:r>
        <w:rPr>
          <w:sz w:val="16"/>
          <w:szCs w:val="16"/>
        </w:rPr>
        <w:t xml:space="preserve"> </w:t>
      </w:r>
    </w:p>
    <w:p w14:paraId="41B28AAE" w14:textId="0C5CBAF0" w:rsidR="00097FD7" w:rsidRPr="005A124D" w:rsidRDefault="00097FD7" w:rsidP="005A124D">
      <w:pPr>
        <w:ind w:left="360"/>
        <w:jc w:val="both"/>
        <w:rPr>
          <w:sz w:val="16"/>
          <w:szCs w:val="16"/>
        </w:rPr>
      </w:pPr>
    </w:p>
    <w:sectPr w:rsidR="00097FD7" w:rsidRPr="005A124D">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C4DD9" w14:textId="77777777" w:rsidR="00EB0E4D" w:rsidRDefault="00EB0E4D" w:rsidP="00F260D0">
      <w:r>
        <w:separator/>
      </w:r>
    </w:p>
  </w:endnote>
  <w:endnote w:type="continuationSeparator" w:id="0">
    <w:p w14:paraId="3BB6D0F9" w14:textId="77777777" w:rsidR="00EB0E4D" w:rsidRDefault="00EB0E4D"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F120B" w14:textId="77777777" w:rsidR="00EB0E4D" w:rsidRDefault="00EB0E4D" w:rsidP="00F260D0">
      <w:r>
        <w:separator/>
      </w:r>
    </w:p>
  </w:footnote>
  <w:footnote w:type="continuationSeparator" w:id="0">
    <w:p w14:paraId="3F6782DC" w14:textId="77777777" w:rsidR="00EB0E4D" w:rsidRDefault="00EB0E4D" w:rsidP="00F260D0">
      <w:r>
        <w:continuationSeparator/>
      </w:r>
    </w:p>
  </w:footnote>
  <w:footnote w:id="1">
    <w:p w14:paraId="7A529B0C" w14:textId="77777777" w:rsidR="00E82BF8" w:rsidRPr="002C09C9" w:rsidRDefault="00B64D71" w:rsidP="00E82BF8">
      <w:pPr>
        <w:jc w:val="both"/>
        <w:rPr>
          <w:color w:val="FF0000"/>
        </w:rPr>
      </w:pPr>
      <w:r w:rsidRPr="00B64D71">
        <w:rPr>
          <w:sz w:val="16"/>
          <w:szCs w:val="16"/>
          <w:lang w:val="es-ES" w:eastAsia="es-ES"/>
        </w:rPr>
        <w:t>Documento recibido el</w:t>
      </w:r>
      <w:r w:rsidR="00E82BF8">
        <w:rPr>
          <w:sz w:val="16"/>
          <w:szCs w:val="16"/>
          <w:lang w:val="es-ES" w:eastAsia="es-ES"/>
        </w:rPr>
        <w:t xml:space="preserve"> 11</w:t>
      </w:r>
      <w:r w:rsidRPr="00EC0995">
        <w:rPr>
          <w:sz w:val="16"/>
          <w:szCs w:val="16"/>
          <w:lang w:val="es-ES" w:eastAsia="es-ES"/>
        </w:rPr>
        <w:t xml:space="preserve"> de </w:t>
      </w:r>
      <w:r w:rsidR="00E82BF8">
        <w:rPr>
          <w:sz w:val="16"/>
          <w:szCs w:val="16"/>
          <w:lang w:val="es-ES" w:eastAsia="es-ES"/>
        </w:rPr>
        <w:t>noviembre</w:t>
      </w:r>
      <w:r w:rsidRPr="00EC0995">
        <w:rPr>
          <w:sz w:val="16"/>
          <w:szCs w:val="16"/>
          <w:lang w:val="es-ES" w:eastAsia="es-ES"/>
        </w:rPr>
        <w:t xml:space="preserve"> de 201</w:t>
      </w:r>
      <w:r w:rsidR="00E82BF8">
        <w:rPr>
          <w:sz w:val="16"/>
          <w:szCs w:val="16"/>
          <w:lang w:val="es-ES" w:eastAsia="es-ES"/>
        </w:rPr>
        <w:t>9</w:t>
      </w:r>
      <w:r w:rsidRPr="00EC0995">
        <w:rPr>
          <w:sz w:val="16"/>
          <w:szCs w:val="16"/>
          <w:lang w:val="es-ES" w:eastAsia="es-ES"/>
        </w:rPr>
        <w:t xml:space="preserve">. </w:t>
      </w:r>
    </w:p>
    <w:p w14:paraId="4E131BDC"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44EFB"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72C6F22F" w14:textId="77777777" w:rsidR="002702DE" w:rsidRPr="00F260D0" w:rsidRDefault="002702DE" w:rsidP="007F271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B70746F"/>
    <w:multiLevelType w:val="hybridMultilevel"/>
    <w:tmpl w:val="346C8C1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5"/>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66D15"/>
    <w:rsid w:val="00097FD7"/>
    <w:rsid w:val="000A6556"/>
    <w:rsid w:val="000B0AD7"/>
    <w:rsid w:val="00117D49"/>
    <w:rsid w:val="0012223F"/>
    <w:rsid w:val="00122915"/>
    <w:rsid w:val="00125A9E"/>
    <w:rsid w:val="001400C8"/>
    <w:rsid w:val="001551CC"/>
    <w:rsid w:val="00162C54"/>
    <w:rsid w:val="001867F8"/>
    <w:rsid w:val="00190A62"/>
    <w:rsid w:val="001A7A4B"/>
    <w:rsid w:val="001B7BB6"/>
    <w:rsid w:val="001F60FC"/>
    <w:rsid w:val="002033AB"/>
    <w:rsid w:val="00211E66"/>
    <w:rsid w:val="002643FA"/>
    <w:rsid w:val="002702DE"/>
    <w:rsid w:val="00274D3F"/>
    <w:rsid w:val="00280701"/>
    <w:rsid w:val="002C09C9"/>
    <w:rsid w:val="002D69E3"/>
    <w:rsid w:val="002F7C61"/>
    <w:rsid w:val="00302099"/>
    <w:rsid w:val="00302930"/>
    <w:rsid w:val="003178E7"/>
    <w:rsid w:val="00326A5A"/>
    <w:rsid w:val="00334099"/>
    <w:rsid w:val="003616D5"/>
    <w:rsid w:val="003628C5"/>
    <w:rsid w:val="00363E6E"/>
    <w:rsid w:val="003A21D2"/>
    <w:rsid w:val="003A48D9"/>
    <w:rsid w:val="003B0AED"/>
    <w:rsid w:val="003B16C7"/>
    <w:rsid w:val="003C0D46"/>
    <w:rsid w:val="003D3DE2"/>
    <w:rsid w:val="003E3B72"/>
    <w:rsid w:val="003E4836"/>
    <w:rsid w:val="003F4A7F"/>
    <w:rsid w:val="004B22F7"/>
    <w:rsid w:val="004E2675"/>
    <w:rsid w:val="005359A5"/>
    <w:rsid w:val="00537176"/>
    <w:rsid w:val="00554938"/>
    <w:rsid w:val="005612A1"/>
    <w:rsid w:val="00583195"/>
    <w:rsid w:val="005A124D"/>
    <w:rsid w:val="005A2177"/>
    <w:rsid w:val="005A29D4"/>
    <w:rsid w:val="005B3FAD"/>
    <w:rsid w:val="005C4039"/>
    <w:rsid w:val="005D69CF"/>
    <w:rsid w:val="005E3D89"/>
    <w:rsid w:val="006100C9"/>
    <w:rsid w:val="006278CB"/>
    <w:rsid w:val="00633013"/>
    <w:rsid w:val="00665540"/>
    <w:rsid w:val="00671519"/>
    <w:rsid w:val="00672119"/>
    <w:rsid w:val="00672AEC"/>
    <w:rsid w:val="0067647E"/>
    <w:rsid w:val="006A63F8"/>
    <w:rsid w:val="006E1905"/>
    <w:rsid w:val="00727D29"/>
    <w:rsid w:val="00752136"/>
    <w:rsid w:val="0078093B"/>
    <w:rsid w:val="00782194"/>
    <w:rsid w:val="0079399A"/>
    <w:rsid w:val="007B7E41"/>
    <w:rsid w:val="007D13BD"/>
    <w:rsid w:val="007E1056"/>
    <w:rsid w:val="007F2715"/>
    <w:rsid w:val="00814101"/>
    <w:rsid w:val="00834C74"/>
    <w:rsid w:val="00843084"/>
    <w:rsid w:val="00864427"/>
    <w:rsid w:val="00867C88"/>
    <w:rsid w:val="00893213"/>
    <w:rsid w:val="008B514A"/>
    <w:rsid w:val="008F7844"/>
    <w:rsid w:val="00904634"/>
    <w:rsid w:val="00906BB8"/>
    <w:rsid w:val="00911351"/>
    <w:rsid w:val="00937754"/>
    <w:rsid w:val="00952E86"/>
    <w:rsid w:val="009563A3"/>
    <w:rsid w:val="00961D90"/>
    <w:rsid w:val="00967E58"/>
    <w:rsid w:val="00976986"/>
    <w:rsid w:val="009B35CF"/>
    <w:rsid w:val="009D1A86"/>
    <w:rsid w:val="00A002A8"/>
    <w:rsid w:val="00A06E38"/>
    <w:rsid w:val="00A11B69"/>
    <w:rsid w:val="00A66AD1"/>
    <w:rsid w:val="00A735C3"/>
    <w:rsid w:val="00A853D1"/>
    <w:rsid w:val="00A92FBD"/>
    <w:rsid w:val="00A94B02"/>
    <w:rsid w:val="00AB04BE"/>
    <w:rsid w:val="00AB6AB8"/>
    <w:rsid w:val="00AE5750"/>
    <w:rsid w:val="00B0004F"/>
    <w:rsid w:val="00B445B5"/>
    <w:rsid w:val="00B55287"/>
    <w:rsid w:val="00B64D71"/>
    <w:rsid w:val="00B658EA"/>
    <w:rsid w:val="00B73393"/>
    <w:rsid w:val="00B85710"/>
    <w:rsid w:val="00BA03B0"/>
    <w:rsid w:val="00BE47AB"/>
    <w:rsid w:val="00C21809"/>
    <w:rsid w:val="00C255F4"/>
    <w:rsid w:val="00C3530D"/>
    <w:rsid w:val="00C56292"/>
    <w:rsid w:val="00C6158D"/>
    <w:rsid w:val="00C770E1"/>
    <w:rsid w:val="00C95A99"/>
    <w:rsid w:val="00CA3EB6"/>
    <w:rsid w:val="00CA72FF"/>
    <w:rsid w:val="00CC267A"/>
    <w:rsid w:val="00CC409B"/>
    <w:rsid w:val="00CE73F0"/>
    <w:rsid w:val="00CF4C59"/>
    <w:rsid w:val="00D24269"/>
    <w:rsid w:val="00D26801"/>
    <w:rsid w:val="00D44AC1"/>
    <w:rsid w:val="00D53181"/>
    <w:rsid w:val="00D57769"/>
    <w:rsid w:val="00D725E7"/>
    <w:rsid w:val="00D751C4"/>
    <w:rsid w:val="00D80731"/>
    <w:rsid w:val="00D859AB"/>
    <w:rsid w:val="00D85E5A"/>
    <w:rsid w:val="00D96019"/>
    <w:rsid w:val="00DA7F65"/>
    <w:rsid w:val="00DC5C17"/>
    <w:rsid w:val="00E1067B"/>
    <w:rsid w:val="00E1449A"/>
    <w:rsid w:val="00E30D7B"/>
    <w:rsid w:val="00E53978"/>
    <w:rsid w:val="00E74B23"/>
    <w:rsid w:val="00E82BF8"/>
    <w:rsid w:val="00E87C5C"/>
    <w:rsid w:val="00EB0E4D"/>
    <w:rsid w:val="00EB489B"/>
    <w:rsid w:val="00F012BC"/>
    <w:rsid w:val="00F0343F"/>
    <w:rsid w:val="00F260D0"/>
    <w:rsid w:val="00F4386D"/>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3CF01D"/>
  <w15:chartTrackingRefBased/>
  <w15:docId w15:val="{673C7ED5-4BA9-4E63-A994-138DA309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uiPriority w:val="99"/>
    <w:semiHidden/>
    <w:unhideWhenUsed/>
    <w:rsid w:val="00671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59693698">
      <w:bodyDiv w:val="1"/>
      <w:marLeft w:val="0"/>
      <w:marRight w:val="0"/>
      <w:marTop w:val="0"/>
      <w:marBottom w:val="0"/>
      <w:divBdr>
        <w:top w:val="none" w:sz="0" w:space="0" w:color="auto"/>
        <w:left w:val="none" w:sz="0" w:space="0" w:color="auto"/>
        <w:bottom w:val="none" w:sz="0" w:space="0" w:color="auto"/>
        <w:right w:val="none" w:sz="0" w:space="0" w:color="auto"/>
      </w:divBdr>
    </w:div>
    <w:div w:id="984899069">
      <w:bodyDiv w:val="1"/>
      <w:marLeft w:val="0"/>
      <w:marRight w:val="0"/>
      <w:marTop w:val="0"/>
      <w:marBottom w:val="0"/>
      <w:divBdr>
        <w:top w:val="none" w:sz="0" w:space="0" w:color="auto"/>
        <w:left w:val="none" w:sz="0" w:space="0" w:color="auto"/>
        <w:bottom w:val="none" w:sz="0" w:space="0" w:color="auto"/>
        <w:right w:val="none" w:sz="0" w:space="0" w:color="auto"/>
      </w:divBdr>
    </w:div>
    <w:div w:id="1148863044">
      <w:bodyDiv w:val="1"/>
      <w:marLeft w:val="0"/>
      <w:marRight w:val="0"/>
      <w:marTop w:val="0"/>
      <w:marBottom w:val="0"/>
      <w:divBdr>
        <w:top w:val="none" w:sz="0" w:space="0" w:color="auto"/>
        <w:left w:val="none" w:sz="0" w:space="0" w:color="auto"/>
        <w:bottom w:val="none" w:sz="0" w:space="0" w:color="auto"/>
        <w:right w:val="none" w:sz="0" w:space="0" w:color="auto"/>
      </w:divBdr>
    </w:div>
    <w:div w:id="1228805335">
      <w:bodyDiv w:val="1"/>
      <w:marLeft w:val="0"/>
      <w:marRight w:val="0"/>
      <w:marTop w:val="0"/>
      <w:marBottom w:val="0"/>
      <w:divBdr>
        <w:top w:val="none" w:sz="0" w:space="0" w:color="auto"/>
        <w:left w:val="none" w:sz="0" w:space="0" w:color="auto"/>
        <w:bottom w:val="none" w:sz="0" w:space="0" w:color="auto"/>
        <w:right w:val="none" w:sz="0" w:space="0" w:color="auto"/>
      </w:divBdr>
      <w:divsChild>
        <w:div w:id="1033503105">
          <w:marLeft w:val="0"/>
          <w:marRight w:val="0"/>
          <w:marTop w:val="150"/>
          <w:marBottom w:val="150"/>
          <w:divBdr>
            <w:top w:val="none" w:sz="0" w:space="0" w:color="auto"/>
            <w:left w:val="none" w:sz="0" w:space="0" w:color="auto"/>
            <w:bottom w:val="none" w:sz="0" w:space="0" w:color="auto"/>
            <w:right w:val="none" w:sz="0" w:space="0" w:color="auto"/>
          </w:divBdr>
        </w:div>
      </w:divsChild>
    </w:div>
    <w:div w:id="1275096745">
      <w:bodyDiv w:val="1"/>
      <w:marLeft w:val="0"/>
      <w:marRight w:val="0"/>
      <w:marTop w:val="0"/>
      <w:marBottom w:val="0"/>
      <w:divBdr>
        <w:top w:val="none" w:sz="0" w:space="0" w:color="auto"/>
        <w:left w:val="none" w:sz="0" w:space="0" w:color="auto"/>
        <w:bottom w:val="none" w:sz="0" w:space="0" w:color="auto"/>
        <w:right w:val="none" w:sz="0" w:space="0" w:color="auto"/>
      </w:divBdr>
    </w:div>
    <w:div w:id="1855070292">
      <w:bodyDiv w:val="1"/>
      <w:marLeft w:val="0"/>
      <w:marRight w:val="0"/>
      <w:marTop w:val="0"/>
      <w:marBottom w:val="0"/>
      <w:divBdr>
        <w:top w:val="none" w:sz="0" w:space="0" w:color="auto"/>
        <w:left w:val="none" w:sz="0" w:space="0" w:color="auto"/>
        <w:bottom w:val="none" w:sz="0" w:space="0" w:color="auto"/>
        <w:right w:val="none" w:sz="0" w:space="0" w:color="auto"/>
      </w:divBdr>
      <w:divsChild>
        <w:div w:id="38367916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img.interempresas.net/fotos/1302204.jpeg" TargetMode="External"/><Relationship Id="rId13" Type="http://schemas.openxmlformats.org/officeDocument/2006/relationships/image" Target="media/image4.jpeg"/><Relationship Id="rId18" Type="http://schemas.openxmlformats.org/officeDocument/2006/relationships/hyperlink" Target="https://www.interempresas.net/Electronica/Articulos/179639-La-vision-artificial-en-la-Industria-%2040.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terempresas.net/Robotica/Articulos/118622-Vision-Artificial-en-entornos-industriales.html" TargetMode="External"/><Relationship Id="rId7" Type="http://schemas.openxmlformats.org/officeDocument/2006/relationships/image" Target="media/image1.jpeg"/><Relationship Id="rId12" Type="http://schemas.openxmlformats.org/officeDocument/2006/relationships/image" Target="https://innovasector.files.wordpress.com/2014/04/clasificacion-naranjas-vision-artificial-1024x493.jp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log.infaimon.com/sistemas-de-vision-artificial-tipos-aplicacio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hyperlink" Target="https://planetachatbot.com/la-revoluci&#243;n-de-la-visi&#243;n-artificial-en-4-ejemplos-e7d438bfc8a8" TargetMode="External"/><Relationship Id="rId10" Type="http://schemas.openxmlformats.org/officeDocument/2006/relationships/image" Target="http://elporvenir.mx/imagenes/noticias/fotos/18/02/19/180219_industriaalimentos.jpg" TargetMode="External"/><Relationship Id="rId19" Type="http://schemas.openxmlformats.org/officeDocument/2006/relationships/hyperlink" Target="http://www.bcnvision.es/blog-vision-artificial/vision-artificial-logistic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s://img.interempresas.net/fotos/1041912.jpeg" TargetMode="External"/><Relationship Id="rId22" Type="http://schemas.openxmlformats.org/officeDocument/2006/relationships/hyperlink" Target="https://ciateq.repositorioinstitucional.mx/jspui/bitstream/1020/152/1/Implementacion%20de%20un%20sistema%20de%20vision%20para%20fallas.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Modelos / Exactitud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37212780333151424"/>
          <c:y val="0.2809848484848485"/>
          <c:w val="0.57333578302712163"/>
          <c:h val="0.36997434979718447"/>
        </c:manualLayout>
      </c:layout>
      <c:barChart>
        <c:barDir val="bar"/>
        <c:grouping val="clustered"/>
        <c:varyColors val="0"/>
        <c:ser>
          <c:idx val="0"/>
          <c:order val="0"/>
          <c:tx>
            <c:strRef>
              <c:f>Hoja1!$B$1</c:f>
              <c:strCache>
                <c:ptCount val="1"/>
                <c:pt idx="0">
                  <c:v>Serie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BackPropagation</c:v>
                </c:pt>
                <c:pt idx="1">
                  <c:v>DeepLearning</c:v>
                </c:pt>
                <c:pt idx="2">
                  <c:v>Arbol de decisión</c:v>
                </c:pt>
                <c:pt idx="3">
                  <c:v>Knn</c:v>
                </c:pt>
              </c:strCache>
            </c:strRef>
          </c:cat>
          <c:val>
            <c:numRef>
              <c:f>Hoja1!$B$2:$B$5</c:f>
              <c:numCache>
                <c:formatCode>General</c:formatCode>
                <c:ptCount val="4"/>
                <c:pt idx="0">
                  <c:v>96.97</c:v>
                </c:pt>
                <c:pt idx="1">
                  <c:v>54.54</c:v>
                </c:pt>
                <c:pt idx="2">
                  <c:v>90.91</c:v>
                </c:pt>
                <c:pt idx="3">
                  <c:v>87.88</c:v>
                </c:pt>
              </c:numCache>
            </c:numRef>
          </c:val>
          <c:extLst>
            <c:ext xmlns:c16="http://schemas.microsoft.com/office/drawing/2014/chart" uri="{C3380CC4-5D6E-409C-BE32-E72D297353CC}">
              <c16:uniqueId val="{00000000-FA91-48F1-B36E-3401DE682209}"/>
            </c:ext>
          </c:extLst>
        </c:ser>
        <c:dLbls>
          <c:dLblPos val="outEnd"/>
          <c:showLegendKey val="0"/>
          <c:showVal val="1"/>
          <c:showCatName val="0"/>
          <c:showSerName val="0"/>
          <c:showPercent val="0"/>
          <c:showBubbleSize val="0"/>
        </c:dLbls>
        <c:gapWidth val="182"/>
        <c:axId val="523424336"/>
        <c:axId val="702908944"/>
      </c:barChart>
      <c:catAx>
        <c:axId val="523424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Modelo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02908944"/>
        <c:crosses val="autoZero"/>
        <c:auto val="1"/>
        <c:lblAlgn val="ctr"/>
        <c:lblOffset val="100"/>
        <c:noMultiLvlLbl val="0"/>
      </c:catAx>
      <c:valAx>
        <c:axId val="702908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Exactitud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3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1778</Words>
  <Characters>9785</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11540</CharactersWithSpaces>
  <SharedDoc>false</SharedDoc>
  <HLinks>
    <vt:vector size="48" baseType="variant">
      <vt:variant>
        <vt:i4>6160457</vt:i4>
      </vt:variant>
      <vt:variant>
        <vt:i4>33</vt:i4>
      </vt:variant>
      <vt:variant>
        <vt:i4>0</vt:i4>
      </vt:variant>
      <vt:variant>
        <vt:i4>5</vt:i4>
      </vt:variant>
      <vt:variant>
        <vt:lpwstr>http://www.(url/</vt:lpwstr>
      </vt:variant>
      <vt:variant>
        <vt:lpwstr/>
      </vt:variant>
      <vt:variant>
        <vt:i4>2687077</vt:i4>
      </vt:variant>
      <vt:variant>
        <vt:i4>30</vt:i4>
      </vt:variant>
      <vt:variant>
        <vt:i4>0</vt:i4>
      </vt:variant>
      <vt:variant>
        <vt:i4>5</vt:i4>
      </vt:variant>
      <vt:variant>
        <vt:lpwstr>http://www.atm.com/</vt:lpwstr>
      </vt:variant>
      <vt:variant>
        <vt:lpwstr/>
      </vt:variant>
      <vt:variant>
        <vt:i4>6160457</vt:i4>
      </vt:variant>
      <vt:variant>
        <vt:i4>27</vt:i4>
      </vt:variant>
      <vt:variant>
        <vt:i4>0</vt:i4>
      </vt:variant>
      <vt:variant>
        <vt:i4>5</vt:i4>
      </vt:variant>
      <vt:variant>
        <vt:lpwstr>http://www.(url/</vt:lpwstr>
      </vt:variant>
      <vt:variant>
        <vt:lpwstr/>
      </vt:variant>
      <vt:variant>
        <vt:i4>2228333</vt:i4>
      </vt:variant>
      <vt:variant>
        <vt:i4>24</vt:i4>
      </vt:variant>
      <vt:variant>
        <vt:i4>0</vt:i4>
      </vt:variant>
      <vt:variant>
        <vt:i4>5</vt:i4>
      </vt:variant>
      <vt:variant>
        <vt:lpwstr>https://blog.infaimon.com/sistemas-de-vision-artificial-tipos-aplicaciones/</vt:lpwstr>
      </vt:variant>
      <vt:variant>
        <vt:lpwstr/>
      </vt:variant>
      <vt:variant>
        <vt:i4>2228333</vt:i4>
      </vt:variant>
      <vt:variant>
        <vt:i4>21</vt:i4>
      </vt:variant>
      <vt:variant>
        <vt:i4>0</vt:i4>
      </vt:variant>
      <vt:variant>
        <vt:i4>5</vt:i4>
      </vt:variant>
      <vt:variant>
        <vt:lpwstr>https://blog.infaimon.com/sistemas-de-vision-artificial-tipos-aplicaciones/</vt:lpwstr>
      </vt:variant>
      <vt:variant>
        <vt:lpwstr/>
      </vt:variant>
      <vt:variant>
        <vt:i4>1769545</vt:i4>
      </vt:variant>
      <vt:variant>
        <vt:i4>18</vt:i4>
      </vt:variant>
      <vt:variant>
        <vt:i4>0</vt:i4>
      </vt:variant>
      <vt:variant>
        <vt:i4>5</vt:i4>
      </vt:variant>
      <vt:variant>
        <vt:lpwstr>https://www.interempresas.net/Robotica/Articulos/161398-Soluciones-de-vision-artificial-para-la-industria-logistica.html</vt:lpwstr>
      </vt:variant>
      <vt:variant>
        <vt:lpwstr/>
      </vt:variant>
      <vt:variant>
        <vt:i4>7864375</vt:i4>
      </vt:variant>
      <vt:variant>
        <vt:i4>15</vt:i4>
      </vt:variant>
      <vt:variant>
        <vt:i4>0</vt:i4>
      </vt:variant>
      <vt:variant>
        <vt:i4>5</vt:i4>
      </vt:variant>
      <vt:variant>
        <vt:lpwstr>http://www.bcnvision.es/blog-vision-artificial/vision-artificial-logistica/</vt:lpwstr>
      </vt:variant>
      <vt:variant>
        <vt:lpwstr/>
      </vt:variant>
      <vt:variant>
        <vt:i4>3997757</vt:i4>
      </vt:variant>
      <vt:variant>
        <vt:i4>12</vt:i4>
      </vt:variant>
      <vt:variant>
        <vt:i4>0</vt:i4>
      </vt:variant>
      <vt:variant>
        <vt:i4>5</vt:i4>
      </vt:variant>
      <vt:variant>
        <vt:lpwstr>https://www.interempresas.net/Electronica/Articulos/179639-La-vision-artificial-en-la-Industria-40.html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Wilder Valencia Ocampo</cp:lastModifiedBy>
  <cp:revision>2</cp:revision>
  <dcterms:created xsi:type="dcterms:W3CDTF">2019-11-12T00:31:00Z</dcterms:created>
  <dcterms:modified xsi:type="dcterms:W3CDTF">2019-11-12T00:31:00Z</dcterms:modified>
</cp:coreProperties>
</file>