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255AFC" w14:textId="45CD0FF8" w:rsidR="00CE4A87" w:rsidRDefault="00CE4A87" w:rsidP="00C4484E">
      <w:pPr>
        <w:jc w:val="right"/>
        <w:rPr>
          <w:rFonts w:ascii="Times New Roman" w:hAnsi="Times New Roman" w:cs="Times New Roman"/>
          <w:b/>
          <w:bCs/>
          <w:sz w:val="24"/>
          <w:szCs w:val="24"/>
          <w:lang w:val="es-CO"/>
        </w:rPr>
      </w:pPr>
      <w:r>
        <w:rPr>
          <w:rFonts w:ascii="Times New Roman" w:hAnsi="Times New Roman" w:cs="Times New Roman"/>
          <w:b/>
          <w:bCs/>
          <w:sz w:val="24"/>
          <w:szCs w:val="24"/>
          <w:lang w:val="es-CO"/>
        </w:rPr>
        <w:t>Juan Camilo Restrepo Velez</w:t>
      </w:r>
      <w:r w:rsidR="00C4484E">
        <w:rPr>
          <w:rFonts w:ascii="Times New Roman" w:hAnsi="Times New Roman" w:cs="Times New Roman"/>
          <w:b/>
          <w:bCs/>
          <w:sz w:val="24"/>
          <w:szCs w:val="24"/>
          <w:lang w:val="es-CO"/>
        </w:rPr>
        <w:t xml:space="preserve"> - </w:t>
      </w:r>
      <w:r>
        <w:rPr>
          <w:rFonts w:ascii="Times New Roman" w:hAnsi="Times New Roman" w:cs="Times New Roman"/>
          <w:b/>
          <w:bCs/>
          <w:sz w:val="24"/>
          <w:szCs w:val="24"/>
          <w:lang w:val="es-CO"/>
        </w:rPr>
        <w:t>000373886</w:t>
      </w:r>
    </w:p>
    <w:p w14:paraId="47F6C3E2" w14:textId="5805F37E" w:rsidR="00CE4A87" w:rsidRPr="008F7ACD" w:rsidRDefault="008F7ACD" w:rsidP="008F7ACD">
      <w:pPr>
        <w:jc w:val="center"/>
        <w:rPr>
          <w:rFonts w:ascii="Times New Roman" w:hAnsi="Times New Roman" w:cs="Times New Roman"/>
          <w:b/>
          <w:bCs/>
          <w:sz w:val="24"/>
          <w:szCs w:val="24"/>
          <w:lang w:val="es-CO"/>
        </w:rPr>
      </w:pPr>
      <w:r>
        <w:rPr>
          <w:rFonts w:ascii="Times New Roman" w:hAnsi="Times New Roman" w:cs="Times New Roman"/>
          <w:b/>
          <w:bCs/>
          <w:sz w:val="24"/>
          <w:szCs w:val="24"/>
          <w:lang w:val="es-CO"/>
        </w:rPr>
        <w:t>Servidor Integración Continua</w:t>
      </w:r>
    </w:p>
    <w:p w14:paraId="0FC2C62B" w14:textId="74A8C512" w:rsidR="008F7ACD" w:rsidRDefault="008F7ACD" w:rsidP="008F7ACD">
      <w:pP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¿Qué es?:</w:t>
      </w:r>
      <w:r>
        <w:rPr>
          <w:rFonts w:ascii="Times New Roman" w:eastAsia="Times New Roman" w:hAnsi="Times New Roman" w:cs="Times New Roman"/>
          <w:sz w:val="24"/>
          <w:szCs w:val="24"/>
        </w:rPr>
        <w:t xml:space="preserve"> E</w:t>
      </w:r>
      <w:r w:rsidRPr="008F7ACD">
        <w:rPr>
          <w:rFonts w:ascii="Times New Roman" w:eastAsia="Times New Roman" w:hAnsi="Times New Roman" w:cs="Times New Roman"/>
          <w:sz w:val="24"/>
          <w:szCs w:val="24"/>
        </w:rPr>
        <w:t>s una práctica de desarrollo de software mediante la cual los desarrolladores combinan los cambios en el código en un repositorio central de forma periódica, tras lo cual se ejecutan versiones y pruebas automáticas</w:t>
      </w:r>
    </w:p>
    <w:p w14:paraId="7AFE2B79" w14:textId="1B0E91F1" w:rsidR="008F7ACD" w:rsidRPr="008F7ACD" w:rsidRDefault="00F40B33" w:rsidP="008F7ACD">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59264" behindDoc="0" locked="0" layoutInCell="1" allowOverlap="1" wp14:anchorId="70DAE62A" wp14:editId="3D1DF7B2">
            <wp:simplePos x="0" y="0"/>
            <wp:positionH relativeFrom="margin">
              <wp:align>right</wp:align>
            </wp:positionH>
            <wp:positionV relativeFrom="paragraph">
              <wp:posOffset>6985</wp:posOffset>
            </wp:positionV>
            <wp:extent cx="2780030" cy="2657475"/>
            <wp:effectExtent l="0" t="0" r="1270" b="952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a:extLst>
                        <a:ext uri="{28A0092B-C50C-407E-A947-70E740481C1C}">
                          <a14:useLocalDpi xmlns:a14="http://schemas.microsoft.com/office/drawing/2010/main" val="0"/>
                        </a:ext>
                      </a:extLst>
                    </a:blip>
                    <a:srcRect l="6582" t="10380" r="6835" b="6835"/>
                    <a:stretch/>
                  </pic:blipFill>
                  <pic:spPr bwMode="auto">
                    <a:xfrm>
                      <a:off x="0" y="0"/>
                      <a:ext cx="2780030" cy="26574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F7ACD">
        <w:rPr>
          <w:rFonts w:ascii="Times New Roman" w:eastAsia="Times New Roman" w:hAnsi="Times New Roman" w:cs="Times New Roman"/>
          <w:b/>
          <w:bCs/>
          <w:sz w:val="24"/>
          <w:szCs w:val="24"/>
        </w:rPr>
        <w:t>¿Cómo funciona?:</w:t>
      </w:r>
      <w:r w:rsidR="008F7ACD">
        <w:rPr>
          <w:rFonts w:ascii="Times New Roman" w:eastAsia="Times New Roman" w:hAnsi="Times New Roman" w:cs="Times New Roman"/>
          <w:sz w:val="24"/>
          <w:szCs w:val="24"/>
        </w:rPr>
        <w:t xml:space="preserve"> L</w:t>
      </w:r>
      <w:r w:rsidR="008F7ACD" w:rsidRPr="008F7ACD">
        <w:rPr>
          <w:rFonts w:ascii="Times New Roman" w:eastAsia="Times New Roman" w:hAnsi="Times New Roman" w:cs="Times New Roman"/>
          <w:sz w:val="24"/>
          <w:szCs w:val="24"/>
        </w:rPr>
        <w:t xml:space="preserve">os desarrolladores envían los cambios de forma periódica a un repositorio compartido con un sistema de control de versiones como Git. </w:t>
      </w:r>
      <w:r w:rsidR="008F7ACD">
        <w:rPr>
          <w:rFonts w:ascii="Times New Roman" w:eastAsia="Times New Roman" w:hAnsi="Times New Roman" w:cs="Times New Roman"/>
          <w:sz w:val="24"/>
          <w:szCs w:val="24"/>
        </w:rPr>
        <w:t>Luego, u</w:t>
      </w:r>
      <w:r w:rsidR="008F7ACD" w:rsidRPr="008F7ACD">
        <w:rPr>
          <w:rFonts w:ascii="Times New Roman" w:eastAsia="Times New Roman" w:hAnsi="Times New Roman" w:cs="Times New Roman"/>
          <w:sz w:val="24"/>
          <w:szCs w:val="24"/>
        </w:rPr>
        <w:t>n servicio de integración continua crea y ejecuta automáticamente pruebas de unidad en los nuevos cambios realizados en el código para identificar inmediatamente cualquier error.</w:t>
      </w:r>
    </w:p>
    <w:p w14:paraId="6E47A4E1" w14:textId="07E5EF00" w:rsidR="00F40B33" w:rsidRDefault="008F7ACD" w:rsidP="00F40B33">
      <w:pP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¿Para qué sirve?:</w:t>
      </w:r>
      <w:r>
        <w:rPr>
          <w:rFonts w:ascii="Times New Roman" w:eastAsia="Times New Roman" w:hAnsi="Times New Roman" w:cs="Times New Roman"/>
          <w:sz w:val="24"/>
          <w:szCs w:val="24"/>
        </w:rPr>
        <w:t xml:space="preserve"> </w:t>
      </w:r>
      <w:r w:rsidR="00A51925">
        <w:rPr>
          <w:rFonts w:ascii="Times New Roman" w:eastAsia="Times New Roman" w:hAnsi="Times New Roman" w:cs="Times New Roman"/>
          <w:sz w:val="24"/>
          <w:szCs w:val="24"/>
        </w:rPr>
        <w:t>Mejora la productividad de desarrollo, se encuentran los errores y entrega las actualizaciones con mayor rapidez.</w:t>
      </w:r>
    </w:p>
    <w:p w14:paraId="67A7494C" w14:textId="1C080091" w:rsidR="008F7ACD" w:rsidRDefault="008F7ACD" w:rsidP="008F7ACD">
      <w:pP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Herramientas</w:t>
      </w:r>
      <w:r w:rsidR="00A51925">
        <w:rPr>
          <w:rFonts w:ascii="Times New Roman" w:eastAsia="Times New Roman" w:hAnsi="Times New Roman" w:cs="Times New Roman"/>
          <w:sz w:val="24"/>
          <w:szCs w:val="24"/>
        </w:rPr>
        <w:t>:</w:t>
      </w:r>
    </w:p>
    <w:p w14:paraId="2EAA2A0E" w14:textId="4C8BEA9F" w:rsidR="00A51925" w:rsidRDefault="00A51925" w:rsidP="00A51925">
      <w:pPr>
        <w:pStyle w:val="Prrafodelista"/>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Jenkins:</w:t>
      </w:r>
      <w:r>
        <w:rPr>
          <w:rFonts w:ascii="Times New Roman" w:eastAsia="Times New Roman" w:hAnsi="Times New Roman" w:cs="Times New Roman"/>
          <w:sz w:val="24"/>
          <w:szCs w:val="24"/>
        </w:rPr>
        <w:t xml:space="preserve"> Escrito en Java, gratuito de código abierto, alojamiento opcional en la nube, controles mediante GUI (basados en web), API REST o línea de comando, compatible con muchos sistemas de control de versiones, asiste en la entrega y el despliegue continuo, se ejecuta en contenedor EJB</w:t>
      </w:r>
    </w:p>
    <w:p w14:paraId="2EB4A736" w14:textId="0A0E1993" w:rsidR="00A51925" w:rsidRPr="00A51925" w:rsidRDefault="00A51925" w:rsidP="00A51925">
      <w:pPr>
        <w:pStyle w:val="Prrafodelista"/>
        <w:numPr>
          <w:ilvl w:val="0"/>
          <w:numId w:val="3"/>
        </w:numPr>
        <w:rPr>
          <w:rFonts w:ascii="Times New Roman" w:eastAsia="Times New Roman" w:hAnsi="Times New Roman" w:cs="Times New Roman"/>
          <w:b/>
          <w:bCs/>
          <w:sz w:val="24"/>
          <w:szCs w:val="24"/>
        </w:rPr>
      </w:pPr>
      <w:r w:rsidRPr="00A51925">
        <w:rPr>
          <w:rFonts w:ascii="Times New Roman" w:eastAsia="Times New Roman" w:hAnsi="Times New Roman" w:cs="Times New Roman"/>
          <w:b/>
          <w:bCs/>
          <w:sz w:val="24"/>
          <w:szCs w:val="24"/>
        </w:rPr>
        <w:t>Travis CI</w:t>
      </w:r>
      <w:r>
        <w:rPr>
          <w:rFonts w:ascii="Times New Roman" w:eastAsia="Times New Roman" w:hAnsi="Times New Roman" w:cs="Times New Roman"/>
          <w:b/>
          <w:bCs/>
          <w:sz w:val="24"/>
          <w:szCs w:val="24"/>
        </w:rPr>
        <w:t>:</w:t>
      </w:r>
      <w:r>
        <w:rPr>
          <w:rFonts w:ascii="Times New Roman" w:eastAsia="Times New Roman" w:hAnsi="Times New Roman" w:cs="Times New Roman"/>
          <w:sz w:val="24"/>
          <w:szCs w:val="24"/>
        </w:rPr>
        <w:t xml:space="preserve"> Programado en Ruby, Multiplataforma, funciona con GitHub, se configura con un archivo YAML, gratuita para proyectos de código abierto.</w:t>
      </w:r>
    </w:p>
    <w:p w14:paraId="59F7CC48" w14:textId="56816824" w:rsidR="00A51925" w:rsidRDefault="00A51925" w:rsidP="00A51925">
      <w:pPr>
        <w:pStyle w:val="Prrafodelista"/>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Bamboo:</w:t>
      </w:r>
      <w:r>
        <w:rPr>
          <w:rFonts w:ascii="Times New Roman" w:eastAsia="Times New Roman" w:hAnsi="Times New Roman" w:cs="Times New Roman"/>
          <w:sz w:val="24"/>
          <w:szCs w:val="24"/>
        </w:rPr>
        <w:t xml:space="preserve"> </w:t>
      </w:r>
      <w:r w:rsidRPr="00A51925">
        <w:rPr>
          <w:rFonts w:ascii="Times New Roman" w:eastAsia="Times New Roman" w:hAnsi="Times New Roman" w:cs="Times New Roman"/>
          <w:sz w:val="24"/>
          <w:szCs w:val="24"/>
        </w:rPr>
        <w:t>Escrito en Java</w:t>
      </w:r>
      <w:r>
        <w:rPr>
          <w:rFonts w:ascii="Times New Roman" w:eastAsia="Times New Roman" w:hAnsi="Times New Roman" w:cs="Times New Roman"/>
          <w:sz w:val="24"/>
          <w:szCs w:val="24"/>
        </w:rPr>
        <w:t>, m</w:t>
      </w:r>
      <w:r w:rsidRPr="00A51925">
        <w:rPr>
          <w:rFonts w:ascii="Times New Roman" w:eastAsia="Times New Roman" w:hAnsi="Times New Roman" w:cs="Times New Roman"/>
          <w:sz w:val="24"/>
          <w:szCs w:val="24"/>
        </w:rPr>
        <w:t>ultiplataforma</w:t>
      </w:r>
      <w:r>
        <w:rPr>
          <w:rFonts w:ascii="Times New Roman" w:eastAsia="Times New Roman" w:hAnsi="Times New Roman" w:cs="Times New Roman"/>
          <w:sz w:val="24"/>
          <w:szCs w:val="24"/>
        </w:rPr>
        <w:t>, f</w:t>
      </w:r>
      <w:r w:rsidRPr="00A51925">
        <w:rPr>
          <w:rFonts w:ascii="Times New Roman" w:eastAsia="Times New Roman" w:hAnsi="Times New Roman" w:cs="Times New Roman"/>
          <w:sz w:val="24"/>
          <w:szCs w:val="24"/>
        </w:rPr>
        <w:t>ácil integración de otros productos Atlassian</w:t>
      </w:r>
      <w:r>
        <w:rPr>
          <w:rFonts w:ascii="Times New Roman" w:eastAsia="Times New Roman" w:hAnsi="Times New Roman" w:cs="Times New Roman"/>
          <w:sz w:val="24"/>
          <w:szCs w:val="24"/>
        </w:rPr>
        <w:t xml:space="preserve"> (Bitbucket), g</w:t>
      </w:r>
      <w:r w:rsidRPr="00A51925">
        <w:rPr>
          <w:rFonts w:ascii="Times New Roman" w:eastAsia="Times New Roman" w:hAnsi="Times New Roman" w:cs="Times New Roman"/>
          <w:sz w:val="24"/>
          <w:szCs w:val="24"/>
        </w:rPr>
        <w:t>ran cantidad de addons</w:t>
      </w:r>
      <w:r>
        <w:rPr>
          <w:rFonts w:ascii="Times New Roman" w:eastAsia="Times New Roman" w:hAnsi="Times New Roman" w:cs="Times New Roman"/>
          <w:sz w:val="24"/>
          <w:szCs w:val="24"/>
        </w:rPr>
        <w:t>, r</w:t>
      </w:r>
      <w:r w:rsidRPr="00A51925">
        <w:rPr>
          <w:rFonts w:ascii="Times New Roman" w:eastAsia="Times New Roman" w:hAnsi="Times New Roman" w:cs="Times New Roman"/>
          <w:sz w:val="24"/>
          <w:szCs w:val="24"/>
        </w:rPr>
        <w:t>ealización de varias pruebas al mismo tiempo</w:t>
      </w:r>
      <w:r>
        <w:rPr>
          <w:rFonts w:ascii="Times New Roman" w:eastAsia="Times New Roman" w:hAnsi="Times New Roman" w:cs="Times New Roman"/>
          <w:sz w:val="24"/>
          <w:szCs w:val="24"/>
        </w:rPr>
        <w:t>, i</w:t>
      </w:r>
      <w:r w:rsidRPr="00A51925">
        <w:rPr>
          <w:rFonts w:ascii="Times New Roman" w:eastAsia="Times New Roman" w:hAnsi="Times New Roman" w:cs="Times New Roman"/>
          <w:sz w:val="24"/>
          <w:szCs w:val="24"/>
        </w:rPr>
        <w:t>nterfaz web y API REST</w:t>
      </w:r>
      <w:r>
        <w:rPr>
          <w:rFonts w:ascii="Times New Roman" w:eastAsia="Times New Roman" w:hAnsi="Times New Roman" w:cs="Times New Roman"/>
          <w:sz w:val="24"/>
          <w:szCs w:val="24"/>
        </w:rPr>
        <w:t xml:space="preserve">, </w:t>
      </w:r>
      <w:r w:rsidRPr="00461078">
        <w:rPr>
          <w:rFonts w:ascii="Times New Roman" w:eastAsia="Times New Roman" w:hAnsi="Times New Roman" w:cs="Times New Roman"/>
          <w:sz w:val="24"/>
          <w:szCs w:val="24"/>
        </w:rPr>
        <w:t>gratuita</w:t>
      </w:r>
      <w:r w:rsidRPr="00A51925">
        <w:rPr>
          <w:rFonts w:ascii="Times New Roman" w:eastAsia="Times New Roman" w:hAnsi="Times New Roman" w:cs="Times New Roman"/>
          <w:sz w:val="24"/>
          <w:szCs w:val="24"/>
        </w:rPr>
        <w:t xml:space="preserve"> para proyectos de código libre</w:t>
      </w:r>
    </w:p>
    <w:p w14:paraId="57E87B6E" w14:textId="61C4DF13" w:rsidR="00E824E1" w:rsidRPr="00E824E1" w:rsidRDefault="00C351CB" w:rsidP="00E824E1">
      <w:pPr>
        <w:pStyle w:val="Prrafodelista"/>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GitLab CI: </w:t>
      </w:r>
      <w:r w:rsidRPr="00C351CB">
        <w:rPr>
          <w:rFonts w:ascii="Times New Roman" w:eastAsia="Times New Roman" w:hAnsi="Times New Roman" w:cs="Times New Roman"/>
          <w:sz w:val="24"/>
          <w:szCs w:val="24"/>
        </w:rPr>
        <w:t>Forma parte de GitLab</w:t>
      </w:r>
      <w:r>
        <w:rPr>
          <w:rFonts w:ascii="Times New Roman" w:eastAsia="Times New Roman" w:hAnsi="Times New Roman" w:cs="Times New Roman"/>
          <w:sz w:val="24"/>
          <w:szCs w:val="24"/>
        </w:rPr>
        <w:t>, p</w:t>
      </w:r>
      <w:r w:rsidRPr="00C351CB">
        <w:rPr>
          <w:rFonts w:ascii="Times New Roman" w:eastAsia="Times New Roman" w:hAnsi="Times New Roman" w:cs="Times New Roman"/>
          <w:sz w:val="24"/>
          <w:szCs w:val="24"/>
        </w:rPr>
        <w:t>rogramado en Ruby y Go</w:t>
      </w:r>
      <w:r>
        <w:rPr>
          <w:rFonts w:ascii="Times New Roman" w:eastAsia="Times New Roman" w:hAnsi="Times New Roman" w:cs="Times New Roman"/>
          <w:sz w:val="24"/>
          <w:szCs w:val="24"/>
        </w:rPr>
        <w:t>, c</w:t>
      </w:r>
      <w:r w:rsidRPr="00C351CB">
        <w:rPr>
          <w:rFonts w:ascii="Times New Roman" w:eastAsia="Times New Roman" w:hAnsi="Times New Roman" w:cs="Times New Roman"/>
          <w:sz w:val="24"/>
          <w:szCs w:val="24"/>
        </w:rPr>
        <w:t>onfiguración con un archivo YAML</w:t>
      </w:r>
      <w:r>
        <w:rPr>
          <w:rFonts w:ascii="Times New Roman" w:eastAsia="Times New Roman" w:hAnsi="Times New Roman" w:cs="Times New Roman"/>
          <w:sz w:val="24"/>
          <w:szCs w:val="24"/>
        </w:rPr>
        <w:t>, a</w:t>
      </w:r>
      <w:r w:rsidRPr="00C351CB">
        <w:rPr>
          <w:rFonts w:ascii="Times New Roman" w:eastAsia="Times New Roman" w:hAnsi="Times New Roman" w:cs="Times New Roman"/>
          <w:sz w:val="24"/>
          <w:szCs w:val="24"/>
        </w:rPr>
        <w:t>siste también en la entrega y el despliegue continuo</w:t>
      </w:r>
      <w:r>
        <w:rPr>
          <w:rFonts w:ascii="Times New Roman" w:eastAsia="Times New Roman" w:hAnsi="Times New Roman" w:cs="Times New Roman"/>
          <w:sz w:val="24"/>
          <w:szCs w:val="24"/>
        </w:rPr>
        <w:t xml:space="preserve">, </w:t>
      </w:r>
      <w:r w:rsidRPr="00C351CB">
        <w:rPr>
          <w:rFonts w:ascii="Times New Roman" w:eastAsia="Times New Roman" w:hAnsi="Times New Roman" w:cs="Times New Roman"/>
          <w:sz w:val="24"/>
          <w:szCs w:val="24"/>
        </w:rPr>
        <w:t>Open Core</w:t>
      </w:r>
      <w:r>
        <w:rPr>
          <w:rFonts w:ascii="Times New Roman" w:eastAsia="Times New Roman" w:hAnsi="Times New Roman" w:cs="Times New Roman"/>
          <w:sz w:val="24"/>
          <w:szCs w:val="24"/>
        </w:rPr>
        <w:t>, a</w:t>
      </w:r>
      <w:r w:rsidRPr="00C351CB">
        <w:rPr>
          <w:rFonts w:ascii="Times New Roman" w:eastAsia="Times New Roman" w:hAnsi="Times New Roman" w:cs="Times New Roman"/>
          <w:sz w:val="24"/>
          <w:szCs w:val="24"/>
        </w:rPr>
        <w:t>lojamiento propio o en la nube</w:t>
      </w:r>
      <w:r>
        <w:rPr>
          <w:rFonts w:ascii="Times New Roman" w:eastAsia="Times New Roman" w:hAnsi="Times New Roman" w:cs="Times New Roman"/>
          <w:sz w:val="24"/>
          <w:szCs w:val="24"/>
        </w:rPr>
        <w:t>, v</w:t>
      </w:r>
      <w:r w:rsidRPr="00C351CB">
        <w:rPr>
          <w:rFonts w:ascii="Times New Roman" w:eastAsia="Times New Roman" w:hAnsi="Times New Roman" w:cs="Times New Roman"/>
          <w:sz w:val="24"/>
          <w:szCs w:val="24"/>
        </w:rPr>
        <w:t>ersión gratuita con pocas funciones</w:t>
      </w:r>
    </w:p>
    <w:p w14:paraId="4BE282A7" w14:textId="77777777" w:rsidR="00E824E1" w:rsidRPr="007C5378" w:rsidRDefault="00E824E1" w:rsidP="007C5378">
      <w:pPr>
        <w:pStyle w:val="Prrafodelista"/>
        <w:rPr>
          <w:rFonts w:ascii="Times New Roman" w:eastAsia="Times New Roman" w:hAnsi="Times New Roman" w:cs="Times New Roman"/>
          <w:sz w:val="24"/>
          <w:szCs w:val="24"/>
        </w:rPr>
      </w:pPr>
    </w:p>
    <w:tbl>
      <w:tblPr>
        <w:tblStyle w:val="Tablaconcuadrcula"/>
        <w:tblW w:w="9018" w:type="dxa"/>
        <w:tblInd w:w="-5" w:type="dxa"/>
        <w:tblLook w:val="04A0" w:firstRow="1" w:lastRow="0" w:firstColumn="1" w:lastColumn="0" w:noHBand="0" w:noVBand="1"/>
      </w:tblPr>
      <w:tblGrid>
        <w:gridCol w:w="1609"/>
        <w:gridCol w:w="1110"/>
        <w:gridCol w:w="1483"/>
        <w:gridCol w:w="1185"/>
        <w:gridCol w:w="3631"/>
      </w:tblGrid>
      <w:tr w:rsidR="008D5A36" w:rsidRPr="007C5378" w14:paraId="37DB86BA" w14:textId="77777777" w:rsidTr="008D5A36">
        <w:tc>
          <w:tcPr>
            <w:tcW w:w="1609" w:type="dxa"/>
          </w:tcPr>
          <w:p w14:paraId="11F9B72D" w14:textId="016FAD63" w:rsidR="00E824E1" w:rsidRPr="007C5378" w:rsidRDefault="00E824E1" w:rsidP="007C5378">
            <w:pPr>
              <w:rPr>
                <w:rFonts w:ascii="Times New Roman" w:eastAsia="Times New Roman" w:hAnsi="Times New Roman" w:cs="Times New Roman"/>
                <w:b/>
                <w:bCs/>
                <w:sz w:val="24"/>
                <w:szCs w:val="24"/>
              </w:rPr>
            </w:pPr>
            <w:r w:rsidRPr="007C5378">
              <w:rPr>
                <w:rFonts w:ascii="Times New Roman" w:hAnsi="Times New Roman" w:cs="Times New Roman"/>
                <w:sz w:val="24"/>
                <w:szCs w:val="24"/>
              </w:rPr>
              <w:t> </w:t>
            </w:r>
            <w:r w:rsidRPr="007C5378">
              <w:rPr>
                <w:rFonts w:ascii="Times New Roman" w:hAnsi="Times New Roman" w:cs="Times New Roman"/>
                <w:b/>
                <w:bCs/>
                <w:sz w:val="24"/>
                <w:szCs w:val="24"/>
              </w:rPr>
              <w:t>Herramienta</w:t>
            </w:r>
          </w:p>
        </w:tc>
        <w:tc>
          <w:tcPr>
            <w:tcW w:w="1110" w:type="dxa"/>
          </w:tcPr>
          <w:p w14:paraId="33F50314" w14:textId="22582FFC" w:rsidR="00E824E1" w:rsidRPr="007C5378" w:rsidRDefault="00E824E1" w:rsidP="007C5378">
            <w:pPr>
              <w:rPr>
                <w:rFonts w:ascii="Times New Roman" w:eastAsia="Times New Roman" w:hAnsi="Times New Roman" w:cs="Times New Roman"/>
                <w:sz w:val="24"/>
                <w:szCs w:val="24"/>
              </w:rPr>
            </w:pPr>
            <w:r w:rsidRPr="007C5378">
              <w:rPr>
                <w:rStyle w:val="Textoennegrita"/>
                <w:rFonts w:ascii="Times New Roman" w:hAnsi="Times New Roman" w:cs="Times New Roman"/>
                <w:sz w:val="24"/>
                <w:szCs w:val="24"/>
              </w:rPr>
              <w:t>Entrega continua</w:t>
            </w:r>
          </w:p>
        </w:tc>
        <w:tc>
          <w:tcPr>
            <w:tcW w:w="1483" w:type="dxa"/>
          </w:tcPr>
          <w:p w14:paraId="5983E5EA" w14:textId="2C358F1F" w:rsidR="00E824E1" w:rsidRPr="007C5378" w:rsidRDefault="00E824E1" w:rsidP="007C5378">
            <w:pPr>
              <w:rPr>
                <w:rFonts w:ascii="Times New Roman" w:eastAsia="Times New Roman" w:hAnsi="Times New Roman" w:cs="Times New Roman"/>
                <w:sz w:val="24"/>
                <w:szCs w:val="24"/>
              </w:rPr>
            </w:pPr>
            <w:r w:rsidRPr="007C5378">
              <w:rPr>
                <w:rStyle w:val="Textoennegrita"/>
                <w:rFonts w:ascii="Times New Roman" w:hAnsi="Times New Roman" w:cs="Times New Roman"/>
                <w:sz w:val="24"/>
                <w:szCs w:val="24"/>
              </w:rPr>
              <w:t>Alojamiento en la nube</w:t>
            </w:r>
          </w:p>
        </w:tc>
        <w:tc>
          <w:tcPr>
            <w:tcW w:w="1185" w:type="dxa"/>
          </w:tcPr>
          <w:p w14:paraId="130C688E" w14:textId="7244EB81" w:rsidR="00E824E1" w:rsidRPr="007C5378" w:rsidRDefault="00E824E1" w:rsidP="007C5378">
            <w:pPr>
              <w:rPr>
                <w:rFonts w:ascii="Times New Roman" w:eastAsia="Times New Roman" w:hAnsi="Times New Roman" w:cs="Times New Roman"/>
                <w:sz w:val="24"/>
                <w:szCs w:val="24"/>
              </w:rPr>
            </w:pPr>
            <w:r w:rsidRPr="007C5378">
              <w:rPr>
                <w:rStyle w:val="Textoennegrita"/>
                <w:rFonts w:ascii="Times New Roman" w:hAnsi="Times New Roman" w:cs="Times New Roman"/>
                <w:sz w:val="24"/>
                <w:szCs w:val="24"/>
              </w:rPr>
              <w:t>Versión gratuita</w:t>
            </w:r>
          </w:p>
        </w:tc>
        <w:tc>
          <w:tcPr>
            <w:tcW w:w="3631" w:type="dxa"/>
          </w:tcPr>
          <w:p w14:paraId="5E13C78E" w14:textId="590B9CB0" w:rsidR="00E824E1" w:rsidRPr="007C5378" w:rsidRDefault="00E824E1" w:rsidP="007C5378">
            <w:pPr>
              <w:rPr>
                <w:rFonts w:ascii="Times New Roman" w:eastAsia="Times New Roman" w:hAnsi="Times New Roman" w:cs="Times New Roman"/>
                <w:sz w:val="24"/>
                <w:szCs w:val="24"/>
              </w:rPr>
            </w:pPr>
            <w:r w:rsidRPr="007C5378">
              <w:rPr>
                <w:rStyle w:val="Textoennegrita"/>
                <w:rFonts w:ascii="Times New Roman" w:hAnsi="Times New Roman" w:cs="Times New Roman"/>
                <w:sz w:val="24"/>
                <w:szCs w:val="24"/>
              </w:rPr>
              <w:t>Particularidades</w:t>
            </w:r>
          </w:p>
        </w:tc>
      </w:tr>
      <w:tr w:rsidR="008D5A36" w:rsidRPr="007C5378" w14:paraId="7ECA0002" w14:textId="77777777" w:rsidTr="008D5A36">
        <w:tc>
          <w:tcPr>
            <w:tcW w:w="1609" w:type="dxa"/>
          </w:tcPr>
          <w:p w14:paraId="7BCC55DF" w14:textId="2D86EA46" w:rsidR="00E824E1" w:rsidRPr="007C5378" w:rsidRDefault="00E824E1" w:rsidP="007C5378">
            <w:pPr>
              <w:rPr>
                <w:rFonts w:ascii="Times New Roman" w:eastAsia="Times New Roman" w:hAnsi="Times New Roman" w:cs="Times New Roman"/>
                <w:sz w:val="24"/>
                <w:szCs w:val="24"/>
              </w:rPr>
            </w:pPr>
            <w:r w:rsidRPr="007C5378">
              <w:rPr>
                <w:rStyle w:val="Textoennegrita"/>
                <w:rFonts w:ascii="Times New Roman" w:hAnsi="Times New Roman" w:cs="Times New Roman"/>
                <w:sz w:val="24"/>
                <w:szCs w:val="24"/>
              </w:rPr>
              <w:t>Jenkins</w:t>
            </w:r>
          </w:p>
        </w:tc>
        <w:tc>
          <w:tcPr>
            <w:tcW w:w="1110" w:type="dxa"/>
          </w:tcPr>
          <w:p w14:paraId="69075714" w14:textId="2BD64D35" w:rsidR="00E824E1" w:rsidRPr="007C5378" w:rsidRDefault="00E824E1" w:rsidP="007C5378">
            <w:pPr>
              <w:rPr>
                <w:rFonts w:ascii="Times New Roman" w:eastAsia="Times New Roman" w:hAnsi="Times New Roman" w:cs="Times New Roman"/>
                <w:sz w:val="24"/>
                <w:szCs w:val="24"/>
              </w:rPr>
            </w:pPr>
            <w:r w:rsidRPr="007C5378">
              <w:rPr>
                <w:rFonts w:ascii="Segoe UI Emoji" w:hAnsi="Segoe UI Emoji" w:cs="Segoe UI Emoji"/>
                <w:sz w:val="24"/>
                <w:szCs w:val="24"/>
              </w:rPr>
              <w:t>✔</w:t>
            </w:r>
          </w:p>
        </w:tc>
        <w:tc>
          <w:tcPr>
            <w:tcW w:w="1483" w:type="dxa"/>
          </w:tcPr>
          <w:p w14:paraId="59A478E6" w14:textId="575CB28F" w:rsidR="00E824E1" w:rsidRPr="007C5378" w:rsidRDefault="00E824E1" w:rsidP="007C5378">
            <w:pPr>
              <w:rPr>
                <w:rFonts w:ascii="Times New Roman" w:eastAsia="Times New Roman" w:hAnsi="Times New Roman" w:cs="Times New Roman"/>
                <w:sz w:val="24"/>
                <w:szCs w:val="24"/>
              </w:rPr>
            </w:pPr>
            <w:r w:rsidRPr="007C5378">
              <w:rPr>
                <w:rFonts w:ascii="Segoe UI Emoji" w:hAnsi="Segoe UI Emoji" w:cs="Segoe UI Emoji"/>
                <w:sz w:val="24"/>
                <w:szCs w:val="24"/>
              </w:rPr>
              <w:t>✔</w:t>
            </w:r>
          </w:p>
        </w:tc>
        <w:tc>
          <w:tcPr>
            <w:tcW w:w="1185" w:type="dxa"/>
          </w:tcPr>
          <w:p w14:paraId="5A6DA51A" w14:textId="4036809F" w:rsidR="00E824E1" w:rsidRPr="007C5378" w:rsidRDefault="00E824E1" w:rsidP="007C5378">
            <w:pPr>
              <w:rPr>
                <w:rFonts w:ascii="Times New Roman" w:eastAsia="Times New Roman" w:hAnsi="Times New Roman" w:cs="Times New Roman"/>
                <w:sz w:val="24"/>
                <w:szCs w:val="24"/>
              </w:rPr>
            </w:pPr>
            <w:r w:rsidRPr="007C5378">
              <w:rPr>
                <w:rFonts w:ascii="Segoe UI Emoji" w:hAnsi="Segoe UI Emoji" w:cs="Segoe UI Emoji"/>
                <w:sz w:val="24"/>
                <w:szCs w:val="24"/>
              </w:rPr>
              <w:t>✔</w:t>
            </w:r>
          </w:p>
        </w:tc>
        <w:tc>
          <w:tcPr>
            <w:tcW w:w="3631" w:type="dxa"/>
          </w:tcPr>
          <w:p w14:paraId="3B63CD5B" w14:textId="05F131F3" w:rsidR="00E824E1" w:rsidRPr="007C5378" w:rsidRDefault="00E824E1" w:rsidP="007C5378">
            <w:pPr>
              <w:rPr>
                <w:rFonts w:ascii="Times New Roman" w:eastAsia="Times New Roman" w:hAnsi="Times New Roman" w:cs="Times New Roman"/>
                <w:sz w:val="24"/>
                <w:szCs w:val="24"/>
              </w:rPr>
            </w:pPr>
            <w:r w:rsidRPr="007C5378">
              <w:rPr>
                <w:rFonts w:ascii="Times New Roman" w:hAnsi="Times New Roman" w:cs="Times New Roman"/>
                <w:sz w:val="24"/>
                <w:szCs w:val="24"/>
              </w:rPr>
              <w:t>Numerosos plugins</w:t>
            </w:r>
          </w:p>
        </w:tc>
      </w:tr>
      <w:tr w:rsidR="008D5A36" w:rsidRPr="007C5378" w14:paraId="3D9068EF" w14:textId="77777777" w:rsidTr="008D5A36">
        <w:tc>
          <w:tcPr>
            <w:tcW w:w="1609" w:type="dxa"/>
          </w:tcPr>
          <w:p w14:paraId="266F58C5" w14:textId="1115F71F" w:rsidR="00E824E1" w:rsidRPr="007C5378" w:rsidRDefault="00E824E1" w:rsidP="007C5378">
            <w:pPr>
              <w:rPr>
                <w:rFonts w:ascii="Times New Roman" w:eastAsia="Times New Roman" w:hAnsi="Times New Roman" w:cs="Times New Roman"/>
                <w:sz w:val="24"/>
                <w:szCs w:val="24"/>
              </w:rPr>
            </w:pPr>
            <w:r w:rsidRPr="007C5378">
              <w:rPr>
                <w:rStyle w:val="Textoennegrita"/>
                <w:rFonts w:ascii="Times New Roman" w:hAnsi="Times New Roman" w:cs="Times New Roman"/>
                <w:sz w:val="24"/>
                <w:szCs w:val="24"/>
              </w:rPr>
              <w:t>Travis CI</w:t>
            </w:r>
          </w:p>
        </w:tc>
        <w:tc>
          <w:tcPr>
            <w:tcW w:w="1110" w:type="dxa"/>
          </w:tcPr>
          <w:p w14:paraId="18AD43C7" w14:textId="12B60A73" w:rsidR="00E824E1" w:rsidRPr="007C5378" w:rsidRDefault="00E824E1" w:rsidP="007C5378">
            <w:pPr>
              <w:rPr>
                <w:rFonts w:ascii="Times New Roman" w:eastAsia="Times New Roman" w:hAnsi="Times New Roman" w:cs="Times New Roman"/>
                <w:sz w:val="24"/>
                <w:szCs w:val="24"/>
              </w:rPr>
            </w:pPr>
            <w:r w:rsidRPr="007C5378">
              <w:rPr>
                <w:rFonts w:ascii="Segoe UI Symbol" w:hAnsi="Segoe UI Symbol" w:cs="Segoe UI Symbol"/>
                <w:sz w:val="24"/>
                <w:szCs w:val="24"/>
              </w:rPr>
              <w:t>✘</w:t>
            </w:r>
          </w:p>
        </w:tc>
        <w:tc>
          <w:tcPr>
            <w:tcW w:w="1483" w:type="dxa"/>
          </w:tcPr>
          <w:p w14:paraId="4A0DE456" w14:textId="6CBB9B5E" w:rsidR="00E824E1" w:rsidRPr="007C5378" w:rsidRDefault="00E824E1" w:rsidP="007C5378">
            <w:pPr>
              <w:rPr>
                <w:rFonts w:ascii="Times New Roman" w:eastAsia="Times New Roman" w:hAnsi="Times New Roman" w:cs="Times New Roman"/>
                <w:sz w:val="24"/>
                <w:szCs w:val="24"/>
              </w:rPr>
            </w:pPr>
            <w:r w:rsidRPr="007C5378">
              <w:rPr>
                <w:rFonts w:ascii="Segoe UI Emoji" w:hAnsi="Segoe UI Emoji" w:cs="Segoe UI Emoji"/>
                <w:sz w:val="24"/>
                <w:szCs w:val="24"/>
              </w:rPr>
              <w:t>✔</w:t>
            </w:r>
          </w:p>
        </w:tc>
        <w:tc>
          <w:tcPr>
            <w:tcW w:w="1185" w:type="dxa"/>
          </w:tcPr>
          <w:p w14:paraId="1C6717EE" w14:textId="01260531" w:rsidR="00E824E1" w:rsidRPr="007C5378" w:rsidRDefault="00E824E1" w:rsidP="007C5378">
            <w:pPr>
              <w:rPr>
                <w:rFonts w:ascii="Times New Roman" w:eastAsia="Times New Roman" w:hAnsi="Times New Roman" w:cs="Times New Roman"/>
                <w:sz w:val="24"/>
                <w:szCs w:val="24"/>
              </w:rPr>
            </w:pPr>
            <w:r w:rsidRPr="007C5378">
              <w:rPr>
                <w:rFonts w:ascii="Segoe UI Emoji" w:hAnsi="Segoe UI Emoji" w:cs="Segoe UI Emoji"/>
                <w:sz w:val="24"/>
                <w:szCs w:val="24"/>
              </w:rPr>
              <w:t>✔</w:t>
            </w:r>
          </w:p>
        </w:tc>
        <w:tc>
          <w:tcPr>
            <w:tcW w:w="3631" w:type="dxa"/>
          </w:tcPr>
          <w:p w14:paraId="3A0DC6CD" w14:textId="2AA1E86B" w:rsidR="00E824E1" w:rsidRPr="007C5378" w:rsidRDefault="00E824E1" w:rsidP="007C5378">
            <w:pPr>
              <w:rPr>
                <w:rFonts w:ascii="Times New Roman" w:eastAsia="Times New Roman" w:hAnsi="Times New Roman" w:cs="Times New Roman"/>
                <w:sz w:val="24"/>
                <w:szCs w:val="24"/>
              </w:rPr>
            </w:pPr>
            <w:r w:rsidRPr="007C5378">
              <w:rPr>
                <w:rFonts w:ascii="Times New Roman" w:hAnsi="Times New Roman" w:cs="Times New Roman"/>
                <w:sz w:val="24"/>
                <w:szCs w:val="24"/>
              </w:rPr>
              <w:t>Conexión directa con GitHub</w:t>
            </w:r>
          </w:p>
        </w:tc>
      </w:tr>
      <w:tr w:rsidR="008D5A36" w:rsidRPr="007C5378" w14:paraId="30133618" w14:textId="77777777" w:rsidTr="008D5A36">
        <w:tc>
          <w:tcPr>
            <w:tcW w:w="1609" w:type="dxa"/>
          </w:tcPr>
          <w:p w14:paraId="68167715" w14:textId="205E0C84" w:rsidR="00E824E1" w:rsidRPr="007C5378" w:rsidRDefault="00E824E1" w:rsidP="007C5378">
            <w:pPr>
              <w:rPr>
                <w:rFonts w:ascii="Times New Roman" w:eastAsia="Times New Roman" w:hAnsi="Times New Roman" w:cs="Times New Roman"/>
                <w:sz w:val="24"/>
                <w:szCs w:val="24"/>
              </w:rPr>
            </w:pPr>
            <w:r w:rsidRPr="007C5378">
              <w:rPr>
                <w:rStyle w:val="Textoennegrita"/>
                <w:rFonts w:ascii="Times New Roman" w:hAnsi="Times New Roman" w:cs="Times New Roman"/>
                <w:sz w:val="24"/>
                <w:szCs w:val="24"/>
              </w:rPr>
              <w:t>Bamboo</w:t>
            </w:r>
          </w:p>
        </w:tc>
        <w:tc>
          <w:tcPr>
            <w:tcW w:w="1110" w:type="dxa"/>
          </w:tcPr>
          <w:p w14:paraId="40E34DCD" w14:textId="5312F968" w:rsidR="00E824E1" w:rsidRPr="007C5378" w:rsidRDefault="00E824E1" w:rsidP="007C5378">
            <w:pPr>
              <w:rPr>
                <w:rFonts w:ascii="Times New Roman" w:eastAsia="Times New Roman" w:hAnsi="Times New Roman" w:cs="Times New Roman"/>
                <w:sz w:val="24"/>
                <w:szCs w:val="24"/>
              </w:rPr>
            </w:pPr>
            <w:r w:rsidRPr="007C5378">
              <w:rPr>
                <w:rFonts w:ascii="Segoe UI Emoji" w:hAnsi="Segoe UI Emoji" w:cs="Segoe UI Emoji"/>
                <w:sz w:val="24"/>
                <w:szCs w:val="24"/>
              </w:rPr>
              <w:t>✔</w:t>
            </w:r>
          </w:p>
        </w:tc>
        <w:tc>
          <w:tcPr>
            <w:tcW w:w="1483" w:type="dxa"/>
          </w:tcPr>
          <w:p w14:paraId="6B2C7DE6" w14:textId="19F6FDFC" w:rsidR="00E824E1" w:rsidRPr="007C5378" w:rsidRDefault="00E824E1" w:rsidP="007C5378">
            <w:pPr>
              <w:rPr>
                <w:rFonts w:ascii="Times New Roman" w:eastAsia="Times New Roman" w:hAnsi="Times New Roman" w:cs="Times New Roman"/>
                <w:sz w:val="24"/>
                <w:szCs w:val="24"/>
              </w:rPr>
            </w:pPr>
            <w:r w:rsidRPr="007C5378">
              <w:rPr>
                <w:rFonts w:ascii="Segoe UI Emoji" w:hAnsi="Segoe UI Emoji" w:cs="Segoe UI Emoji"/>
                <w:sz w:val="24"/>
                <w:szCs w:val="24"/>
              </w:rPr>
              <w:t>✔</w:t>
            </w:r>
          </w:p>
        </w:tc>
        <w:tc>
          <w:tcPr>
            <w:tcW w:w="1185" w:type="dxa"/>
          </w:tcPr>
          <w:p w14:paraId="7F793FBC" w14:textId="02EDC267" w:rsidR="00E824E1" w:rsidRPr="007C5378" w:rsidRDefault="00E824E1" w:rsidP="007C5378">
            <w:pPr>
              <w:rPr>
                <w:rFonts w:ascii="Times New Roman" w:eastAsia="Times New Roman" w:hAnsi="Times New Roman" w:cs="Times New Roman"/>
                <w:sz w:val="24"/>
                <w:szCs w:val="24"/>
              </w:rPr>
            </w:pPr>
            <w:r w:rsidRPr="007C5378">
              <w:rPr>
                <w:rFonts w:ascii="Segoe UI Emoji" w:hAnsi="Segoe UI Emoji" w:cs="Segoe UI Emoji"/>
                <w:sz w:val="24"/>
                <w:szCs w:val="24"/>
              </w:rPr>
              <w:t>✔</w:t>
            </w:r>
          </w:p>
        </w:tc>
        <w:tc>
          <w:tcPr>
            <w:tcW w:w="3631" w:type="dxa"/>
          </w:tcPr>
          <w:p w14:paraId="698F0DD9" w14:textId="76478BCF" w:rsidR="00E824E1" w:rsidRPr="007C5378" w:rsidRDefault="00E824E1" w:rsidP="007C5378">
            <w:pPr>
              <w:rPr>
                <w:rFonts w:ascii="Times New Roman" w:eastAsia="Times New Roman" w:hAnsi="Times New Roman" w:cs="Times New Roman"/>
                <w:sz w:val="24"/>
                <w:szCs w:val="24"/>
              </w:rPr>
            </w:pPr>
            <w:r w:rsidRPr="007C5378">
              <w:rPr>
                <w:rFonts w:ascii="Times New Roman" w:hAnsi="Times New Roman" w:cs="Times New Roman"/>
                <w:sz w:val="24"/>
                <w:szCs w:val="24"/>
              </w:rPr>
              <w:t> </w:t>
            </w:r>
          </w:p>
        </w:tc>
      </w:tr>
      <w:tr w:rsidR="008D5A36" w:rsidRPr="007C5378" w14:paraId="356B86DE" w14:textId="77777777" w:rsidTr="008D5A36">
        <w:tc>
          <w:tcPr>
            <w:tcW w:w="1609" w:type="dxa"/>
          </w:tcPr>
          <w:p w14:paraId="6C0EFEA6" w14:textId="31CB6C5A" w:rsidR="00E824E1" w:rsidRPr="007C5378" w:rsidRDefault="00E824E1" w:rsidP="007C5378">
            <w:pPr>
              <w:rPr>
                <w:rFonts w:ascii="Times New Roman" w:eastAsia="Times New Roman" w:hAnsi="Times New Roman" w:cs="Times New Roman"/>
                <w:sz w:val="24"/>
                <w:szCs w:val="24"/>
              </w:rPr>
            </w:pPr>
            <w:r w:rsidRPr="007C5378">
              <w:rPr>
                <w:rStyle w:val="Textoennegrita"/>
                <w:rFonts w:ascii="Times New Roman" w:hAnsi="Times New Roman" w:cs="Times New Roman"/>
                <w:sz w:val="24"/>
                <w:szCs w:val="24"/>
              </w:rPr>
              <w:t>GitLab CI</w:t>
            </w:r>
          </w:p>
        </w:tc>
        <w:tc>
          <w:tcPr>
            <w:tcW w:w="1110" w:type="dxa"/>
          </w:tcPr>
          <w:p w14:paraId="164C0E88" w14:textId="640895AE" w:rsidR="00E824E1" w:rsidRPr="007C5378" w:rsidRDefault="00E824E1" w:rsidP="007C5378">
            <w:pPr>
              <w:rPr>
                <w:rFonts w:ascii="Times New Roman" w:eastAsia="Times New Roman" w:hAnsi="Times New Roman" w:cs="Times New Roman"/>
                <w:sz w:val="24"/>
                <w:szCs w:val="24"/>
              </w:rPr>
            </w:pPr>
            <w:r w:rsidRPr="007C5378">
              <w:rPr>
                <w:rFonts w:ascii="Segoe UI Emoji" w:hAnsi="Segoe UI Emoji" w:cs="Segoe UI Emoji"/>
                <w:sz w:val="24"/>
                <w:szCs w:val="24"/>
              </w:rPr>
              <w:t>✔</w:t>
            </w:r>
          </w:p>
        </w:tc>
        <w:tc>
          <w:tcPr>
            <w:tcW w:w="1483" w:type="dxa"/>
          </w:tcPr>
          <w:p w14:paraId="7ED6445B" w14:textId="38631E03" w:rsidR="00E824E1" w:rsidRPr="007C5378" w:rsidRDefault="00E824E1" w:rsidP="007C5378">
            <w:pPr>
              <w:rPr>
                <w:rFonts w:ascii="Times New Roman" w:eastAsia="Times New Roman" w:hAnsi="Times New Roman" w:cs="Times New Roman"/>
                <w:sz w:val="24"/>
                <w:szCs w:val="24"/>
              </w:rPr>
            </w:pPr>
            <w:r w:rsidRPr="007C5378">
              <w:rPr>
                <w:rFonts w:ascii="Segoe UI Emoji" w:hAnsi="Segoe UI Emoji" w:cs="Segoe UI Emoji"/>
                <w:sz w:val="24"/>
                <w:szCs w:val="24"/>
              </w:rPr>
              <w:t>✔</w:t>
            </w:r>
          </w:p>
        </w:tc>
        <w:tc>
          <w:tcPr>
            <w:tcW w:w="1185" w:type="dxa"/>
          </w:tcPr>
          <w:p w14:paraId="7382E6C5" w14:textId="424C650B" w:rsidR="00E824E1" w:rsidRPr="007C5378" w:rsidRDefault="00E824E1" w:rsidP="007C5378">
            <w:pPr>
              <w:rPr>
                <w:rFonts w:ascii="Times New Roman" w:eastAsia="Times New Roman" w:hAnsi="Times New Roman" w:cs="Times New Roman"/>
                <w:sz w:val="24"/>
                <w:szCs w:val="24"/>
              </w:rPr>
            </w:pPr>
            <w:r w:rsidRPr="007C5378">
              <w:rPr>
                <w:rFonts w:ascii="Segoe UI Emoji" w:hAnsi="Segoe UI Emoji" w:cs="Segoe UI Emoji"/>
                <w:sz w:val="24"/>
                <w:szCs w:val="24"/>
              </w:rPr>
              <w:t>✔</w:t>
            </w:r>
          </w:p>
        </w:tc>
        <w:tc>
          <w:tcPr>
            <w:tcW w:w="3631" w:type="dxa"/>
          </w:tcPr>
          <w:p w14:paraId="7FDBFC50" w14:textId="07CD33E9" w:rsidR="00E824E1" w:rsidRPr="007C5378" w:rsidRDefault="00E824E1" w:rsidP="007C5378">
            <w:pPr>
              <w:rPr>
                <w:rFonts w:ascii="Times New Roman" w:eastAsia="Times New Roman" w:hAnsi="Times New Roman" w:cs="Times New Roman"/>
                <w:sz w:val="24"/>
                <w:szCs w:val="24"/>
              </w:rPr>
            </w:pPr>
            <w:r w:rsidRPr="007C5378">
              <w:rPr>
                <w:rFonts w:ascii="Times New Roman" w:hAnsi="Times New Roman" w:cs="Times New Roman"/>
                <w:sz w:val="24"/>
                <w:szCs w:val="24"/>
              </w:rPr>
              <w:t>Conexión directa con otros productos de Atlassian</w:t>
            </w:r>
          </w:p>
        </w:tc>
      </w:tr>
    </w:tbl>
    <w:p w14:paraId="15589B65" w14:textId="77777777" w:rsidR="00E824E1" w:rsidRDefault="00E824E1" w:rsidP="008F7ACD">
      <w:pPr>
        <w:rPr>
          <w:rFonts w:ascii="Times New Roman" w:eastAsia="Times New Roman" w:hAnsi="Times New Roman" w:cs="Times New Roman"/>
          <w:b/>
          <w:bCs/>
          <w:sz w:val="24"/>
          <w:szCs w:val="24"/>
        </w:rPr>
      </w:pPr>
    </w:p>
    <w:p w14:paraId="2C30A9F3" w14:textId="15DE0858" w:rsidR="00185A17" w:rsidRPr="008D5A36" w:rsidRDefault="00185A17" w:rsidP="008D5A36">
      <w:pPr>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Jenkins como solución</w:t>
      </w:r>
    </w:p>
    <w:p w14:paraId="10D4664C" w14:textId="43CA8050" w:rsidR="00185A17" w:rsidRDefault="004B731F" w:rsidP="00185A17">
      <w:pPr>
        <w:rPr>
          <w:rFonts w:ascii="Times New Roman" w:eastAsia="Times New Roman" w:hAnsi="Times New Roman" w:cs="Times New Roman"/>
          <w:sz w:val="24"/>
          <w:szCs w:val="24"/>
        </w:rPr>
      </w:pPr>
      <w:r w:rsidRPr="004B731F">
        <w:rPr>
          <w:rFonts w:ascii="Times New Roman" w:eastAsia="Times New Roman" w:hAnsi="Times New Roman" w:cs="Times New Roman"/>
          <w:sz w:val="24"/>
          <w:szCs w:val="24"/>
        </w:rPr>
        <w:t>Jenkins es un servidor de integración continua, gratuito, open-source y actualmente uno de los más empleados para esta función. Además</w:t>
      </w:r>
      <w:r w:rsidR="004223BA">
        <w:rPr>
          <w:rFonts w:ascii="Times New Roman" w:eastAsia="Times New Roman" w:hAnsi="Times New Roman" w:cs="Times New Roman"/>
          <w:sz w:val="24"/>
          <w:szCs w:val="24"/>
        </w:rPr>
        <w:t>,</w:t>
      </w:r>
      <w:r w:rsidRPr="004B731F">
        <w:rPr>
          <w:rFonts w:ascii="Times New Roman" w:eastAsia="Times New Roman" w:hAnsi="Times New Roman" w:cs="Times New Roman"/>
          <w:sz w:val="24"/>
          <w:szCs w:val="24"/>
        </w:rPr>
        <w:t xml:space="preserve"> es muy fácil de utilizar.</w:t>
      </w:r>
    </w:p>
    <w:p w14:paraId="473AB953" w14:textId="4B57C972" w:rsidR="004B731F" w:rsidRDefault="004223BA" w:rsidP="004223BA">
      <w:pPr>
        <w:rPr>
          <w:rFonts w:ascii="Times New Roman" w:eastAsia="Times New Roman" w:hAnsi="Times New Roman" w:cs="Times New Roman"/>
          <w:sz w:val="24"/>
          <w:szCs w:val="24"/>
        </w:rPr>
      </w:pPr>
      <w:r w:rsidRPr="004223BA">
        <w:rPr>
          <w:rFonts w:ascii="Times New Roman" w:eastAsia="Times New Roman" w:hAnsi="Times New Roman" w:cs="Times New Roman"/>
          <w:sz w:val="24"/>
          <w:szCs w:val="24"/>
        </w:rPr>
        <w:t>La base de Jenkins son las tareas, donde indicamos qué es lo que hay que hacer en un build. Por ejemplo, podríamos programar una tarea en la que se compruebe el repositorio de control de versiones cada cierto tiempo, y cuando un desarrollador quiera subir su código al control de versiones, este se compile y se ejecuten las pruebas</w:t>
      </w:r>
      <w:r>
        <w:rPr>
          <w:rFonts w:ascii="Times New Roman" w:eastAsia="Times New Roman" w:hAnsi="Times New Roman" w:cs="Times New Roman"/>
          <w:sz w:val="24"/>
          <w:szCs w:val="24"/>
        </w:rPr>
        <w:t xml:space="preserve">. </w:t>
      </w:r>
      <w:r w:rsidRPr="004223BA">
        <w:rPr>
          <w:rFonts w:ascii="Times New Roman" w:eastAsia="Times New Roman" w:hAnsi="Times New Roman" w:cs="Times New Roman"/>
          <w:sz w:val="24"/>
          <w:szCs w:val="24"/>
        </w:rPr>
        <w:t>Si el resultado no es el esperado o hay algún error, Jenkins notificará al desarrollador por email o cualquier otro medio, para que lo solucione. Si el build es correcto, podremos indicar a Jenkins que intente integrar el código y subirlo al repositorio de control de versiones.</w:t>
      </w:r>
    </w:p>
    <w:p w14:paraId="2DE7BC96" w14:textId="345A0968" w:rsidR="0064345E" w:rsidRDefault="0064345E" w:rsidP="004223BA">
      <w:pPr>
        <w:rPr>
          <w:rFonts w:ascii="Times New Roman" w:eastAsia="Times New Roman" w:hAnsi="Times New Roman" w:cs="Times New Roman"/>
          <w:sz w:val="24"/>
          <w:szCs w:val="24"/>
        </w:rPr>
      </w:pPr>
      <w:r w:rsidRPr="00352711">
        <w:rPr>
          <w:noProof/>
        </w:rPr>
        <w:drawing>
          <wp:anchor distT="0" distB="0" distL="114300" distR="114300" simplePos="0" relativeHeight="251660288" behindDoc="0" locked="0" layoutInCell="1" allowOverlap="1" wp14:anchorId="5396ABE0" wp14:editId="53C53EAA">
            <wp:simplePos x="0" y="0"/>
            <wp:positionH relativeFrom="margin">
              <wp:align>center</wp:align>
            </wp:positionH>
            <wp:positionV relativeFrom="paragraph">
              <wp:posOffset>375920</wp:posOffset>
            </wp:positionV>
            <wp:extent cx="4343400" cy="2466975"/>
            <wp:effectExtent l="0" t="0" r="0" b="9525"/>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343400" cy="2466975"/>
                    </a:xfrm>
                    <a:prstGeom prst="rect">
                      <a:avLst/>
                    </a:prstGeom>
                  </pic:spPr>
                </pic:pic>
              </a:graphicData>
            </a:graphic>
          </wp:anchor>
        </w:drawing>
      </w:r>
      <w:r>
        <w:rPr>
          <w:rFonts w:ascii="Times New Roman" w:eastAsia="Times New Roman" w:hAnsi="Times New Roman" w:cs="Times New Roman"/>
          <w:sz w:val="24"/>
          <w:szCs w:val="24"/>
        </w:rPr>
        <w:t>El funcionamiento general de Jenkins se especifica en la siguiente imagen</w:t>
      </w:r>
    </w:p>
    <w:p w14:paraId="3E9D8BE3" w14:textId="77777777" w:rsidR="00352711" w:rsidRDefault="00352711" w:rsidP="004223BA">
      <w:pPr>
        <w:rPr>
          <w:rFonts w:ascii="Times New Roman" w:eastAsia="Times New Roman" w:hAnsi="Times New Roman" w:cs="Times New Roman"/>
          <w:sz w:val="24"/>
          <w:szCs w:val="24"/>
        </w:rPr>
      </w:pPr>
    </w:p>
    <w:p w14:paraId="062BE27A" w14:textId="7142A938" w:rsidR="004223BA" w:rsidRPr="00185A17" w:rsidRDefault="00FD1799" w:rsidP="004223BA">
      <w:pPr>
        <w:rPr>
          <w:rFonts w:ascii="Times New Roman" w:eastAsia="Times New Roman" w:hAnsi="Times New Roman" w:cs="Times New Roman"/>
          <w:sz w:val="24"/>
          <w:szCs w:val="24"/>
        </w:rPr>
      </w:pPr>
      <w:r>
        <w:rPr>
          <w:rFonts w:ascii="Times New Roman" w:eastAsia="Times New Roman" w:hAnsi="Times New Roman" w:cs="Times New Roman"/>
          <w:sz w:val="24"/>
          <w:szCs w:val="24"/>
        </w:rPr>
        <w:t>El equipo de desarrollo se encarga de subir las diferentes versiones al repositorio de control de versiones (por ejemplo GIT), y allí es donde actual Jenkins procesando el código fuente, el cual pasa por una serie de pruebas establecidas, posterior a esto, se genera los resultados de la prueba y se puede subir la versión tanto al repositorio como al despliegue de este (en caso de que haya pasado todas las pruebas</w:t>
      </w:r>
      <w:bookmarkStart w:id="0" w:name="_GoBack"/>
      <w:bookmarkEnd w:id="0"/>
      <w:r>
        <w:rPr>
          <w:rFonts w:ascii="Times New Roman" w:eastAsia="Times New Roman" w:hAnsi="Times New Roman" w:cs="Times New Roman"/>
          <w:sz w:val="24"/>
          <w:szCs w:val="24"/>
        </w:rPr>
        <w:t>)</w:t>
      </w:r>
    </w:p>
    <w:p w14:paraId="6AB214BC" w14:textId="477D479A" w:rsidR="00E824E1" w:rsidRDefault="00E824E1" w:rsidP="00185A17">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br w:type="page"/>
      </w:r>
    </w:p>
    <w:p w14:paraId="66894D71" w14:textId="034E3774" w:rsidR="00A51925" w:rsidRDefault="00A51925" w:rsidP="008F7ACD">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Referencias</w:t>
      </w:r>
    </w:p>
    <w:p w14:paraId="522FFA76" w14:textId="0FB491E0" w:rsidR="00A51925" w:rsidRDefault="00A51925" w:rsidP="008F7AC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AWS. ¿Qué es la integración continua? Tomado de: </w:t>
      </w:r>
      <w:hyperlink r:id="rId9" w:history="1">
        <w:r w:rsidRPr="00131468">
          <w:rPr>
            <w:rStyle w:val="Hipervnculo"/>
            <w:rFonts w:ascii="Times New Roman" w:eastAsia="Times New Roman" w:hAnsi="Times New Roman" w:cs="Times New Roman"/>
            <w:sz w:val="24"/>
            <w:szCs w:val="24"/>
          </w:rPr>
          <w:t>https://aws.amazon.com/es/devops/continuous-integration/</w:t>
        </w:r>
      </w:hyperlink>
    </w:p>
    <w:p w14:paraId="35DFA042" w14:textId="20869ED3" w:rsidR="00A51925" w:rsidRDefault="00E824E1" w:rsidP="008F7AC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Digital Guide IONOS. ¿Cuáles son  las mejores  herramientas de integración continua?. Tomado de: </w:t>
      </w:r>
      <w:hyperlink r:id="rId10" w:history="1">
        <w:r w:rsidRPr="00335868">
          <w:rPr>
            <w:rStyle w:val="Hipervnculo"/>
            <w:rFonts w:ascii="Times New Roman" w:eastAsia="Times New Roman" w:hAnsi="Times New Roman" w:cs="Times New Roman"/>
            <w:sz w:val="24"/>
            <w:szCs w:val="24"/>
          </w:rPr>
          <w:t>https://www.ionos.es/digitalguide/paginas-web/desarrollo-web/herramientas-de-integracion-continua/</w:t>
        </w:r>
      </w:hyperlink>
    </w:p>
    <w:p w14:paraId="2D6D09A1" w14:textId="4200C819" w:rsidR="00E824E1" w:rsidRDefault="004223BA" w:rsidP="008F7AC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JavierGarzas.com. ¿Qué es Jenkins?. Tomado de: </w:t>
      </w:r>
      <w:hyperlink r:id="rId11" w:history="1">
        <w:r w:rsidRPr="00335868">
          <w:rPr>
            <w:rStyle w:val="Hipervnculo"/>
            <w:rFonts w:ascii="Times New Roman" w:eastAsia="Times New Roman" w:hAnsi="Times New Roman" w:cs="Times New Roman"/>
            <w:sz w:val="24"/>
            <w:szCs w:val="24"/>
          </w:rPr>
          <w:t>https://www.javiergarzas.com/2014/05/jenkins.html</w:t>
        </w:r>
      </w:hyperlink>
    </w:p>
    <w:p w14:paraId="3E969CCB" w14:textId="35FFED43" w:rsidR="004223BA" w:rsidRDefault="00D84095" w:rsidP="008F7AC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Digital Guide IONOS. Jenkins: tutorial para esta herramienta de CI. Tomado de: </w:t>
      </w:r>
      <w:hyperlink r:id="rId12" w:history="1">
        <w:r w:rsidRPr="00335868">
          <w:rPr>
            <w:rStyle w:val="Hipervnculo"/>
            <w:rFonts w:ascii="Times New Roman" w:eastAsia="Times New Roman" w:hAnsi="Times New Roman" w:cs="Times New Roman"/>
            <w:sz w:val="24"/>
            <w:szCs w:val="24"/>
          </w:rPr>
          <w:t>https://www.ionos.es/digitalguide/paginas-web/desarrollo-web/jenkins-tutorial/</w:t>
        </w:r>
      </w:hyperlink>
    </w:p>
    <w:p w14:paraId="4E2C736A" w14:textId="77777777" w:rsidR="00D84095" w:rsidRPr="00A51925" w:rsidRDefault="00D84095" w:rsidP="008F7ACD">
      <w:pPr>
        <w:rPr>
          <w:rFonts w:ascii="Times New Roman" w:eastAsia="Times New Roman" w:hAnsi="Times New Roman" w:cs="Times New Roman"/>
          <w:sz w:val="24"/>
          <w:szCs w:val="24"/>
        </w:rPr>
      </w:pPr>
    </w:p>
    <w:sectPr w:rsidR="00D84095" w:rsidRPr="00A51925" w:rsidSect="00C4484E">
      <w:pgSz w:w="12240" w:h="15840" w:code="1"/>
      <w:pgMar w:top="1417" w:right="1701" w:bottom="1417" w:left="1701" w:header="720" w:footer="720" w:gutter="0"/>
      <w:cols w:space="708"/>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22BC88" w14:textId="77777777" w:rsidR="00F40B33" w:rsidRDefault="00F40B33" w:rsidP="00F40B33">
      <w:pPr>
        <w:spacing w:after="0" w:line="240" w:lineRule="auto"/>
      </w:pPr>
      <w:r>
        <w:separator/>
      </w:r>
    </w:p>
  </w:endnote>
  <w:endnote w:type="continuationSeparator" w:id="0">
    <w:p w14:paraId="1BE64108" w14:textId="77777777" w:rsidR="00F40B33" w:rsidRDefault="00F40B33" w:rsidP="00F40B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93B485" w14:textId="77777777" w:rsidR="00F40B33" w:rsidRDefault="00F40B33" w:rsidP="00F40B33">
      <w:pPr>
        <w:spacing w:after="0" w:line="240" w:lineRule="auto"/>
      </w:pPr>
      <w:r>
        <w:separator/>
      </w:r>
    </w:p>
  </w:footnote>
  <w:footnote w:type="continuationSeparator" w:id="0">
    <w:p w14:paraId="79F563C5" w14:textId="77777777" w:rsidR="00F40B33" w:rsidRDefault="00F40B33" w:rsidP="00F40B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A013EC"/>
    <w:multiLevelType w:val="hybridMultilevel"/>
    <w:tmpl w:val="8DE27DA6"/>
    <w:lvl w:ilvl="0" w:tplc="00B45000">
      <w:numFmt w:val="bullet"/>
      <w:lvlText w:val=""/>
      <w:lvlJc w:val="left"/>
      <w:pPr>
        <w:ind w:left="720" w:hanging="360"/>
      </w:pPr>
      <w:rPr>
        <w:rFonts w:ascii="Wingdings" w:eastAsiaTheme="minorHAnsi" w:hAnsi="Wingdings" w:cs="Times New Roman" w:hint="default"/>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FB41B1D"/>
    <w:multiLevelType w:val="hybridMultilevel"/>
    <w:tmpl w:val="A3882602"/>
    <w:lvl w:ilvl="0" w:tplc="A1804D0A">
      <w:start w:val="1"/>
      <w:numFmt w:val="bullet"/>
      <w:lvlText w:val=""/>
      <w:lvlJc w:val="left"/>
      <w:pPr>
        <w:ind w:left="720" w:hanging="360"/>
      </w:pPr>
      <w:rPr>
        <w:rFonts w:ascii="Symbol" w:hAnsi="Symbol" w:hint="default"/>
      </w:rPr>
    </w:lvl>
    <w:lvl w:ilvl="1" w:tplc="F718045E">
      <w:start w:val="1"/>
      <w:numFmt w:val="bullet"/>
      <w:lvlText w:val="o"/>
      <w:lvlJc w:val="left"/>
      <w:pPr>
        <w:ind w:left="1440" w:hanging="360"/>
      </w:pPr>
      <w:rPr>
        <w:rFonts w:ascii="Courier New" w:hAnsi="Courier New" w:hint="default"/>
      </w:rPr>
    </w:lvl>
    <w:lvl w:ilvl="2" w:tplc="FE92D01A">
      <w:start w:val="1"/>
      <w:numFmt w:val="bullet"/>
      <w:lvlText w:val=""/>
      <w:lvlJc w:val="left"/>
      <w:pPr>
        <w:ind w:left="2160" w:hanging="360"/>
      </w:pPr>
      <w:rPr>
        <w:rFonts w:ascii="Wingdings" w:hAnsi="Wingdings" w:hint="default"/>
      </w:rPr>
    </w:lvl>
    <w:lvl w:ilvl="3" w:tplc="1F8C9648">
      <w:start w:val="1"/>
      <w:numFmt w:val="bullet"/>
      <w:lvlText w:val=""/>
      <w:lvlJc w:val="left"/>
      <w:pPr>
        <w:ind w:left="2880" w:hanging="360"/>
      </w:pPr>
      <w:rPr>
        <w:rFonts w:ascii="Symbol" w:hAnsi="Symbol" w:hint="default"/>
      </w:rPr>
    </w:lvl>
    <w:lvl w:ilvl="4" w:tplc="DF160C48">
      <w:start w:val="1"/>
      <w:numFmt w:val="bullet"/>
      <w:lvlText w:val="o"/>
      <w:lvlJc w:val="left"/>
      <w:pPr>
        <w:ind w:left="3600" w:hanging="360"/>
      </w:pPr>
      <w:rPr>
        <w:rFonts w:ascii="Courier New" w:hAnsi="Courier New" w:hint="default"/>
      </w:rPr>
    </w:lvl>
    <w:lvl w:ilvl="5" w:tplc="7604E9CE">
      <w:start w:val="1"/>
      <w:numFmt w:val="bullet"/>
      <w:lvlText w:val=""/>
      <w:lvlJc w:val="left"/>
      <w:pPr>
        <w:ind w:left="4320" w:hanging="360"/>
      </w:pPr>
      <w:rPr>
        <w:rFonts w:ascii="Wingdings" w:hAnsi="Wingdings" w:hint="default"/>
      </w:rPr>
    </w:lvl>
    <w:lvl w:ilvl="6" w:tplc="123AB45C">
      <w:start w:val="1"/>
      <w:numFmt w:val="bullet"/>
      <w:lvlText w:val=""/>
      <w:lvlJc w:val="left"/>
      <w:pPr>
        <w:ind w:left="5040" w:hanging="360"/>
      </w:pPr>
      <w:rPr>
        <w:rFonts w:ascii="Symbol" w:hAnsi="Symbol" w:hint="default"/>
      </w:rPr>
    </w:lvl>
    <w:lvl w:ilvl="7" w:tplc="A6EC4490">
      <w:start w:val="1"/>
      <w:numFmt w:val="bullet"/>
      <w:lvlText w:val="o"/>
      <w:lvlJc w:val="left"/>
      <w:pPr>
        <w:ind w:left="5760" w:hanging="360"/>
      </w:pPr>
      <w:rPr>
        <w:rFonts w:ascii="Courier New" w:hAnsi="Courier New" w:hint="default"/>
      </w:rPr>
    </w:lvl>
    <w:lvl w:ilvl="8" w:tplc="ACD89056">
      <w:start w:val="1"/>
      <w:numFmt w:val="bullet"/>
      <w:lvlText w:val=""/>
      <w:lvlJc w:val="left"/>
      <w:pPr>
        <w:ind w:left="6480" w:hanging="360"/>
      </w:pPr>
      <w:rPr>
        <w:rFonts w:ascii="Wingdings" w:hAnsi="Wingdings" w:hint="default"/>
      </w:rPr>
    </w:lvl>
  </w:abstractNum>
  <w:abstractNum w:abstractNumId="2" w15:restartNumberingAfterBreak="0">
    <w:nsid w:val="511B3FA2"/>
    <w:multiLevelType w:val="hybridMultilevel"/>
    <w:tmpl w:val="F0849B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C9D"/>
    <w:rsid w:val="00185A17"/>
    <w:rsid w:val="00352711"/>
    <w:rsid w:val="004223BA"/>
    <w:rsid w:val="00461078"/>
    <w:rsid w:val="004B731F"/>
    <w:rsid w:val="00500D20"/>
    <w:rsid w:val="0064345E"/>
    <w:rsid w:val="007C5378"/>
    <w:rsid w:val="0089152A"/>
    <w:rsid w:val="008D5A36"/>
    <w:rsid w:val="008E24CD"/>
    <w:rsid w:val="008F7ACD"/>
    <w:rsid w:val="009F26C5"/>
    <w:rsid w:val="00A51925"/>
    <w:rsid w:val="00BB2C9D"/>
    <w:rsid w:val="00C351CB"/>
    <w:rsid w:val="00C4484E"/>
    <w:rsid w:val="00CE4A87"/>
    <w:rsid w:val="00D339F0"/>
    <w:rsid w:val="00D84095"/>
    <w:rsid w:val="00DF4558"/>
    <w:rsid w:val="00E824E1"/>
    <w:rsid w:val="00F40B33"/>
    <w:rsid w:val="00F93E71"/>
    <w:rsid w:val="00FD1799"/>
    <w:rsid w:val="1C2D58F8"/>
    <w:rsid w:val="245D2C5D"/>
    <w:rsid w:val="2906883C"/>
    <w:rsid w:val="317A055F"/>
    <w:rsid w:val="4878B84E"/>
    <w:rsid w:val="5AEF81E6"/>
    <w:rsid w:val="5B818FB2"/>
    <w:rsid w:val="75AA3DA3"/>
    <w:rsid w:val="7D20D19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FF84C"/>
  <w15:chartTrackingRefBased/>
  <w15:docId w15:val="{8D675488-4AB4-4ECB-AE75-2B4DF7F8F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00D20"/>
    <w:pPr>
      <w:ind w:left="720"/>
      <w:contextualSpacing/>
    </w:pPr>
  </w:style>
  <w:style w:type="character" w:styleId="Hipervnculo">
    <w:name w:val="Hyperlink"/>
    <w:basedOn w:val="Fuentedeprrafopredeter"/>
    <w:uiPriority w:val="99"/>
    <w:unhideWhenUsed/>
    <w:rsid w:val="00A51925"/>
    <w:rPr>
      <w:color w:val="0563C1" w:themeColor="hyperlink"/>
      <w:u w:val="single"/>
    </w:rPr>
  </w:style>
  <w:style w:type="character" w:styleId="Mencinsinresolver">
    <w:name w:val="Unresolved Mention"/>
    <w:basedOn w:val="Fuentedeprrafopredeter"/>
    <w:uiPriority w:val="99"/>
    <w:semiHidden/>
    <w:unhideWhenUsed/>
    <w:rsid w:val="00A51925"/>
    <w:rPr>
      <w:color w:val="605E5C"/>
      <w:shd w:val="clear" w:color="auto" w:fill="E1DFDD"/>
    </w:rPr>
  </w:style>
  <w:style w:type="table" w:styleId="Tablaconcuadrcula">
    <w:name w:val="Table Grid"/>
    <w:basedOn w:val="Tablanormal"/>
    <w:uiPriority w:val="39"/>
    <w:rsid w:val="007C53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7C5378"/>
    <w:rPr>
      <w:b/>
      <w:bCs/>
    </w:rPr>
  </w:style>
  <w:style w:type="paragraph" w:styleId="Encabezado">
    <w:name w:val="header"/>
    <w:basedOn w:val="Normal"/>
    <w:link w:val="EncabezadoCar"/>
    <w:uiPriority w:val="99"/>
    <w:unhideWhenUsed/>
    <w:rsid w:val="00F40B3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40B33"/>
  </w:style>
  <w:style w:type="paragraph" w:styleId="Piedepgina">
    <w:name w:val="footer"/>
    <w:basedOn w:val="Normal"/>
    <w:link w:val="PiedepginaCar"/>
    <w:uiPriority w:val="99"/>
    <w:unhideWhenUsed/>
    <w:rsid w:val="00F40B3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40B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ionos.es/digitalguide/paginas-web/desarrollo-web/jenkins-tutori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javiergarzas.com/2014/05/jenkins.html" TargetMode="External"/><Relationship Id="rId5" Type="http://schemas.openxmlformats.org/officeDocument/2006/relationships/footnotes" Target="footnotes.xml"/><Relationship Id="rId10" Type="http://schemas.openxmlformats.org/officeDocument/2006/relationships/hyperlink" Target="https://www.ionos.es/digitalguide/paginas-web/desarrollo-web/herramientas-de-integracion-continua/" TargetMode="External"/><Relationship Id="rId4" Type="http://schemas.openxmlformats.org/officeDocument/2006/relationships/webSettings" Target="webSettings.xml"/><Relationship Id="rId9" Type="http://schemas.openxmlformats.org/officeDocument/2006/relationships/hyperlink" Target="https://aws.amazon.com/es/devops/continuous-integration/"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3</Pages>
  <Words>638</Words>
  <Characters>3510</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Wilder Valencia Ocampo</dc:creator>
  <cp:keywords/>
  <dc:description/>
  <cp:lastModifiedBy>Wilder Valencia Ocampo</cp:lastModifiedBy>
  <cp:revision>22</cp:revision>
  <dcterms:created xsi:type="dcterms:W3CDTF">2020-02-29T00:28:00Z</dcterms:created>
  <dcterms:modified xsi:type="dcterms:W3CDTF">2020-03-10T01:04:00Z</dcterms:modified>
</cp:coreProperties>
</file>