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CB05D" w14:textId="69180226" w:rsidR="00A75EDE" w:rsidRDefault="00210C66" w:rsidP="00A75EDE">
      <w:pPr>
        <w:pStyle w:val="Ttulo1"/>
        <w:jc w:val="center"/>
      </w:pPr>
      <w:bookmarkStart w:id="0" w:name="_Toc39081374"/>
      <w:r>
        <w:t>Como asegurar el canal de transmisión de los datos</w:t>
      </w:r>
      <w:bookmarkEnd w:id="0"/>
    </w:p>
    <w:p w14:paraId="58C6CAEE" w14:textId="77777777" w:rsidR="00A75EDE" w:rsidRDefault="00A75EDE" w:rsidP="00A75EDE">
      <w:pPr>
        <w:pStyle w:val="Ttulo1"/>
        <w:jc w:val="center"/>
      </w:pPr>
    </w:p>
    <w:p w14:paraId="5D6402EC" w14:textId="77777777" w:rsidR="00A75EDE" w:rsidRDefault="00A75EDE" w:rsidP="00A75EDE">
      <w:pPr>
        <w:pStyle w:val="Ttulo1"/>
        <w:jc w:val="center"/>
      </w:pPr>
    </w:p>
    <w:p w14:paraId="60D0F83E" w14:textId="77777777" w:rsidR="00A75EDE" w:rsidRPr="00EE7383" w:rsidRDefault="00A75EDE" w:rsidP="00A75EDE"/>
    <w:p w14:paraId="4BD03A90" w14:textId="77777777" w:rsidR="00A75EDE" w:rsidRDefault="00A75EDE" w:rsidP="00A75EDE">
      <w:pPr>
        <w:pStyle w:val="Ttulo1"/>
        <w:jc w:val="center"/>
      </w:pPr>
    </w:p>
    <w:p w14:paraId="0E639090" w14:textId="77777777" w:rsidR="00A75EDE" w:rsidRDefault="00A75EDE" w:rsidP="00A75EDE">
      <w:pPr>
        <w:jc w:val="center"/>
      </w:pPr>
      <w:r>
        <w:t>Por: Andrés Felipe Diaz G.</w:t>
      </w:r>
    </w:p>
    <w:p w14:paraId="1CADAD85" w14:textId="77777777" w:rsidR="00A75EDE" w:rsidRDefault="00A75EDE" w:rsidP="00A75EDE">
      <w:pPr>
        <w:jc w:val="center"/>
      </w:pPr>
    </w:p>
    <w:p w14:paraId="4DE68C8D" w14:textId="77777777" w:rsidR="00A75EDE" w:rsidRDefault="00A75EDE" w:rsidP="00A75EDE">
      <w:pPr>
        <w:jc w:val="center"/>
      </w:pPr>
    </w:p>
    <w:p w14:paraId="20AAD0C5" w14:textId="77777777" w:rsidR="00A75EDE" w:rsidRPr="00EE7383" w:rsidRDefault="00A75EDE" w:rsidP="00A75EDE">
      <w:pPr>
        <w:jc w:val="center"/>
        <w:rPr>
          <w:u w:val="single"/>
        </w:rPr>
      </w:pPr>
    </w:p>
    <w:p w14:paraId="5417DD59" w14:textId="77777777" w:rsidR="00A75EDE" w:rsidRDefault="00A75EDE" w:rsidP="00A75EDE">
      <w:pPr>
        <w:jc w:val="center"/>
      </w:pPr>
    </w:p>
    <w:p w14:paraId="3293799F" w14:textId="77777777" w:rsidR="00A75EDE" w:rsidRDefault="00A75EDE" w:rsidP="00A75EDE">
      <w:pPr>
        <w:jc w:val="center"/>
      </w:pPr>
      <w:r>
        <w:t>Proyecto aplicado en TIC</w:t>
      </w:r>
      <w:r>
        <w:rPr>
          <w:rStyle w:val="Refdenotaalpie"/>
        </w:rPr>
        <w:footnoteReference w:id="1"/>
      </w:r>
    </w:p>
    <w:p w14:paraId="5EAD9DE1" w14:textId="77777777" w:rsidR="00A75EDE" w:rsidRDefault="00A75EDE" w:rsidP="00A75EDE">
      <w:pPr>
        <w:jc w:val="center"/>
      </w:pPr>
    </w:p>
    <w:p w14:paraId="458EA7C4" w14:textId="77777777" w:rsidR="00A75EDE" w:rsidRDefault="00A75EDE" w:rsidP="00A75EDE">
      <w:pPr>
        <w:tabs>
          <w:tab w:val="left" w:pos="5310"/>
        </w:tabs>
      </w:pPr>
      <w:r>
        <w:tab/>
      </w:r>
    </w:p>
    <w:p w14:paraId="0CC6DAAE" w14:textId="77777777" w:rsidR="00A75EDE" w:rsidRDefault="00A75EDE" w:rsidP="00A75EDE">
      <w:pPr>
        <w:tabs>
          <w:tab w:val="left" w:pos="5310"/>
        </w:tabs>
      </w:pPr>
    </w:p>
    <w:p w14:paraId="43BFFBD5" w14:textId="77777777" w:rsidR="00A75EDE" w:rsidRDefault="00A75EDE" w:rsidP="00A75EDE">
      <w:pPr>
        <w:tabs>
          <w:tab w:val="left" w:pos="5310"/>
        </w:tabs>
      </w:pPr>
    </w:p>
    <w:p w14:paraId="372D042E" w14:textId="77777777" w:rsidR="00A75EDE" w:rsidRDefault="00A75EDE" w:rsidP="00A75EDE">
      <w:pPr>
        <w:jc w:val="center"/>
      </w:pPr>
    </w:p>
    <w:p w14:paraId="55061E78" w14:textId="77777777" w:rsidR="00A75EDE" w:rsidRDefault="00A75EDE" w:rsidP="00A75EDE">
      <w:pPr>
        <w:jc w:val="center"/>
      </w:pPr>
      <w:r>
        <w:t>Universidad Pontificia Bolivariana</w:t>
      </w:r>
    </w:p>
    <w:p w14:paraId="66CBBF8D" w14:textId="77777777" w:rsidR="00A75EDE" w:rsidRDefault="00A75EDE" w:rsidP="00A75EDE">
      <w:pPr>
        <w:jc w:val="center"/>
      </w:pPr>
    </w:p>
    <w:p w14:paraId="31807BE2" w14:textId="77777777" w:rsidR="00A75EDE" w:rsidRDefault="00A75EDE" w:rsidP="00A75EDE">
      <w:pPr>
        <w:jc w:val="center"/>
      </w:pPr>
    </w:p>
    <w:p w14:paraId="291D6A04" w14:textId="77777777" w:rsidR="00A75EDE" w:rsidRDefault="00A75EDE" w:rsidP="00A75EDE">
      <w:pPr>
        <w:jc w:val="center"/>
      </w:pPr>
    </w:p>
    <w:p w14:paraId="6878D7EB" w14:textId="77777777" w:rsidR="00A75EDE" w:rsidRDefault="00A75EDE" w:rsidP="00A75EDE">
      <w:pPr>
        <w:jc w:val="center"/>
      </w:pPr>
    </w:p>
    <w:p w14:paraId="7F00429C" w14:textId="77777777" w:rsidR="00A75EDE" w:rsidRDefault="00A75EDE" w:rsidP="00A75EDE">
      <w:pPr>
        <w:jc w:val="center"/>
      </w:pPr>
    </w:p>
    <w:p w14:paraId="48085E9F" w14:textId="77777777" w:rsidR="00A75EDE" w:rsidRDefault="00A75EDE" w:rsidP="00A75EDE">
      <w:pPr>
        <w:jc w:val="center"/>
      </w:pPr>
      <w:r>
        <w:t xml:space="preserve">Medellín </w:t>
      </w:r>
    </w:p>
    <w:p w14:paraId="0422CEA9" w14:textId="77777777" w:rsidR="00A75EDE" w:rsidRDefault="00A75EDE" w:rsidP="00A75EDE">
      <w:pPr>
        <w:jc w:val="center"/>
      </w:pPr>
      <w:r>
        <w:t>2020</w:t>
      </w:r>
    </w:p>
    <w:p w14:paraId="321D093A" w14:textId="0DE06931" w:rsidR="00A412E8" w:rsidRDefault="00A412E8" w:rsidP="00A75EDE">
      <w:pPr>
        <w:jc w:val="center"/>
      </w:pPr>
    </w:p>
    <w:p w14:paraId="753030F3" w14:textId="020C56B0" w:rsidR="00210C66" w:rsidRDefault="00210C66" w:rsidP="00A75EDE">
      <w:pPr>
        <w:jc w:val="center"/>
      </w:pPr>
    </w:p>
    <w:sdt>
      <w:sdtPr>
        <w:id w:val="978569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579105E4" w14:textId="0A0A8EF2" w:rsidR="0048307A" w:rsidRDefault="0048307A">
          <w:pPr>
            <w:pStyle w:val="TtuloTDC"/>
          </w:pPr>
          <w:r>
            <w:t>Índice</w:t>
          </w:r>
        </w:p>
        <w:p w14:paraId="06B6ABF9" w14:textId="47111545" w:rsidR="0048307A" w:rsidRDefault="0048307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1374" w:history="1">
            <w:r w:rsidRPr="001C2C51">
              <w:rPr>
                <w:rStyle w:val="Hipervnculo"/>
                <w:noProof/>
              </w:rPr>
              <w:t>Como asegurar el canal de transmisión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2016" w14:textId="1C6B670D" w:rsidR="0048307A" w:rsidRDefault="0048307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75" w:history="1">
            <w:r w:rsidRPr="001C2C5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C16A" w14:textId="13BE43CB" w:rsidR="0048307A" w:rsidRDefault="0048307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76" w:history="1">
            <w:r w:rsidRPr="001C2C5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B5AF" w14:textId="3C05DA6A" w:rsidR="0048307A" w:rsidRDefault="0048307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77" w:history="1">
            <w:r w:rsidRPr="001C2C51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BA90" w14:textId="55C22A43" w:rsidR="0048307A" w:rsidRDefault="0048307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78" w:history="1">
            <w:r w:rsidRPr="001C2C51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04CB" w14:textId="009F55BE" w:rsidR="0048307A" w:rsidRDefault="0048307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79" w:history="1">
            <w:r w:rsidRPr="001C2C51">
              <w:rPr>
                <w:rStyle w:val="Hipervnculo"/>
                <w:noProof/>
              </w:rPr>
              <w:t>Android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E1D2" w14:textId="27DD5B3C" w:rsidR="0048307A" w:rsidRDefault="0048307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80" w:history="1">
            <w:r w:rsidRPr="001C2C51">
              <w:rPr>
                <w:rStyle w:val="Hipervnculo"/>
                <w:noProof/>
              </w:rPr>
              <w:t>Certificado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1BB8" w14:textId="2D3CF9A3" w:rsidR="0048307A" w:rsidRDefault="0048307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81" w:history="1">
            <w:r w:rsidRPr="001C2C51">
              <w:rPr>
                <w:rStyle w:val="Hipervnculo"/>
                <w:noProof/>
              </w:rPr>
              <w:t>Creación del certificado auto firmado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20EE" w14:textId="39DE9F87" w:rsidR="0048307A" w:rsidRDefault="0048307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9081382" w:history="1">
            <w:r w:rsidRPr="001C2C51">
              <w:rPr>
                <w:rStyle w:val="Hipervnculo"/>
                <w:noProof/>
              </w:rPr>
              <w:t>Cibergrafía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E8D9" w14:textId="42D7486A" w:rsidR="0048307A" w:rsidRDefault="0048307A">
          <w:r>
            <w:rPr>
              <w:b/>
              <w:bCs/>
              <w:noProof/>
            </w:rPr>
            <w:fldChar w:fldCharType="end"/>
          </w:r>
        </w:p>
      </w:sdtContent>
    </w:sdt>
    <w:p w14:paraId="146C3032" w14:textId="77777777" w:rsidR="00292BBF" w:rsidRDefault="00292BBF">
      <w:r>
        <w:br w:type="page"/>
      </w:r>
    </w:p>
    <w:p w14:paraId="71B1AC14" w14:textId="77777777" w:rsidR="00DB3946" w:rsidRDefault="00292BBF" w:rsidP="00292BBF">
      <w:pPr>
        <w:pStyle w:val="Ttulo1"/>
      </w:pPr>
      <w:bookmarkStart w:id="1" w:name="_Toc39081375"/>
      <w:r>
        <w:lastRenderedPageBreak/>
        <w:t>Resumen</w:t>
      </w:r>
      <w:bookmarkEnd w:id="1"/>
    </w:p>
    <w:p w14:paraId="408DD9D8" w14:textId="39CDF0CB" w:rsidR="00210C66" w:rsidRDefault="00DB3946" w:rsidP="00DB3946">
      <w:r>
        <w:t>En este documento expondremos ideas acerca de cómo podemos resolver el tema de un canal seguro de una forma completamente diferente a la que implementamos en el proyecto educativo EduApps</w:t>
      </w:r>
      <w:r>
        <w:rPr>
          <w:rStyle w:val="Refdenotaalpie"/>
        </w:rPr>
        <w:footnoteReference w:id="2"/>
      </w:r>
      <w:r>
        <w:t>.</w:t>
      </w:r>
      <w:r w:rsidR="00210C66">
        <w:br w:type="page"/>
      </w:r>
    </w:p>
    <w:p w14:paraId="48001EF1" w14:textId="77DC359A" w:rsidR="00210C66" w:rsidRDefault="00292BBF" w:rsidP="00292BBF">
      <w:pPr>
        <w:pStyle w:val="Ttulo1"/>
      </w:pPr>
      <w:bookmarkStart w:id="2" w:name="_Toc39081376"/>
      <w:r>
        <w:lastRenderedPageBreak/>
        <w:t>Objetivos</w:t>
      </w:r>
      <w:bookmarkEnd w:id="2"/>
    </w:p>
    <w:p w14:paraId="56014DA7" w14:textId="0B0CF17D" w:rsidR="008B4467" w:rsidRDefault="008B4467" w:rsidP="008B4467"/>
    <w:p w14:paraId="0A98F885" w14:textId="189882FA" w:rsidR="008B4467" w:rsidRDefault="008B4467" w:rsidP="008B4467">
      <w:pPr>
        <w:pStyle w:val="Ttulo2"/>
      </w:pPr>
      <w:bookmarkStart w:id="3" w:name="_Toc39081377"/>
      <w:r>
        <w:t>Objetivo general</w:t>
      </w:r>
      <w:bookmarkEnd w:id="3"/>
    </w:p>
    <w:p w14:paraId="2DE57B13" w14:textId="627E4801" w:rsidR="008B4467" w:rsidRDefault="008B4467" w:rsidP="008B4467">
      <w:pPr>
        <w:pStyle w:val="Prrafodelista"/>
        <w:numPr>
          <w:ilvl w:val="0"/>
          <w:numId w:val="1"/>
        </w:numPr>
      </w:pPr>
      <w:r>
        <w:t>El objetivo de este documento no es menos que el de informar diferentes vías que pudimos haber tomado como equipo a la hora de asegurar nuestro canal de transmisión de datos.</w:t>
      </w:r>
    </w:p>
    <w:p w14:paraId="7E4E274E" w14:textId="1746CEBA" w:rsidR="008B4467" w:rsidRDefault="008B4467" w:rsidP="008B4467"/>
    <w:p w14:paraId="127584EC" w14:textId="417912EC" w:rsidR="008B4467" w:rsidRDefault="008B4467" w:rsidP="008B4467"/>
    <w:p w14:paraId="5CD7C29F" w14:textId="5C523443" w:rsidR="008B4467" w:rsidRDefault="008B4467" w:rsidP="008B4467"/>
    <w:p w14:paraId="58ABDAC3" w14:textId="53F43E4F" w:rsidR="008B4467" w:rsidRDefault="008B4467" w:rsidP="008B4467"/>
    <w:p w14:paraId="5C0743E0" w14:textId="1DC3C6C9" w:rsidR="008B4467" w:rsidRDefault="008B4467" w:rsidP="008B4467"/>
    <w:p w14:paraId="7AADE1C3" w14:textId="219D26A2" w:rsidR="008B4467" w:rsidRDefault="008B4467" w:rsidP="008B4467">
      <w:pPr>
        <w:pStyle w:val="Ttulo2"/>
      </w:pPr>
      <w:bookmarkStart w:id="4" w:name="_Toc39081378"/>
      <w:r>
        <w:t>Objetivos específicos</w:t>
      </w:r>
      <w:bookmarkEnd w:id="4"/>
    </w:p>
    <w:p w14:paraId="24DFC748" w14:textId="6FAF7956" w:rsidR="008B4467" w:rsidRDefault="008B4467" w:rsidP="008B4467">
      <w:pPr>
        <w:pStyle w:val="Prrafodelista"/>
        <w:numPr>
          <w:ilvl w:val="0"/>
          <w:numId w:val="1"/>
        </w:numPr>
      </w:pPr>
      <w:r>
        <w:t>Profundizar en el área de seguridad móvil enfocándonos, en primera medida, en asegurar la integridad de los datos en el momento en que viajan a través de la red</w:t>
      </w:r>
    </w:p>
    <w:p w14:paraId="39CEC770" w14:textId="767B61E0" w:rsidR="008D5D7E" w:rsidRDefault="008D5D7E" w:rsidP="008B4467">
      <w:pPr>
        <w:pStyle w:val="Prrafodelista"/>
        <w:numPr>
          <w:ilvl w:val="0"/>
          <w:numId w:val="1"/>
        </w:numPr>
      </w:pPr>
      <w:r>
        <w:t>Documentar brevemente las diferentes soluciones encontradas a la necesidad que teníamos.</w:t>
      </w:r>
    </w:p>
    <w:p w14:paraId="7666D252" w14:textId="30AF956F" w:rsidR="008D5D7E" w:rsidRDefault="008D5D7E" w:rsidP="008D5D7E"/>
    <w:p w14:paraId="5B04961E" w14:textId="77777777" w:rsidR="008D5D7E" w:rsidRDefault="008D5D7E">
      <w:r>
        <w:br w:type="page"/>
      </w:r>
    </w:p>
    <w:p w14:paraId="68BCDE78" w14:textId="12DCA2DD" w:rsidR="008D5D7E" w:rsidRDefault="008D5D7E" w:rsidP="008D5D7E">
      <w:pPr>
        <w:pStyle w:val="Ttulo1"/>
      </w:pPr>
      <w:bookmarkStart w:id="5" w:name="_Toc39081379"/>
      <w:r>
        <w:lastRenderedPageBreak/>
        <w:t xml:space="preserve">Android </w:t>
      </w:r>
      <w:proofErr w:type="spellStart"/>
      <w:r>
        <w:t>Developers</w:t>
      </w:r>
      <w:bookmarkEnd w:id="5"/>
      <w:proofErr w:type="spellEnd"/>
    </w:p>
    <w:p w14:paraId="7B1CA93F" w14:textId="2EBD83CB" w:rsidR="008D5D7E" w:rsidRDefault="008D5D7E" w:rsidP="008D5D7E">
      <w:r>
        <w:t xml:space="preserve">Android en </w:t>
      </w:r>
      <w:r w:rsidR="006C7DBC">
        <w:t xml:space="preserve">todas sus versiones tiene cierto </w:t>
      </w:r>
      <w:r w:rsidR="008A5136">
        <w:t>“</w:t>
      </w:r>
      <w:proofErr w:type="spellStart"/>
      <w:r w:rsidR="006C7DBC">
        <w:t>tips</w:t>
      </w:r>
      <w:proofErr w:type="spellEnd"/>
      <w:r w:rsidR="008A5136">
        <w:t>”</w:t>
      </w:r>
      <w:r w:rsidR="008A5136">
        <w:rPr>
          <w:rStyle w:val="Refdenotaalpie"/>
        </w:rPr>
        <w:footnoteReference w:id="3"/>
      </w:r>
      <w:r w:rsidR="006C7DBC">
        <w:t xml:space="preserve"> de seguridad que harán que sus aplicaciones sean más seguras</w:t>
      </w:r>
      <w:r w:rsidR="008A5136">
        <w:t xml:space="preserve"> y que se implementan al momento de desarrollar.</w:t>
      </w:r>
    </w:p>
    <w:p w14:paraId="3775BDA4" w14:textId="408C6AE5" w:rsidR="008A5136" w:rsidRDefault="008A5136" w:rsidP="008D5D7E">
      <w:r>
        <w:t>Las siguientes especificaciones de seguridad te ayudaran a ello:</w:t>
      </w:r>
    </w:p>
    <w:p w14:paraId="65EDA66F" w14:textId="216A1E8B" w:rsidR="008A5136" w:rsidRDefault="008A5136" w:rsidP="008A5136">
      <w:pPr>
        <w:pStyle w:val="Prrafodelista"/>
        <w:numPr>
          <w:ilvl w:val="0"/>
          <w:numId w:val="2"/>
        </w:numPr>
      </w:pPr>
      <w:r>
        <w:t xml:space="preserve">La aplicación de Android, </w:t>
      </w:r>
      <w:proofErr w:type="spellStart"/>
      <w:r>
        <w:t>SandBox</w:t>
      </w:r>
      <w:proofErr w:type="spellEnd"/>
      <w:r>
        <w:t>, la cual aísla los datos y el código de tu aplicación de otras aplicaciones</w:t>
      </w:r>
    </w:p>
    <w:p w14:paraId="7F2270BE" w14:textId="56542AA0" w:rsidR="008A5136" w:rsidRDefault="008A5136" w:rsidP="008A5136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framework</w:t>
      </w:r>
      <w:proofErr w:type="spellEnd"/>
      <w:r>
        <w:t xml:space="preserve"> de aplicación con gran cantidad de implementaciones de funcionalidades de seguridad comunes tales como criptografía, permisos, y un IPC seguro</w:t>
      </w:r>
    </w:p>
    <w:p w14:paraId="20E3E57E" w14:textId="0873EDD6" w:rsidR="008A5136" w:rsidRDefault="008A5136" w:rsidP="008A5136">
      <w:pPr>
        <w:pStyle w:val="Prrafodelista"/>
        <w:numPr>
          <w:ilvl w:val="0"/>
          <w:numId w:val="2"/>
        </w:numPr>
      </w:pPr>
      <w:r>
        <w:t>Tecnologías como ASLR</w:t>
      </w:r>
      <w:r w:rsidR="00B47B0E">
        <w:rPr>
          <w:rStyle w:val="Refdenotaalpie"/>
        </w:rPr>
        <w:footnoteReference w:id="4"/>
      </w:r>
      <w:r>
        <w:t>, NX</w:t>
      </w:r>
      <w:r w:rsidR="00B47B0E">
        <w:rPr>
          <w:rStyle w:val="Refdenotaalpie"/>
        </w:rPr>
        <w:footnoteReference w:id="5"/>
      </w:r>
      <w:r>
        <w:t xml:space="preserve">, </w:t>
      </w:r>
      <w:proofErr w:type="spellStart"/>
      <w:r>
        <w:t>ProPolice</w:t>
      </w:r>
      <w:proofErr w:type="spellEnd"/>
      <w:r w:rsidR="00C70EDF">
        <w:rPr>
          <w:rStyle w:val="Refdenotaalpie"/>
        </w:rPr>
        <w:footnoteReference w:id="6"/>
      </w:r>
      <w:r>
        <w:t xml:space="preserve">, </w:t>
      </w:r>
      <w:proofErr w:type="spellStart"/>
      <w:r>
        <w:t>safe_iop</w:t>
      </w:r>
      <w:proofErr w:type="spellEnd"/>
      <w:r w:rsidR="00C70EDF">
        <w:rPr>
          <w:rStyle w:val="Refdenotaalpie"/>
        </w:rPr>
        <w:footnoteReference w:id="7"/>
      </w:r>
      <w:r>
        <w:t>, OpenBSD</w:t>
      </w:r>
      <w:r w:rsidR="00C70EDF">
        <w:rPr>
          <w:rStyle w:val="Refdenotaalpie"/>
        </w:rPr>
        <w:footnoteReference w:id="8"/>
      </w:r>
      <w:r>
        <w:t xml:space="preserve"> </w:t>
      </w:r>
      <w:proofErr w:type="spellStart"/>
      <w:r>
        <w:t>dlmalloc</w:t>
      </w:r>
      <w:proofErr w:type="spellEnd"/>
      <w:r>
        <w:t xml:space="preserve">, OpenBSD </w:t>
      </w:r>
      <w:proofErr w:type="spellStart"/>
      <w:r>
        <w:t>calloc</w:t>
      </w:r>
      <w:proofErr w:type="spellEnd"/>
      <w:r>
        <w:t xml:space="preserve">, y Linux </w:t>
      </w:r>
      <w:proofErr w:type="spellStart"/>
      <w:r w:rsidR="00C70EDF">
        <w:t>m</w:t>
      </w:r>
      <w:r>
        <w:t>map_min_addr</w:t>
      </w:r>
      <w:proofErr w:type="spellEnd"/>
      <w:r w:rsidR="00C70EDF">
        <w:rPr>
          <w:rStyle w:val="Refdenotaalpie"/>
        </w:rPr>
        <w:footnoteReference w:id="9"/>
      </w:r>
      <w:r>
        <w:t xml:space="preserve"> para mitigar el riesgo asociado a problemas de manejo de memoria comunes.</w:t>
      </w:r>
    </w:p>
    <w:p w14:paraId="3035BBD6" w14:textId="30C9CF36" w:rsidR="008A5136" w:rsidRDefault="008A5136" w:rsidP="008A5136">
      <w:pPr>
        <w:pStyle w:val="Prrafodelista"/>
        <w:numPr>
          <w:ilvl w:val="0"/>
          <w:numId w:val="2"/>
        </w:numPr>
      </w:pPr>
      <w:r>
        <w:t>Un sistema de cifrado de archivos que puede ser activado para proteger datos en dispositivos perdidos o robados.</w:t>
      </w:r>
    </w:p>
    <w:p w14:paraId="491F22B9" w14:textId="28A89C36" w:rsidR="008A5136" w:rsidRDefault="008A5136" w:rsidP="008A5136">
      <w:pPr>
        <w:pStyle w:val="Prrafodelista"/>
        <w:numPr>
          <w:ilvl w:val="0"/>
          <w:numId w:val="2"/>
        </w:numPr>
      </w:pPr>
      <w:r>
        <w:t>Permisos suministrados por el usuario que restringen el acceso a especificaciones y datos de usuario.</w:t>
      </w:r>
    </w:p>
    <w:p w14:paraId="677D9BF5" w14:textId="3DFCC484" w:rsidR="008A5136" w:rsidRDefault="00B47B0E" w:rsidP="008A5136">
      <w:pPr>
        <w:pStyle w:val="Prrafodelista"/>
        <w:numPr>
          <w:ilvl w:val="0"/>
          <w:numId w:val="2"/>
        </w:numPr>
      </w:pPr>
      <w:r>
        <w:t>Permisos definidos por la aplicación para controlar los datos en cada aplicación.</w:t>
      </w:r>
    </w:p>
    <w:p w14:paraId="250BCF5A" w14:textId="2F9D4061" w:rsidR="00B47B0E" w:rsidRDefault="00B47B0E" w:rsidP="00B47B0E"/>
    <w:p w14:paraId="3EBB8AA7" w14:textId="4D8CE8E3" w:rsidR="00F16573" w:rsidRDefault="00F16573" w:rsidP="00B47B0E"/>
    <w:p w14:paraId="31CF3BBC" w14:textId="557EEA5B" w:rsidR="00F16573" w:rsidRDefault="00DB4506">
      <w:r>
        <w:t xml:space="preserve">Estas recomendaciones vienen seguidas de una basta cantidad de contenido sobre implementación en Android (excepto los programas anteriormente mencionados, esos son externos) que será adjuntada como link bibliográfico </w:t>
      </w:r>
      <w:r w:rsidR="00F16573">
        <w:br w:type="page"/>
      </w:r>
    </w:p>
    <w:p w14:paraId="40CE8339" w14:textId="00951BD2" w:rsidR="00F16573" w:rsidRDefault="00DB4506" w:rsidP="00DB4506">
      <w:pPr>
        <w:pStyle w:val="Ttulo1"/>
      </w:pPr>
      <w:bookmarkStart w:id="6" w:name="_Toc39081380"/>
      <w:r>
        <w:lastRenderedPageBreak/>
        <w:t>Certificado SSL</w:t>
      </w:r>
      <w:bookmarkEnd w:id="6"/>
    </w:p>
    <w:p w14:paraId="24F707E4" w14:textId="2B6AB0B7" w:rsidR="00DB4506" w:rsidRDefault="00DB4506" w:rsidP="00DB4506">
      <w:r>
        <w:t xml:space="preserve">La otra forma, la forma que implementamos, es esta. Al momento de terminar con la implementación de FTPS en el servidor, nos dimos cuenta </w:t>
      </w:r>
      <w:r w:rsidR="00F2288D">
        <w:t>de que</w:t>
      </w:r>
      <w:r>
        <w:t xml:space="preserve"> el flujo de datos hacia conexión mediante un registro HTTP; pero no quedamos convencidos con el resultado, por lo que buscamos formas de volver ese registro un HTTPS</w:t>
      </w:r>
      <w:r w:rsidR="00F2288D">
        <w:t xml:space="preserve"> y decidimos crear un certificado auto firmado de tipo HTTPS.</w:t>
      </w:r>
    </w:p>
    <w:p w14:paraId="2730F1E3" w14:textId="66CD4F2B" w:rsidR="00F2288D" w:rsidRDefault="00F2288D" w:rsidP="00F2288D">
      <w:pPr>
        <w:pStyle w:val="Ttulo2"/>
      </w:pPr>
    </w:p>
    <w:p w14:paraId="6D63190F" w14:textId="1DA1DBA9" w:rsidR="00F2288D" w:rsidRDefault="00F2288D" w:rsidP="00F2288D">
      <w:pPr>
        <w:pStyle w:val="Ttulo2"/>
      </w:pPr>
      <w:bookmarkStart w:id="7" w:name="_Toc39081381"/>
      <w:r>
        <w:t>Creación del certificado auto firmado</w:t>
      </w:r>
      <w:bookmarkEnd w:id="7"/>
    </w:p>
    <w:p w14:paraId="6574B51D" w14:textId="495507C1" w:rsidR="00F2288D" w:rsidRDefault="00F2288D" w:rsidP="00F2288D"/>
    <w:p w14:paraId="5E17585E" w14:textId="30BB5FCB" w:rsidR="00F2288D" w:rsidRDefault="00F2288D" w:rsidP="00F2288D">
      <w:r>
        <w:t xml:space="preserve">Primero debemos activar el complemento IIS (Internet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), para eso solo hay que seguir estas instrucciones:</w:t>
      </w:r>
    </w:p>
    <w:p w14:paraId="1F56B0AF" w14:textId="54678A89" w:rsidR="00F2288D" w:rsidRDefault="00F2288D" w:rsidP="00F2288D">
      <w:pPr>
        <w:pStyle w:val="Prrafodelista"/>
        <w:numPr>
          <w:ilvl w:val="0"/>
          <w:numId w:val="3"/>
        </w:numPr>
      </w:pPr>
      <w:r>
        <w:t>Abrir “Panel de control”</w:t>
      </w:r>
    </w:p>
    <w:p w14:paraId="233A8303" w14:textId="107CD0CB" w:rsidR="00F2288D" w:rsidRDefault="00F2288D" w:rsidP="00F2288D">
      <w:pPr>
        <w:pStyle w:val="Prrafodelista"/>
        <w:numPr>
          <w:ilvl w:val="0"/>
          <w:numId w:val="3"/>
        </w:numPr>
      </w:pPr>
      <w:r>
        <w:t>Ir a “Programas”</w:t>
      </w:r>
    </w:p>
    <w:p w14:paraId="1F62A7F5" w14:textId="0E826A58" w:rsidR="00F2288D" w:rsidRDefault="00F2288D" w:rsidP="00F2288D">
      <w:pPr>
        <w:pStyle w:val="Prrafodelista"/>
        <w:numPr>
          <w:ilvl w:val="0"/>
          <w:numId w:val="3"/>
        </w:numPr>
      </w:pPr>
      <w:r>
        <w:t>Buscar la opción de “Activar o desactivar características de Windows”</w:t>
      </w:r>
    </w:p>
    <w:p w14:paraId="3C365EB4" w14:textId="21480950" w:rsidR="00F2288D" w:rsidRDefault="00F2288D" w:rsidP="00F2288D">
      <w:pPr>
        <w:ind w:left="360"/>
      </w:pPr>
      <w:r>
        <w:t>Y te saldrá lo siguiente:</w:t>
      </w:r>
    </w:p>
    <w:p w14:paraId="6399FFE0" w14:textId="5AD8B302" w:rsidR="00F2288D" w:rsidRDefault="00F2288D" w:rsidP="00F2288D">
      <w:pPr>
        <w:ind w:left="360"/>
      </w:pPr>
      <w:r>
        <w:rPr>
          <w:noProof/>
        </w:rPr>
        <w:drawing>
          <wp:inline distT="0" distB="0" distL="0" distR="0" wp14:anchorId="2E188051" wp14:editId="35FF8881">
            <wp:extent cx="3486150" cy="306511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096" cy="30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A57" w14:textId="0C89E6C6" w:rsidR="00F2288D" w:rsidRDefault="00F2288D" w:rsidP="00F2288D">
      <w:pPr>
        <w:ind w:left="360"/>
      </w:pPr>
    </w:p>
    <w:p w14:paraId="2166FC51" w14:textId="5A1A1E7D" w:rsidR="00F2288D" w:rsidRDefault="00F2288D" w:rsidP="00F2288D">
      <w:pPr>
        <w:pStyle w:val="Prrafodelista"/>
        <w:numPr>
          <w:ilvl w:val="0"/>
          <w:numId w:val="3"/>
        </w:numPr>
      </w:pPr>
      <w:r>
        <w:t>Buscamos la opción que dice “</w:t>
      </w: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” </w:t>
      </w:r>
    </w:p>
    <w:p w14:paraId="37108D9C" w14:textId="39B30531" w:rsidR="00991B57" w:rsidRDefault="00991B57" w:rsidP="00991B57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AEBDD" wp14:editId="118FB81C">
                <wp:simplePos x="0" y="0"/>
                <wp:positionH relativeFrom="column">
                  <wp:posOffset>4457700</wp:posOffset>
                </wp:positionH>
                <wp:positionV relativeFrom="paragraph">
                  <wp:posOffset>1724025</wp:posOffset>
                </wp:positionV>
                <wp:extent cx="1647825" cy="152400"/>
                <wp:effectExtent l="19050" t="19050" r="28575" b="38100"/>
                <wp:wrapNone/>
                <wp:docPr id="4" name="Flecha: hacia l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24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465F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" o:spid="_x0000_s1026" type="#_x0000_t66" style="position:absolute;margin-left:351pt;margin-top:135.75pt;width:129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" adj="999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D9764E" wp14:editId="049C86C0">
            <wp:extent cx="3933825" cy="3505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9A4B" w14:textId="55EDAD99" w:rsidR="00F2288D" w:rsidRDefault="00991B57" w:rsidP="00F2288D">
      <w:r>
        <w:tab/>
        <w:t>Lo marcamos y le damos “Aceptar”</w:t>
      </w:r>
    </w:p>
    <w:p w14:paraId="1A29B28E" w14:textId="4CB3C19C" w:rsidR="00991B57" w:rsidRDefault="00991B57" w:rsidP="00F2288D"/>
    <w:p w14:paraId="27175737" w14:textId="24BFF041" w:rsidR="00991B57" w:rsidRDefault="00991B57" w:rsidP="00F2288D">
      <w:r>
        <w:t xml:space="preserve">Y listo, así de fácil se habilita esa característica </w:t>
      </w:r>
    </w:p>
    <w:p w14:paraId="7270B205" w14:textId="686A63CC" w:rsidR="00991B57" w:rsidRDefault="00991B57" w:rsidP="00F2288D"/>
    <w:p w14:paraId="54837E39" w14:textId="35470BA0" w:rsidR="00991B57" w:rsidRDefault="00991B57" w:rsidP="00F2288D">
      <w:r>
        <w:t>Para la creación del certificado auto firmado, solo es necesario seguir estas instrucciones:</w:t>
      </w:r>
    </w:p>
    <w:p w14:paraId="6F5DDA88" w14:textId="27129501" w:rsidR="00991B57" w:rsidRDefault="00991B57" w:rsidP="00991B57">
      <w:pPr>
        <w:pStyle w:val="Prrafodelista"/>
        <w:numPr>
          <w:ilvl w:val="0"/>
          <w:numId w:val="5"/>
        </w:numPr>
      </w:pPr>
      <w:r>
        <w:t>Abr</w:t>
      </w:r>
      <w:r>
        <w:t>ir</w:t>
      </w:r>
      <w:r>
        <w:t xml:space="preserve"> el Administrador de IIS y selecciona el nodo. A continuación, haz </w:t>
      </w:r>
      <w:proofErr w:type="spellStart"/>
      <w:r>
        <w:t>click</w:t>
      </w:r>
      <w:proofErr w:type="spellEnd"/>
      <w:r>
        <w:t xml:space="preserve"> en abrir Certificados de servidor.</w:t>
      </w:r>
    </w:p>
    <w:p w14:paraId="7E958691" w14:textId="0EEB1657" w:rsidR="00991B57" w:rsidRDefault="00991B57" w:rsidP="00991B57">
      <w:pPr>
        <w:pStyle w:val="Prrafodelista"/>
        <w:numPr>
          <w:ilvl w:val="0"/>
          <w:numId w:val="5"/>
        </w:numPr>
      </w:pPr>
      <w:r>
        <w:t>Selecciona</w:t>
      </w:r>
      <w:r>
        <w:t>r</w:t>
      </w:r>
      <w:r>
        <w:t xml:space="preserve"> la opción Crear un certificado auto</w:t>
      </w:r>
      <w:r>
        <w:t xml:space="preserve"> </w:t>
      </w:r>
      <w:r>
        <w:t xml:space="preserve">firmado. Una vez allí, el sistema solicitará el nombre del dominio al que deseamos poner el certificado. </w:t>
      </w:r>
    </w:p>
    <w:p w14:paraId="347CEC38" w14:textId="42581437" w:rsidR="00991B57" w:rsidRDefault="00991B57" w:rsidP="00991B57">
      <w:pPr>
        <w:pStyle w:val="Prrafodelista"/>
        <w:numPr>
          <w:ilvl w:val="0"/>
          <w:numId w:val="5"/>
        </w:numPr>
      </w:pPr>
      <w:r>
        <w:t>Ir</w:t>
      </w:r>
      <w:r>
        <w:t xml:space="preserve"> al sitio web donde quieres que se instale el certificado</w:t>
      </w:r>
      <w:r>
        <w:t xml:space="preserve">, </w:t>
      </w:r>
      <w:r>
        <w:t xml:space="preserve">en este </w:t>
      </w:r>
      <w:r>
        <w:t>p</w:t>
      </w:r>
      <w:r>
        <w:t xml:space="preserve">aso </w:t>
      </w:r>
      <w:r>
        <w:t xml:space="preserve">debemos </w:t>
      </w:r>
      <w:r>
        <w:t xml:space="preserve">indicar el nombre </w:t>
      </w:r>
      <w:proofErr w:type="spellStart"/>
      <w:r>
        <w:t>de</w:t>
      </w:r>
      <w:r>
        <w:t>nuestro</w:t>
      </w:r>
      <w:proofErr w:type="spellEnd"/>
      <w:r>
        <w:t xml:space="preserve"> dominio.</w:t>
      </w:r>
    </w:p>
    <w:p w14:paraId="49586FEC" w14:textId="6F2A742E" w:rsidR="00991B57" w:rsidRDefault="00991B57" w:rsidP="00991B57">
      <w:pPr>
        <w:pStyle w:val="Prrafodelista"/>
        <w:numPr>
          <w:ilvl w:val="0"/>
          <w:numId w:val="5"/>
        </w:numPr>
      </w:pPr>
      <w:r>
        <w:t xml:space="preserve"> A continuación, v</w:t>
      </w:r>
      <w:r>
        <w:t>amos</w:t>
      </w:r>
      <w:r>
        <w:t xml:space="preserve"> a Enlaces.</w:t>
      </w:r>
    </w:p>
    <w:p w14:paraId="60CA8554" w14:textId="3E41F982" w:rsidR="00991B57" w:rsidRDefault="00991B57" w:rsidP="00991B57">
      <w:pPr>
        <w:pStyle w:val="Prrafodelista"/>
        <w:numPr>
          <w:ilvl w:val="0"/>
          <w:numId w:val="5"/>
        </w:numPr>
      </w:pPr>
      <w:r>
        <w:t>Ha</w:t>
      </w:r>
      <w:r>
        <w:t>cer</w:t>
      </w:r>
      <w:r>
        <w:t xml:space="preserve"> </w:t>
      </w:r>
      <w:proofErr w:type="spellStart"/>
      <w:r>
        <w:t>click</w:t>
      </w:r>
      <w:proofErr w:type="spellEnd"/>
      <w:r>
        <w:t xml:space="preserve"> en Agregar.</w:t>
      </w:r>
    </w:p>
    <w:p w14:paraId="5469C420" w14:textId="480C59B9" w:rsidR="00991B57" w:rsidRDefault="00991B57" w:rsidP="00991B57">
      <w:pPr>
        <w:pStyle w:val="Prrafodelista"/>
        <w:numPr>
          <w:ilvl w:val="0"/>
          <w:numId w:val="5"/>
        </w:numPr>
      </w:pPr>
      <w:r>
        <w:t>Escoge</w:t>
      </w:r>
      <w:r>
        <w:t>r</w:t>
      </w:r>
      <w:r>
        <w:t xml:space="preserve"> el tipo de HTTPS, ten en cuenta que por defecto el puerto siempre será el 443. A continuación, puedes escoger el nombre del certificado.</w:t>
      </w:r>
    </w:p>
    <w:p w14:paraId="7895ECF1" w14:textId="7CF70607" w:rsidR="00991B57" w:rsidRDefault="00991B57" w:rsidP="00991B57">
      <w:pPr>
        <w:pStyle w:val="Prrafodelista"/>
        <w:numPr>
          <w:ilvl w:val="0"/>
          <w:numId w:val="5"/>
        </w:numPr>
      </w:pPr>
      <w:r>
        <w:t>Cuando haya</w:t>
      </w:r>
      <w:r>
        <w:t>mos</w:t>
      </w:r>
      <w:r>
        <w:t xml:space="preserve"> aceptado, en el panel de acciones ver</w:t>
      </w:r>
      <w:r>
        <w:t>emos</w:t>
      </w:r>
      <w:r>
        <w:t xml:space="preserve"> que aparece una nueva opción. Esta nueva pestaña </w:t>
      </w:r>
      <w:r>
        <w:t>nos</w:t>
      </w:r>
      <w:r>
        <w:t xml:space="preserve"> permitirá enlazar al sitio seguro. Recuerda </w:t>
      </w:r>
      <w:r>
        <w:t>que,</w:t>
      </w:r>
      <w:r>
        <w:t xml:space="preserve"> si quieres que siempre se requiera el acceso a través de HTTPS, deberás especificarlo en la Configuración de SSL.</w:t>
      </w:r>
    </w:p>
    <w:p w14:paraId="0195C542" w14:textId="03019C21" w:rsidR="00991B57" w:rsidRDefault="00991B57" w:rsidP="00991B57">
      <w:pPr>
        <w:pStyle w:val="Prrafodelista"/>
        <w:numPr>
          <w:ilvl w:val="0"/>
          <w:numId w:val="5"/>
        </w:numPr>
      </w:pPr>
      <w:r>
        <w:t xml:space="preserve">Cuando ya </w:t>
      </w:r>
      <w:r>
        <w:t>hayamos</w:t>
      </w:r>
      <w:r>
        <w:t xml:space="preserve"> introducido todos los cambios solicitados, ha</w:t>
      </w:r>
      <w:r>
        <w:t>cer</w:t>
      </w:r>
      <w:r>
        <w:t xml:space="preserve"> </w:t>
      </w:r>
      <w:proofErr w:type="spellStart"/>
      <w:r>
        <w:t>click</w:t>
      </w:r>
      <w:proofErr w:type="spellEnd"/>
      <w:r>
        <w:t xml:space="preserve"> en Requerir SSL y el certificado auto</w:t>
      </w:r>
      <w:r>
        <w:t xml:space="preserve"> </w:t>
      </w:r>
      <w:r>
        <w:t>firmado ya estará listo.</w:t>
      </w:r>
    </w:p>
    <w:p w14:paraId="679AD988" w14:textId="6E5EB7E9" w:rsidR="00991B57" w:rsidRDefault="00991B57" w:rsidP="00991B57"/>
    <w:p w14:paraId="06017157" w14:textId="4B7B9139" w:rsidR="00991B57" w:rsidRDefault="00991B57" w:rsidP="00991B57">
      <w:r>
        <w:lastRenderedPageBreak/>
        <w:t>Tan sencillo como eso, claro, si lo estas haciendo en Windows 10, pero ¿qué pasa cuando es otro sistema operativo?</w:t>
      </w:r>
    </w:p>
    <w:p w14:paraId="5E7F070E" w14:textId="4A3E8BA3" w:rsidR="00991B57" w:rsidRDefault="00991B57" w:rsidP="00991B57"/>
    <w:p w14:paraId="6D407297" w14:textId="77777777" w:rsidR="005742A3" w:rsidRDefault="00991B57" w:rsidP="00991B57">
      <w:r>
        <w:t>No hay necesidad de preocuparse por eso, pues hay opciones gratuitas que hacen todo el trabajo de generar el certificado auto firmado, esto se debe a que son entidades Open Source</w:t>
      </w:r>
      <w:r>
        <w:rPr>
          <w:rStyle w:val="Refdenotaalpie"/>
        </w:rPr>
        <w:footnoteReference w:id="10"/>
      </w:r>
      <w:r>
        <w:t xml:space="preserve"> por lo cual es gratis, y no</w:t>
      </w:r>
      <w:r w:rsidR="005742A3">
        <w:t xml:space="preserve"> hay</w:t>
      </w:r>
      <w:r>
        <w:t xml:space="preserve"> </w:t>
      </w:r>
      <w:r w:rsidR="005742A3">
        <w:t>que descargar nada, solo habilitarlo según lo requiera el sistema operativo.</w:t>
      </w:r>
    </w:p>
    <w:p w14:paraId="28B026F6" w14:textId="77777777" w:rsidR="005742A3" w:rsidRDefault="005742A3" w:rsidP="00991B57"/>
    <w:p w14:paraId="521167ED" w14:textId="25247B04" w:rsidR="005742A3" w:rsidRDefault="005742A3" w:rsidP="00991B57">
      <w:r>
        <w:t>A continuación, un ejemplo de una entidad que realiza certificados de forma gratuita</w:t>
      </w:r>
    </w:p>
    <w:p w14:paraId="3B851FFD" w14:textId="429D2A30" w:rsidR="00991B57" w:rsidRDefault="005742A3" w:rsidP="005742A3">
      <w:pPr>
        <w:pStyle w:val="Prrafodelista"/>
        <w:numPr>
          <w:ilvl w:val="0"/>
          <w:numId w:val="6"/>
        </w:numPr>
      </w:pPr>
      <w:hyperlink r:id="rId10" w:history="1">
        <w:proofErr w:type="spellStart"/>
        <w:r>
          <w:rPr>
            <w:rStyle w:val="Hipervnculo"/>
            <w:rFonts w:ascii="Arial" w:hAnsi="Arial" w:cs="Arial"/>
            <w:color w:val="4CB3DB"/>
            <w:sz w:val="25"/>
            <w:szCs w:val="25"/>
            <w:shd w:val="clear" w:color="auto" w:fill="FFFFFF"/>
          </w:rPr>
          <w:t>Let’s</w:t>
        </w:r>
        <w:proofErr w:type="spellEnd"/>
        <w:r>
          <w:rPr>
            <w:rStyle w:val="Hipervnculo"/>
            <w:rFonts w:ascii="Arial" w:hAnsi="Arial" w:cs="Arial"/>
            <w:color w:val="4CB3DB"/>
            <w:sz w:val="25"/>
            <w:szCs w:val="25"/>
            <w:shd w:val="clear" w:color="auto" w:fill="FFFFFF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4CB3DB"/>
            <w:sz w:val="25"/>
            <w:szCs w:val="25"/>
            <w:shd w:val="clear" w:color="auto" w:fill="FFFFFF"/>
          </w:rPr>
          <w:t>Encrypt</w:t>
        </w:r>
        <w:proofErr w:type="spellEnd"/>
      </w:hyperlink>
    </w:p>
    <w:p w14:paraId="22684C9B" w14:textId="0545EB9C" w:rsidR="005742A3" w:rsidRDefault="005742A3" w:rsidP="005742A3">
      <w:pPr>
        <w:pStyle w:val="Prrafodelista"/>
        <w:ind w:left="765"/>
      </w:pPr>
    </w:p>
    <w:p w14:paraId="1633B826" w14:textId="2A58DCBC" w:rsidR="00F2288D" w:rsidRDefault="00991B57" w:rsidP="00F2288D">
      <w:r>
        <w:tab/>
      </w:r>
    </w:p>
    <w:p w14:paraId="03F341D0" w14:textId="37164C83" w:rsidR="00991B57" w:rsidRDefault="00991B57" w:rsidP="00F2288D">
      <w:r>
        <w:tab/>
      </w:r>
    </w:p>
    <w:p w14:paraId="6D8212B5" w14:textId="43EAC3D8" w:rsidR="00125BBD" w:rsidRDefault="00125BBD" w:rsidP="00F2288D"/>
    <w:p w14:paraId="20681B26" w14:textId="77777777" w:rsidR="00125BBD" w:rsidRDefault="00125BBD">
      <w:r>
        <w:br w:type="page"/>
      </w:r>
    </w:p>
    <w:p w14:paraId="5A031934" w14:textId="65B9CDEF" w:rsidR="00125BBD" w:rsidRDefault="00125BBD" w:rsidP="00125BBD">
      <w:pPr>
        <w:pStyle w:val="Ttulo1"/>
      </w:pPr>
      <w:bookmarkStart w:id="8" w:name="_Toc39081382"/>
      <w:r>
        <w:lastRenderedPageBreak/>
        <w:t>Cibergrafía</w:t>
      </w:r>
      <w:bookmarkEnd w:id="8"/>
    </w:p>
    <w:p w14:paraId="241E45C2" w14:textId="3866E796" w:rsidR="00125BBD" w:rsidRDefault="00125BBD" w:rsidP="00125BBD"/>
    <w:p w14:paraId="5ECF439A" w14:textId="6FCECCCD" w:rsidR="00125BBD" w:rsidRDefault="00125BBD" w:rsidP="00125BBD">
      <w:pPr>
        <w:pStyle w:val="Prrafodelista"/>
        <w:numPr>
          <w:ilvl w:val="0"/>
          <w:numId w:val="6"/>
        </w:numPr>
      </w:pPr>
      <w:hyperlink r:id="rId11" w:history="1">
        <w:r w:rsidRPr="00473ACB">
          <w:rPr>
            <w:rStyle w:val="Hipervnculo"/>
          </w:rPr>
          <w:t>https://linube.com/blog/certificado-ssl-autofirmado/</w:t>
        </w:r>
      </w:hyperlink>
    </w:p>
    <w:p w14:paraId="2C86257E" w14:textId="7F2BB20C" w:rsidR="00125BBD" w:rsidRDefault="00125BBD" w:rsidP="00125BBD">
      <w:pPr>
        <w:pStyle w:val="Prrafodelista"/>
        <w:numPr>
          <w:ilvl w:val="0"/>
          <w:numId w:val="6"/>
        </w:numPr>
      </w:pPr>
      <w:hyperlink r:id="rId12" w:history="1">
        <w:r w:rsidRPr="00473ACB">
          <w:rPr>
            <w:rStyle w:val="Hipervnculo"/>
          </w:rPr>
          <w:t>https://developer.android.com/training/articles/security-tips</w:t>
        </w:r>
      </w:hyperlink>
    </w:p>
    <w:p w14:paraId="6B6AC75C" w14:textId="3AF43CB7" w:rsidR="00125BBD" w:rsidRDefault="00125BBD" w:rsidP="00125BBD">
      <w:pPr>
        <w:pStyle w:val="Prrafodelista"/>
        <w:numPr>
          <w:ilvl w:val="0"/>
          <w:numId w:val="6"/>
        </w:numPr>
      </w:pPr>
      <w:hyperlink r:id="rId13" w:history="1">
        <w:r w:rsidRPr="00473ACB">
          <w:rPr>
            <w:rStyle w:val="Hipervnculo"/>
          </w:rPr>
          <w:t>https://luisperis.com/instalar-iis-windows-10-5-minutos/</w:t>
        </w:r>
      </w:hyperlink>
    </w:p>
    <w:p w14:paraId="045A845A" w14:textId="0D824501" w:rsidR="00125BBD" w:rsidRDefault="00125BBD" w:rsidP="00125BBD">
      <w:pPr>
        <w:pStyle w:val="Prrafodelista"/>
        <w:numPr>
          <w:ilvl w:val="0"/>
          <w:numId w:val="6"/>
        </w:numPr>
      </w:pPr>
      <w:hyperlink r:id="rId14" w:history="1">
        <w:r w:rsidRPr="00473ACB">
          <w:rPr>
            <w:rStyle w:val="Hipervnculo"/>
          </w:rPr>
          <w:t>https://developer.android.com/privacy/best-practices</w:t>
        </w:r>
      </w:hyperlink>
    </w:p>
    <w:p w14:paraId="6D31A2CA" w14:textId="77777777" w:rsidR="00125BBD" w:rsidRPr="00125BBD" w:rsidRDefault="00125BBD" w:rsidP="00125BBD">
      <w:pPr>
        <w:pStyle w:val="Prrafodelista"/>
        <w:ind w:left="765"/>
      </w:pPr>
    </w:p>
    <w:sectPr w:rsidR="00125BBD" w:rsidRPr="0012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15D8A" w14:textId="77777777" w:rsidR="00A81308" w:rsidRDefault="00A81308" w:rsidP="00A75EDE">
      <w:pPr>
        <w:spacing w:after="0" w:line="240" w:lineRule="auto"/>
      </w:pPr>
      <w:r>
        <w:separator/>
      </w:r>
    </w:p>
  </w:endnote>
  <w:endnote w:type="continuationSeparator" w:id="0">
    <w:p w14:paraId="60E6E97B" w14:textId="77777777" w:rsidR="00A81308" w:rsidRDefault="00A81308" w:rsidP="00A7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CB1E" w14:textId="77777777" w:rsidR="00A81308" w:rsidRDefault="00A81308" w:rsidP="00A75EDE">
      <w:pPr>
        <w:spacing w:after="0" w:line="240" w:lineRule="auto"/>
      </w:pPr>
      <w:r>
        <w:separator/>
      </w:r>
    </w:p>
  </w:footnote>
  <w:footnote w:type="continuationSeparator" w:id="0">
    <w:p w14:paraId="1F357D44" w14:textId="77777777" w:rsidR="00A81308" w:rsidRDefault="00A81308" w:rsidP="00A75EDE">
      <w:pPr>
        <w:spacing w:after="0" w:line="240" w:lineRule="auto"/>
      </w:pPr>
      <w:r>
        <w:continuationSeparator/>
      </w:r>
    </w:p>
  </w:footnote>
  <w:footnote w:id="1">
    <w:p w14:paraId="465ED527" w14:textId="77777777" w:rsidR="00A75EDE" w:rsidRPr="0001120D" w:rsidRDefault="00A75EDE" w:rsidP="00A75EDE">
      <w:pPr>
        <w:pStyle w:val="Textonotapie"/>
      </w:pPr>
      <w:r>
        <w:rPr>
          <w:rStyle w:val="Refdenotaalpie"/>
        </w:rPr>
        <w:footnoteRef/>
      </w:r>
      <w:r>
        <w:t xml:space="preserve"> TIC: Tecnologías de la información y la comunicación</w:t>
      </w:r>
    </w:p>
  </w:footnote>
  <w:footnote w:id="2">
    <w:p w14:paraId="2C9B7151" w14:textId="5FB7DBF8" w:rsidR="00DB3946" w:rsidRDefault="00DB394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“EduApps” es un proyecto educativo que se quiere implementar en el Urabá Antioqueño para ayudar a los estudiantes y profesores de las instituciones educativas a mejorar la eficiencia de las clases desde un entorno TIC</w:t>
      </w:r>
    </w:p>
  </w:footnote>
  <w:footnote w:id="3">
    <w:p w14:paraId="28A7F834" w14:textId="08628392" w:rsidR="008A5136" w:rsidRDefault="008A513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47B0E">
        <w:t>“</w:t>
      </w:r>
      <w:proofErr w:type="spellStart"/>
      <w:r>
        <w:t>Tips</w:t>
      </w:r>
      <w:proofErr w:type="spellEnd"/>
      <w:r w:rsidR="00B47B0E">
        <w:t>”</w:t>
      </w:r>
      <w:r>
        <w:t>: Concejos en inglés</w:t>
      </w:r>
    </w:p>
  </w:footnote>
  <w:footnote w:id="4">
    <w:p w14:paraId="73899EAE" w14:textId="5B0D8C5F" w:rsidR="00B47B0E" w:rsidRDefault="00B47B0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47B0E">
        <w:t>La aleatoriedad en la disposición del espacio de direcciones es una técnica de seguridad informática relacionada con la explotación de vulnerabilidades basadas en la corrupción de memoria</w:t>
      </w:r>
    </w:p>
  </w:footnote>
  <w:footnote w:id="5">
    <w:p w14:paraId="6A863607" w14:textId="73D67634" w:rsidR="00B47B0E" w:rsidRDefault="00B47B0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47B0E">
        <w:t>ofrece un conjunto integrado de herramientas que coordina distintas disciplinas, preserva la integridad de los datos y la intención de diseño y optimiza el proceso al completo</w:t>
      </w:r>
    </w:p>
  </w:footnote>
  <w:footnote w:id="6">
    <w:p w14:paraId="61DAF243" w14:textId="2F21902A" w:rsidR="00C70EDF" w:rsidRDefault="00C70EDF">
      <w:pPr>
        <w:pStyle w:val="Textonotapie"/>
      </w:pPr>
      <w:r>
        <w:rPr>
          <w:rStyle w:val="Refdenotaalpie"/>
        </w:rPr>
        <w:footnoteRef/>
      </w:r>
      <w:r>
        <w:t xml:space="preserve"> Es una aplicación que implementa varias técnicas usadas durante el desarrollo de software para mejorar la seguridad en aplicaciones detectando desbordamientos del buffer</w:t>
      </w:r>
    </w:p>
  </w:footnote>
  <w:footnote w:id="7">
    <w:p w14:paraId="01247225" w14:textId="5B4E92EB" w:rsidR="00C70EDF" w:rsidRDefault="00C70EDF">
      <w:pPr>
        <w:pStyle w:val="Textonotapie"/>
      </w:pPr>
      <w:r>
        <w:rPr>
          <w:rStyle w:val="Refdenotaalpie"/>
        </w:rPr>
        <w:footnoteRef/>
      </w:r>
      <w:r>
        <w:t xml:space="preserve"> Es un programa que se encarga de ocultar su dirección IP, evitando así posibles ataques o suplantaciones</w:t>
      </w:r>
    </w:p>
  </w:footnote>
  <w:footnote w:id="8">
    <w:p w14:paraId="40DBDDA6" w14:textId="6D0C577B" w:rsidR="00C70EDF" w:rsidRDefault="00C70EDF">
      <w:pPr>
        <w:pStyle w:val="Textonotapie"/>
      </w:pPr>
      <w:r>
        <w:rPr>
          <w:rStyle w:val="Refdenotaalpie"/>
        </w:rPr>
        <w:footnoteRef/>
      </w:r>
      <w:r>
        <w:t xml:space="preserve"> OpenBSD es un sistema operativo libre multiplataforma enfocado en la seguridad y la criptografía</w:t>
      </w:r>
    </w:p>
  </w:footnote>
  <w:footnote w:id="9">
    <w:p w14:paraId="438E5E93" w14:textId="24F91F8C" w:rsidR="00C70EDF" w:rsidRDefault="00C70EDF">
      <w:pPr>
        <w:pStyle w:val="Textonotapie"/>
      </w:pPr>
      <w:r>
        <w:rPr>
          <w:rStyle w:val="Refdenotaalpie"/>
        </w:rPr>
        <w:footnoteRef/>
      </w:r>
      <w:r>
        <w:t xml:space="preserve"> Es una instrucción que especifica la dirección virtual mínima que un proceso tiene permitido escanear, esto con el fin de procesar con direcciones inferiores e incrementar la seguridad.</w:t>
      </w:r>
    </w:p>
  </w:footnote>
  <w:footnote w:id="10">
    <w:p w14:paraId="0802EE5B" w14:textId="7BBC594E" w:rsidR="00991B57" w:rsidRDefault="00991B57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5742A3">
        <w:t>Open Source, o fuente abierta, hace referencia a entidades que fueron hechas por diferentes personas y en la que cada una de ellas aportó en cuestiones de código, en la realización de dicha entidad.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D22"/>
    <w:multiLevelType w:val="hybridMultilevel"/>
    <w:tmpl w:val="D80E2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907B9A"/>
    <w:multiLevelType w:val="hybridMultilevel"/>
    <w:tmpl w:val="1F1E2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0C30AC"/>
    <w:multiLevelType w:val="hybridMultilevel"/>
    <w:tmpl w:val="D19CD86A"/>
    <w:lvl w:ilvl="0" w:tplc="66E4D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792880"/>
    <w:multiLevelType w:val="hybridMultilevel"/>
    <w:tmpl w:val="6FD8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C42F3A"/>
    <w:multiLevelType w:val="hybridMultilevel"/>
    <w:tmpl w:val="6EAAD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F13C9"/>
    <w:multiLevelType w:val="hybridMultilevel"/>
    <w:tmpl w:val="2826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D4"/>
    <w:rsid w:val="00125BBD"/>
    <w:rsid w:val="00210C66"/>
    <w:rsid w:val="00292BBF"/>
    <w:rsid w:val="0048307A"/>
    <w:rsid w:val="005742A3"/>
    <w:rsid w:val="006616D4"/>
    <w:rsid w:val="006C7DBC"/>
    <w:rsid w:val="008A5136"/>
    <w:rsid w:val="008B4467"/>
    <w:rsid w:val="008D5D7E"/>
    <w:rsid w:val="00991B57"/>
    <w:rsid w:val="00A412E8"/>
    <w:rsid w:val="00A75EDE"/>
    <w:rsid w:val="00A81308"/>
    <w:rsid w:val="00B47B0E"/>
    <w:rsid w:val="00C70EDF"/>
    <w:rsid w:val="00DB3946"/>
    <w:rsid w:val="00DB4506"/>
    <w:rsid w:val="00F16573"/>
    <w:rsid w:val="00F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F9AA"/>
  <w15:chartTrackingRefBased/>
  <w15:docId w15:val="{D5F97AC5-3720-4FB0-887E-046F0E96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DE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75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4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E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5E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5EDE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A75EDE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8B44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8B44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42A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5BB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8307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830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30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uisperis.com/instalar-iis-windows-10-5-minut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security-tip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ube.com/blog/certificado-ssl-autofirmad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ube.com/blog/que-es-ssl-lets-encry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privacy/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DEE8B-3C43-4A4B-BDC4-0F9A6DE6D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Díaz G.</dc:creator>
  <cp:keywords/>
  <dc:description/>
  <cp:lastModifiedBy>Andrés Felipe Díaz G.</cp:lastModifiedBy>
  <cp:revision>6</cp:revision>
  <dcterms:created xsi:type="dcterms:W3CDTF">2020-04-29T14:35:00Z</dcterms:created>
  <dcterms:modified xsi:type="dcterms:W3CDTF">2020-04-30T00:44:00Z</dcterms:modified>
</cp:coreProperties>
</file>