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AA7234" w:rsidRPr="00EE5AA3" w:rsidRDefault="00EE5AA3" w:rsidP="00EE5AA3">
      <w:pPr>
        <w:jc w:val="center"/>
        <w:rPr>
          <w:rFonts w:cs="Arial"/>
          <w:b/>
          <w:sz w:val="72"/>
          <w:szCs w:val="72"/>
        </w:rPr>
      </w:pPr>
      <w:r w:rsidRPr="00EE5AA3">
        <w:rPr>
          <w:rFonts w:cs="Arial"/>
          <w:b/>
          <w:sz w:val="72"/>
          <w:szCs w:val="72"/>
        </w:rPr>
        <w:t>Manual de Usuario</w:t>
      </w: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Paleta de Componentes</w:t>
      </w: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LazFilters</w:t>
      </w: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b/>
          <w:sz w:val="72"/>
          <w:szCs w:val="72"/>
        </w:rPr>
      </w:pPr>
    </w:p>
    <w:p w:rsidR="00EE5AA3" w:rsidRDefault="00EE5AA3" w:rsidP="00EE5AA3">
      <w:pPr>
        <w:jc w:val="center"/>
        <w:rPr>
          <w:rFonts w:cs="Arial"/>
          <w:szCs w:val="24"/>
        </w:rPr>
      </w:pPr>
    </w:p>
    <w:p w:rsidR="00EE5AA3" w:rsidRDefault="00EE5AA3" w:rsidP="00EE5AA3">
      <w:pPr>
        <w:jc w:val="center"/>
        <w:rPr>
          <w:rFonts w:cs="Arial"/>
          <w:szCs w:val="24"/>
        </w:rPr>
        <w:sectPr w:rsidR="00EE5AA3" w:rsidSect="00AA7234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Cs w:val="22"/>
          <w:lang w:val="es-ES"/>
        </w:rPr>
        <w:id w:val="25058891"/>
        <w:docPartObj>
          <w:docPartGallery w:val="Table of Contents"/>
          <w:docPartUnique/>
        </w:docPartObj>
      </w:sdtPr>
      <w:sdtContent>
        <w:p w:rsidR="00C04EC0" w:rsidRDefault="00C04EC0" w:rsidP="009E7DF2">
          <w:pPr>
            <w:pStyle w:val="TtulodeTDC"/>
          </w:pPr>
          <w:r>
            <w:t>Contenido</w:t>
          </w:r>
        </w:p>
        <w:p w:rsidR="00051122" w:rsidRDefault="00D64A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 w:rsidR="00C04EC0">
            <w:instrText xml:space="preserve"> TOC \o "1-3" \h \z \u </w:instrText>
          </w:r>
          <w:r>
            <w:fldChar w:fldCharType="separate"/>
          </w:r>
          <w:hyperlink w:anchor="_Toc295672945" w:history="1">
            <w:r w:rsidR="00051122" w:rsidRPr="00B61725">
              <w:rPr>
                <w:rStyle w:val="Hipervnculo"/>
                <w:noProof/>
              </w:rPr>
              <w:t>Visión General de los Componentes</w:t>
            </w:r>
            <w:r w:rsidR="00051122">
              <w:rPr>
                <w:noProof/>
                <w:webHidden/>
              </w:rPr>
              <w:tab/>
            </w:r>
            <w:r w:rsidR="00051122">
              <w:rPr>
                <w:noProof/>
                <w:webHidden/>
              </w:rPr>
              <w:fldChar w:fldCharType="begin"/>
            </w:r>
            <w:r w:rsidR="00051122">
              <w:rPr>
                <w:noProof/>
                <w:webHidden/>
              </w:rPr>
              <w:instrText xml:space="preserve"> PAGEREF _Toc295672945 \h </w:instrText>
            </w:r>
            <w:r w:rsidR="00051122">
              <w:rPr>
                <w:noProof/>
                <w:webHidden/>
              </w:rPr>
            </w:r>
            <w:r w:rsidR="00051122">
              <w:rPr>
                <w:noProof/>
                <w:webHidden/>
              </w:rPr>
              <w:fldChar w:fldCharType="separate"/>
            </w:r>
            <w:r w:rsidR="00051122">
              <w:rPr>
                <w:noProof/>
                <w:webHidden/>
              </w:rPr>
              <w:t>1</w:t>
            </w:r>
            <w:r w:rsidR="00051122"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46" w:history="1">
            <w:r w:rsidRPr="00B61725">
              <w:rPr>
                <w:rStyle w:val="Hipervnculo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47" w:history="1">
            <w:r w:rsidRPr="00B61725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48" w:history="1">
            <w:r w:rsidRPr="00B61725">
              <w:rPr>
                <w:rStyle w:val="Hipervnculo"/>
                <w:noProof/>
              </w:rPr>
              <w:t>Estructura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49" w:history="1">
            <w:r w:rsidRPr="00B61725">
              <w:rPr>
                <w:rStyle w:val="Hipervnculo"/>
                <w:noProof/>
              </w:rPr>
              <w:t>Clase TFilter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0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1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2" w:history="1">
            <w:r w:rsidRPr="00B6172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3" w:history="1">
            <w:r w:rsidRPr="00B61725">
              <w:rPr>
                <w:rStyle w:val="Hipervnculo"/>
                <w:noProof/>
              </w:rPr>
              <w:t>Clase TFilterIIR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4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5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6" w:history="1">
            <w:r w:rsidRPr="00B61725">
              <w:rPr>
                <w:rStyle w:val="Hipervnculo"/>
                <w:noProof/>
              </w:rPr>
              <w:t>Clase TFilterIIRLP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7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8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59" w:history="1">
            <w:r w:rsidRPr="00B6172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0" w:history="1">
            <w:r w:rsidRPr="00B61725">
              <w:rPr>
                <w:rStyle w:val="Hipervnculo"/>
                <w:noProof/>
              </w:rPr>
              <w:t>Clase TFilterIIRHP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1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2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3" w:history="1">
            <w:r w:rsidRPr="00B6172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4" w:history="1">
            <w:r w:rsidRPr="00B61725">
              <w:rPr>
                <w:rStyle w:val="Hipervnculo"/>
                <w:noProof/>
              </w:rPr>
              <w:t>Clase TFilterIIRBP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5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6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7" w:history="1">
            <w:r w:rsidRPr="00B6172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8" w:history="1">
            <w:r w:rsidRPr="00B61725">
              <w:rPr>
                <w:rStyle w:val="Hipervnculo"/>
                <w:noProof/>
              </w:rPr>
              <w:t>Clase TFilterIIRBS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69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0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1" w:history="1">
            <w:r w:rsidRPr="00B6172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2" w:history="1">
            <w:r w:rsidRPr="00B61725">
              <w:rPr>
                <w:rStyle w:val="Hipervnculo"/>
                <w:noProof/>
              </w:rPr>
              <w:t>Clase TFilterIIRLPButterworth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3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4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5" w:history="1">
            <w:r w:rsidRPr="00B61725">
              <w:rPr>
                <w:rStyle w:val="Hipervnculo"/>
                <w:noProof/>
              </w:rPr>
              <w:t>Clase TFilterIIRLPChebyshev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6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7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8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79" w:history="1">
            <w:r w:rsidRPr="00B61725">
              <w:rPr>
                <w:rStyle w:val="Hipervnculo"/>
                <w:noProof/>
              </w:rPr>
              <w:t>Clase TFilterIIRLPBessel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0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1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2" w:history="1">
            <w:r w:rsidRPr="00B61725">
              <w:rPr>
                <w:rStyle w:val="Hipervnculo"/>
                <w:noProof/>
              </w:rPr>
              <w:t>Clase TFilterIIRHPButterworth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3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4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5" w:history="1">
            <w:r w:rsidRPr="00B61725">
              <w:rPr>
                <w:rStyle w:val="Hipervnculo"/>
                <w:noProof/>
              </w:rPr>
              <w:t>Clase TFilterIIRHPChebyshev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6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7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8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89" w:history="1">
            <w:r w:rsidRPr="00B61725">
              <w:rPr>
                <w:rStyle w:val="Hipervnculo"/>
                <w:noProof/>
              </w:rPr>
              <w:t>Clase TFilterIIRHPBessel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0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1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2" w:history="1">
            <w:r w:rsidRPr="00B61725">
              <w:rPr>
                <w:rStyle w:val="Hipervnculo"/>
                <w:noProof/>
              </w:rPr>
              <w:t>Clase TFilterIIRBPButterworth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3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4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5" w:history="1">
            <w:r w:rsidRPr="00B61725">
              <w:rPr>
                <w:rStyle w:val="Hipervnculo"/>
                <w:noProof/>
              </w:rPr>
              <w:t>Clase TFilterIIRBPChebyshev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6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7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8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2999" w:history="1">
            <w:r w:rsidRPr="00B61725">
              <w:rPr>
                <w:rStyle w:val="Hipervnculo"/>
                <w:noProof/>
              </w:rPr>
              <w:t>Clase TFilterIIRBPBessel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0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1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2" w:history="1">
            <w:r w:rsidRPr="00B61725">
              <w:rPr>
                <w:rStyle w:val="Hipervnculo"/>
                <w:noProof/>
              </w:rPr>
              <w:t>Clase TFilterIIRBSButterworth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3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4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5" w:history="1">
            <w:r w:rsidRPr="00B61725">
              <w:rPr>
                <w:rStyle w:val="Hipervnculo"/>
                <w:noProof/>
              </w:rPr>
              <w:t>Clase TFilterIIRBSChebyshev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6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7" w:history="1">
            <w:r w:rsidRPr="00B61725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8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09" w:history="1">
            <w:r w:rsidRPr="00B61725">
              <w:rPr>
                <w:rStyle w:val="Hipervnculo"/>
                <w:noProof/>
              </w:rPr>
              <w:t>Clase TFilterIIRBSBessel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10" w:history="1">
            <w:r w:rsidRPr="00B6172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11" w:history="1">
            <w:r w:rsidRPr="00B61725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122" w:rsidRDefault="000511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95673012" w:history="1">
            <w:r w:rsidRPr="00B61725">
              <w:rPr>
                <w:rStyle w:val="Hipervnculo"/>
                <w:noProof/>
              </w:rPr>
              <w:t>Diseño Global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EC0" w:rsidRDefault="00D64A90">
          <w:r>
            <w:fldChar w:fldCharType="end"/>
          </w:r>
        </w:p>
      </w:sdtContent>
    </w:sdt>
    <w:p w:rsidR="00EE5AA3" w:rsidRDefault="00EE5AA3" w:rsidP="00C04EC0">
      <w:pPr>
        <w:rPr>
          <w:rFonts w:cs="Arial"/>
          <w:szCs w:val="24"/>
        </w:rPr>
      </w:pPr>
    </w:p>
    <w:p w:rsidR="00EE5AA3" w:rsidRDefault="00EE5AA3" w:rsidP="00EE5AA3">
      <w:pPr>
        <w:jc w:val="center"/>
        <w:rPr>
          <w:rFonts w:cs="Arial"/>
          <w:szCs w:val="24"/>
        </w:rPr>
      </w:pPr>
    </w:p>
    <w:p w:rsidR="00EE5AA3" w:rsidRDefault="00EE5AA3" w:rsidP="00EE5AA3">
      <w:pPr>
        <w:jc w:val="center"/>
        <w:rPr>
          <w:rFonts w:cs="Arial"/>
          <w:szCs w:val="24"/>
        </w:rPr>
      </w:pPr>
    </w:p>
    <w:p w:rsidR="00EE5AA3" w:rsidRDefault="00EE5AA3" w:rsidP="00EE5AA3">
      <w:pPr>
        <w:jc w:val="center"/>
        <w:rPr>
          <w:rFonts w:cs="Arial"/>
          <w:szCs w:val="24"/>
        </w:rPr>
      </w:pPr>
    </w:p>
    <w:p w:rsidR="00EE5AA3" w:rsidRDefault="00EE5AA3" w:rsidP="00EE5AA3">
      <w:pPr>
        <w:jc w:val="center"/>
        <w:rPr>
          <w:rFonts w:cs="Arial"/>
          <w:szCs w:val="24"/>
        </w:rPr>
        <w:sectPr w:rsidR="00EE5AA3" w:rsidSect="008D1FDA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E5AA3" w:rsidRDefault="00300837" w:rsidP="009E7DF2">
      <w:pPr>
        <w:pStyle w:val="Ttulo1"/>
        <w:rPr>
          <w:lang w:val="es-ES"/>
        </w:rPr>
      </w:pPr>
      <w:bookmarkStart w:id="0" w:name="_Toc295672945"/>
      <w:r w:rsidRPr="003A0C76">
        <w:rPr>
          <w:lang w:val="es-ES"/>
        </w:rPr>
        <w:lastRenderedPageBreak/>
        <w:t xml:space="preserve">Visión General de </w:t>
      </w:r>
      <w:r w:rsidR="007151A0" w:rsidRPr="003A0C76">
        <w:rPr>
          <w:lang w:val="es-ES"/>
        </w:rPr>
        <w:t>los Componentes</w:t>
      </w:r>
      <w:bookmarkEnd w:id="0"/>
    </w:p>
    <w:p w:rsidR="00C4758A" w:rsidRPr="007151A0" w:rsidRDefault="00C4758A" w:rsidP="00C4758A">
      <w:pPr>
        <w:spacing w:line="360" w:lineRule="auto"/>
        <w:rPr>
          <w:rFonts w:cs="Arial"/>
          <w:szCs w:val="24"/>
        </w:rPr>
      </w:pPr>
      <w:r w:rsidRPr="007151A0">
        <w:rPr>
          <w:rFonts w:cs="Arial"/>
          <w:szCs w:val="24"/>
        </w:rPr>
        <w:t>La paleta contiene 12 componentes</w:t>
      </w:r>
      <w:r>
        <w:rPr>
          <w:rFonts w:cs="Arial"/>
          <w:szCs w:val="24"/>
        </w:rPr>
        <w:t xml:space="preserve"> que tienen la siguiente nomenclatura </w:t>
      </w:r>
      <w:r w:rsidRPr="007151A0">
        <w:rPr>
          <w:rFonts w:cs="Arial"/>
          <w:szCs w:val="24"/>
        </w:rPr>
        <w:t>:</w:t>
      </w:r>
    </w:p>
    <w:p w:rsidR="00C4758A" w:rsidRPr="00C4758A" w:rsidRDefault="00C4758A" w:rsidP="00C4758A">
      <w:pPr>
        <w:spacing w:line="360" w:lineRule="auto"/>
        <w:jc w:val="both"/>
        <w:rPr>
          <w:b/>
        </w:rPr>
      </w:pPr>
      <w:r w:rsidRPr="00C4758A">
        <w:rPr>
          <w:b/>
        </w:rPr>
        <w:t>Nomenclatura</w:t>
      </w:r>
    </w:p>
    <w:p w:rsidR="00C4758A" w:rsidRDefault="00C4758A" w:rsidP="00C4758A">
      <w:pPr>
        <w:spacing w:line="360" w:lineRule="auto"/>
        <w:jc w:val="both"/>
      </w:pPr>
      <w:r w:rsidRPr="00C4758A">
        <w:rPr>
          <w:b/>
        </w:rPr>
        <w:t>Filter:</w:t>
      </w:r>
      <w:r w:rsidRPr="00E81D23">
        <w:t xml:space="preserve"> Indica que es u</w:t>
      </w:r>
      <w:r>
        <w:t>n filtro.</w:t>
      </w:r>
    </w:p>
    <w:p w:rsidR="00C4758A" w:rsidRDefault="00C4758A" w:rsidP="00C4758A">
      <w:pPr>
        <w:spacing w:line="360" w:lineRule="auto"/>
        <w:jc w:val="both"/>
      </w:pPr>
      <w:r w:rsidRPr="00C4758A">
        <w:rPr>
          <w:b/>
        </w:rPr>
        <w:t>FilterIIR:</w:t>
      </w:r>
      <w:r>
        <w:t xml:space="preserve"> Indica que es un filtro de respuesta infinita al impulso.</w:t>
      </w:r>
    </w:p>
    <w:p w:rsidR="00C4758A" w:rsidRDefault="00C4758A" w:rsidP="00C4758A">
      <w:pPr>
        <w:spacing w:line="360" w:lineRule="auto"/>
        <w:jc w:val="both"/>
      </w:pPr>
      <w:r w:rsidRPr="00C4758A">
        <w:rPr>
          <w:b/>
        </w:rPr>
        <w:t>FilterIIR</w:t>
      </w:r>
      <w:r w:rsidR="00DA28FF">
        <w:rPr>
          <w:b/>
        </w:rPr>
        <w:t>LP</w:t>
      </w:r>
      <w:r w:rsidRPr="00C4758A">
        <w:rPr>
          <w:b/>
        </w:rPr>
        <w:t>:</w:t>
      </w:r>
      <w:r>
        <w:t xml:space="preserve"> Indica que es un filtro de respuesta infinita al impulso pasa bajo.</w:t>
      </w:r>
    </w:p>
    <w:p w:rsidR="00C4758A" w:rsidRDefault="00C4758A" w:rsidP="00C4758A">
      <w:pPr>
        <w:spacing w:line="360" w:lineRule="auto"/>
        <w:jc w:val="both"/>
      </w:pPr>
      <w:r w:rsidRPr="00C4758A">
        <w:rPr>
          <w:b/>
        </w:rPr>
        <w:t>FilterIIR</w:t>
      </w:r>
      <w:r w:rsidR="00DA28FF">
        <w:rPr>
          <w:b/>
        </w:rPr>
        <w:t>HP</w:t>
      </w:r>
      <w:r w:rsidRPr="00C4758A">
        <w:rPr>
          <w:b/>
        </w:rPr>
        <w:t>:</w:t>
      </w:r>
      <w:r>
        <w:t xml:space="preserve"> Indica que es un filtro de respuesta infinita al impulso pasa alto.</w:t>
      </w:r>
    </w:p>
    <w:p w:rsidR="00C4758A" w:rsidRDefault="00C4758A" w:rsidP="00C4758A">
      <w:pPr>
        <w:spacing w:line="360" w:lineRule="auto"/>
        <w:jc w:val="both"/>
      </w:pPr>
      <w:r w:rsidRPr="00C4758A">
        <w:rPr>
          <w:b/>
        </w:rPr>
        <w:t>FilterIIR</w:t>
      </w:r>
      <w:r w:rsidR="00DA28FF">
        <w:rPr>
          <w:b/>
        </w:rPr>
        <w:t>BP</w:t>
      </w:r>
      <w:r w:rsidRPr="00C4758A">
        <w:rPr>
          <w:b/>
        </w:rPr>
        <w:t>:</w:t>
      </w:r>
      <w:r>
        <w:t xml:space="preserve"> Indica que es un filtro de respuesta infinita al impulso pasa banda.</w:t>
      </w:r>
    </w:p>
    <w:p w:rsidR="00C4758A" w:rsidRPr="00C4758A" w:rsidRDefault="00C4758A" w:rsidP="009F6C8E">
      <w:pPr>
        <w:spacing w:line="360" w:lineRule="auto"/>
        <w:jc w:val="both"/>
      </w:pPr>
      <w:r w:rsidRPr="00C4758A">
        <w:rPr>
          <w:b/>
        </w:rPr>
        <w:t>FilterIIR</w:t>
      </w:r>
      <w:r w:rsidR="00DA28FF">
        <w:rPr>
          <w:b/>
        </w:rPr>
        <w:t>BS</w:t>
      </w:r>
      <w:r w:rsidRPr="00C4758A">
        <w:rPr>
          <w:b/>
        </w:rPr>
        <w:t>:</w:t>
      </w:r>
      <w:r>
        <w:t xml:space="preserve"> Indica que es un filtro de respuesta infinita al impulso supresor de banda.</w:t>
      </w:r>
    </w:p>
    <w:p w:rsidR="00EE5AA3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LP</w:t>
      </w:r>
      <w:r w:rsidRPr="00DD50EF">
        <w:rPr>
          <w:rFonts w:cs="Arial"/>
          <w:b/>
          <w:szCs w:val="24"/>
        </w:rPr>
        <w:t>Butterworth</w:t>
      </w:r>
      <w:r w:rsidR="00DD50EF" w:rsidRPr="00DD50EF">
        <w:rPr>
          <w:rFonts w:cs="Arial"/>
          <w:b/>
          <w:szCs w:val="24"/>
        </w:rPr>
        <w:t>:</w:t>
      </w:r>
      <w:r w:rsidR="00DD50EF">
        <w:rPr>
          <w:rFonts w:cs="Arial"/>
          <w:szCs w:val="24"/>
        </w:rPr>
        <w:t xml:space="preserve"> </w:t>
      </w:r>
      <w:r w:rsidR="00C4758A">
        <w:t xml:space="preserve">Indica </w:t>
      </w:r>
      <w:r w:rsidR="003F26B7">
        <w:t xml:space="preserve">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>iltro de respuesta infinita al impulso pasa bajo Butterworth.</w:t>
      </w:r>
    </w:p>
    <w:p w:rsidR="007151A0" w:rsidRPr="00DD50EF" w:rsidRDefault="007151A0" w:rsidP="000D2BD2">
      <w:pPr>
        <w:spacing w:line="360" w:lineRule="auto"/>
        <w:jc w:val="both"/>
        <w:rPr>
          <w:rFonts w:cs="Arial"/>
          <w:b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LP</w:t>
      </w:r>
      <w:r w:rsidRPr="00DD50EF">
        <w:rPr>
          <w:rFonts w:cs="Arial"/>
          <w:b/>
          <w:szCs w:val="24"/>
        </w:rPr>
        <w:t>Chebyshev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>iltro de respuesta infinita al impulso pasa bajo</w:t>
      </w:r>
      <w:r w:rsidR="002C1D42">
        <w:rPr>
          <w:rFonts w:cs="Arial"/>
          <w:szCs w:val="24"/>
        </w:rPr>
        <w:t xml:space="preserve"> C</w:t>
      </w:r>
      <w:r w:rsidR="00DD50EF">
        <w:rPr>
          <w:rFonts w:cs="Arial"/>
          <w:szCs w:val="24"/>
        </w:rPr>
        <w:t>hebyshev.</w:t>
      </w:r>
    </w:p>
    <w:p w:rsidR="007151A0" w:rsidRPr="00DD50EF" w:rsidRDefault="007151A0" w:rsidP="000D2BD2">
      <w:pPr>
        <w:spacing w:line="360" w:lineRule="auto"/>
        <w:jc w:val="both"/>
        <w:rPr>
          <w:rFonts w:cs="Arial"/>
          <w:b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LP</w:t>
      </w:r>
      <w:r w:rsidRPr="00DD50EF">
        <w:rPr>
          <w:rFonts w:cs="Arial"/>
          <w:b/>
          <w:szCs w:val="24"/>
        </w:rPr>
        <w:t>Bessel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>iltro de respuesta infinita al impulso pasa bajo Bessel.</w:t>
      </w:r>
    </w:p>
    <w:p w:rsidR="007151A0" w:rsidRPr="00DD50EF" w:rsidRDefault="007151A0" w:rsidP="000D2BD2">
      <w:pPr>
        <w:spacing w:line="360" w:lineRule="auto"/>
        <w:jc w:val="both"/>
        <w:rPr>
          <w:rFonts w:cs="Arial"/>
          <w:b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HP</w:t>
      </w:r>
      <w:r w:rsidRPr="00DD50EF">
        <w:rPr>
          <w:rFonts w:cs="Arial"/>
          <w:b/>
          <w:szCs w:val="24"/>
        </w:rPr>
        <w:t>Butterworth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>iltro de respuesta infinita al impulso pasa alto Butterworth.</w:t>
      </w:r>
    </w:p>
    <w:p w:rsidR="007151A0" w:rsidRPr="00DD50EF" w:rsidRDefault="007151A0" w:rsidP="000D2BD2">
      <w:pPr>
        <w:spacing w:line="360" w:lineRule="auto"/>
        <w:jc w:val="both"/>
        <w:rPr>
          <w:rFonts w:cs="Arial"/>
          <w:b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HP</w:t>
      </w:r>
      <w:r w:rsidRPr="00DD50EF">
        <w:rPr>
          <w:rFonts w:cs="Arial"/>
          <w:b/>
          <w:szCs w:val="24"/>
        </w:rPr>
        <w:t>Chebyshev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>iltro de respuesta infinita al impulso pasa alto Chebyshev.</w:t>
      </w:r>
    </w:p>
    <w:p w:rsidR="00530251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HP</w:t>
      </w:r>
      <w:r w:rsidRPr="00DD50EF">
        <w:rPr>
          <w:rFonts w:cs="Arial"/>
          <w:b/>
          <w:szCs w:val="24"/>
        </w:rPr>
        <w:t>Bessel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pasa alto Bessel. </w:t>
      </w:r>
    </w:p>
    <w:p w:rsidR="000D2BD2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BP</w:t>
      </w:r>
      <w:r w:rsidRPr="00DD50EF">
        <w:rPr>
          <w:rFonts w:cs="Arial"/>
          <w:b/>
          <w:szCs w:val="24"/>
        </w:rPr>
        <w:t>Butterworth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pasa </w:t>
      </w:r>
      <w:r w:rsidR="000D2BD2">
        <w:rPr>
          <w:rFonts w:cs="Arial"/>
          <w:szCs w:val="24"/>
        </w:rPr>
        <w:t>banda Butterworth.</w:t>
      </w:r>
    </w:p>
    <w:p w:rsidR="000D2BD2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BP</w:t>
      </w:r>
      <w:r w:rsidRPr="00DD50EF">
        <w:rPr>
          <w:rFonts w:cs="Arial"/>
          <w:b/>
          <w:szCs w:val="24"/>
        </w:rPr>
        <w:t>Chebyshev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pasa </w:t>
      </w:r>
      <w:r w:rsidR="000D2BD2">
        <w:rPr>
          <w:rFonts w:cs="Arial"/>
          <w:szCs w:val="24"/>
        </w:rPr>
        <w:t>banda Chebyshev.</w:t>
      </w:r>
      <w:r w:rsidR="00DD50EF">
        <w:rPr>
          <w:rFonts w:cs="Arial"/>
          <w:szCs w:val="24"/>
        </w:rPr>
        <w:t xml:space="preserve"> </w:t>
      </w:r>
    </w:p>
    <w:p w:rsidR="000D2BD2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BP</w:t>
      </w:r>
      <w:r w:rsidRPr="00DD50EF">
        <w:rPr>
          <w:rFonts w:cs="Arial"/>
          <w:b/>
          <w:szCs w:val="24"/>
        </w:rPr>
        <w:t>Bessel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pasa </w:t>
      </w:r>
      <w:r w:rsidR="002C1D42">
        <w:rPr>
          <w:rFonts w:cs="Arial"/>
          <w:szCs w:val="24"/>
        </w:rPr>
        <w:t>banda B</w:t>
      </w:r>
      <w:r w:rsidR="000D2BD2">
        <w:rPr>
          <w:rFonts w:cs="Arial"/>
          <w:szCs w:val="24"/>
        </w:rPr>
        <w:t>essel.</w:t>
      </w:r>
      <w:r w:rsidR="00DD50EF">
        <w:rPr>
          <w:rFonts w:cs="Arial"/>
          <w:szCs w:val="24"/>
        </w:rPr>
        <w:t xml:space="preserve"> </w:t>
      </w:r>
    </w:p>
    <w:p w:rsidR="000D2BD2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BS</w:t>
      </w:r>
      <w:r w:rsidRPr="00DD50EF">
        <w:rPr>
          <w:rFonts w:cs="Arial"/>
          <w:b/>
          <w:szCs w:val="24"/>
        </w:rPr>
        <w:t>Butterworth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</w:t>
      </w:r>
      <w:r w:rsidR="000D2BD2">
        <w:rPr>
          <w:rFonts w:cs="Arial"/>
          <w:szCs w:val="24"/>
        </w:rPr>
        <w:t>supresor de banda Butterworth.</w:t>
      </w:r>
      <w:r w:rsidR="00DD50EF">
        <w:rPr>
          <w:rFonts w:cs="Arial"/>
          <w:szCs w:val="24"/>
        </w:rPr>
        <w:t xml:space="preserve"> </w:t>
      </w:r>
    </w:p>
    <w:p w:rsidR="000D2BD2" w:rsidRDefault="007151A0" w:rsidP="000D2BD2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BS</w:t>
      </w:r>
      <w:r w:rsidRPr="00DD50EF">
        <w:rPr>
          <w:rFonts w:cs="Arial"/>
          <w:b/>
          <w:szCs w:val="24"/>
        </w:rPr>
        <w:t>Chebyshev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3F26B7">
        <w:t xml:space="preserve">Indica que es un </w:t>
      </w:r>
      <w:r w:rsidR="003F26B7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</w:t>
      </w:r>
      <w:r w:rsidR="000D2BD2">
        <w:rPr>
          <w:rFonts w:cs="Arial"/>
          <w:szCs w:val="24"/>
        </w:rPr>
        <w:t>supresor de banda Chebyshev.</w:t>
      </w:r>
    </w:p>
    <w:p w:rsidR="00E81D23" w:rsidRPr="00A22D55" w:rsidRDefault="007151A0" w:rsidP="00A22D55">
      <w:pPr>
        <w:spacing w:line="360" w:lineRule="auto"/>
        <w:jc w:val="both"/>
        <w:rPr>
          <w:rFonts w:cs="Arial"/>
          <w:szCs w:val="24"/>
        </w:rPr>
      </w:pPr>
      <w:r w:rsidRPr="00DD50EF">
        <w:rPr>
          <w:rFonts w:cs="Arial"/>
          <w:b/>
          <w:szCs w:val="24"/>
        </w:rPr>
        <w:t>FilterIIR</w:t>
      </w:r>
      <w:r w:rsidR="00530251">
        <w:rPr>
          <w:rFonts w:cs="Arial"/>
          <w:b/>
          <w:szCs w:val="24"/>
        </w:rPr>
        <w:t>BS</w:t>
      </w:r>
      <w:r w:rsidRPr="00DD50EF">
        <w:rPr>
          <w:rFonts w:cs="Arial"/>
          <w:b/>
          <w:szCs w:val="24"/>
        </w:rPr>
        <w:t>Bessel</w:t>
      </w:r>
      <w:r w:rsidR="00DD50EF" w:rsidRPr="00DD50EF">
        <w:rPr>
          <w:rFonts w:cs="Arial"/>
          <w:b/>
          <w:szCs w:val="24"/>
        </w:rPr>
        <w:t>:</w:t>
      </w:r>
      <w:r w:rsidR="00DD50EF" w:rsidRPr="00DD50EF">
        <w:rPr>
          <w:rFonts w:cs="Arial"/>
          <w:szCs w:val="24"/>
        </w:rPr>
        <w:t xml:space="preserve"> </w:t>
      </w:r>
      <w:r w:rsidR="00CD25CB">
        <w:t xml:space="preserve">Indica que es un </w:t>
      </w:r>
      <w:r w:rsidR="00CD25CB">
        <w:rPr>
          <w:rFonts w:cs="Arial"/>
          <w:szCs w:val="24"/>
        </w:rPr>
        <w:t>f</w:t>
      </w:r>
      <w:r w:rsidR="00DD50EF">
        <w:rPr>
          <w:rFonts w:cs="Arial"/>
          <w:szCs w:val="24"/>
        </w:rPr>
        <w:t xml:space="preserve">iltro de respuesta infinita al impulso </w:t>
      </w:r>
      <w:r w:rsidR="00A22D55">
        <w:rPr>
          <w:rFonts w:cs="Arial"/>
          <w:szCs w:val="24"/>
        </w:rPr>
        <w:t>supresor de banda Bessel.</w:t>
      </w:r>
    </w:p>
    <w:p w:rsidR="007151A0" w:rsidRPr="008D1FDA" w:rsidRDefault="000D2BD2" w:rsidP="009E7DF2">
      <w:pPr>
        <w:pStyle w:val="Ttulo1"/>
        <w:rPr>
          <w:lang w:val="es-ES"/>
        </w:rPr>
      </w:pPr>
      <w:bookmarkStart w:id="1" w:name="_Toc295672946"/>
      <w:r w:rsidRPr="008D1FDA">
        <w:rPr>
          <w:lang w:val="es-ES"/>
        </w:rPr>
        <w:lastRenderedPageBreak/>
        <w:t>Units</w:t>
      </w:r>
      <w:bookmarkEnd w:id="1"/>
    </w:p>
    <w:p w:rsidR="000D2BD2" w:rsidRPr="00A22D55" w:rsidRDefault="000D2BD2" w:rsidP="002C1D4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Filter:</w:t>
      </w:r>
      <w:r w:rsidR="00A22D55" w:rsidRPr="00A22D55">
        <w:rPr>
          <w:rFonts w:cs="Arial"/>
          <w:b/>
          <w:szCs w:val="24"/>
        </w:rPr>
        <w:t xml:space="preserve"> </w:t>
      </w:r>
      <w:r w:rsidR="00A22D55" w:rsidRPr="00A22D55">
        <w:rPr>
          <w:rFonts w:cs="Arial"/>
          <w:szCs w:val="24"/>
        </w:rPr>
        <w:t>Contiene propiedades y m</w:t>
      </w:r>
      <w:r w:rsidR="00A22D55">
        <w:rPr>
          <w:rFonts w:cs="Arial"/>
          <w:szCs w:val="24"/>
        </w:rPr>
        <w:t>étodos que posee cualquier tipo de filtro.</w:t>
      </w:r>
    </w:p>
    <w:p w:rsidR="000D2BD2" w:rsidRPr="00A22D55" w:rsidRDefault="000D2BD2" w:rsidP="002C1D4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FilterIIR:</w:t>
      </w:r>
      <w:r w:rsidR="00A22D55">
        <w:rPr>
          <w:rFonts w:cs="Arial"/>
          <w:b/>
          <w:szCs w:val="24"/>
        </w:rPr>
        <w:t xml:space="preserve"> </w:t>
      </w:r>
      <w:r w:rsidR="00A22D55" w:rsidRPr="00A22D55">
        <w:rPr>
          <w:rFonts w:cs="Arial"/>
          <w:szCs w:val="24"/>
        </w:rPr>
        <w:t>Contiene propiedades y m</w:t>
      </w:r>
      <w:r w:rsidR="00A22D55">
        <w:rPr>
          <w:rFonts w:cs="Arial"/>
          <w:szCs w:val="24"/>
        </w:rPr>
        <w:t>étodos que poseen los filtros (IIR).</w:t>
      </w:r>
    </w:p>
    <w:p w:rsidR="000D2BD2" w:rsidRPr="00A22D55" w:rsidRDefault="000D2BD2" w:rsidP="002C1D4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LP</w:t>
      </w:r>
      <w:r w:rsidRPr="00A22D55">
        <w:rPr>
          <w:rFonts w:cs="Arial"/>
          <w:b/>
          <w:szCs w:val="24"/>
        </w:rPr>
        <w:t>:</w:t>
      </w:r>
      <w:r w:rsidR="00A22D55" w:rsidRPr="00A22D55">
        <w:rPr>
          <w:rFonts w:cs="Arial"/>
          <w:b/>
          <w:szCs w:val="24"/>
        </w:rPr>
        <w:t xml:space="preserve"> </w:t>
      </w:r>
      <w:r w:rsidR="00A22D55" w:rsidRPr="00A22D55">
        <w:rPr>
          <w:rFonts w:cs="Arial"/>
          <w:szCs w:val="24"/>
        </w:rPr>
        <w:t>Contiene propiedades y m</w:t>
      </w:r>
      <w:r w:rsidR="00A22D55">
        <w:rPr>
          <w:rFonts w:cs="Arial"/>
          <w:szCs w:val="24"/>
        </w:rPr>
        <w:t>étodos que poseen los filtros (IIR) pasa bajos.</w:t>
      </w:r>
    </w:p>
    <w:p w:rsidR="000D2BD2" w:rsidRPr="00A22D55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HP</w:t>
      </w:r>
      <w:r w:rsidRPr="00A22D55">
        <w:rPr>
          <w:rFonts w:cs="Arial"/>
          <w:b/>
          <w:szCs w:val="24"/>
        </w:rPr>
        <w:t>:</w:t>
      </w:r>
      <w:r w:rsidR="00A22D55" w:rsidRPr="00A22D55">
        <w:rPr>
          <w:rFonts w:cs="Arial"/>
          <w:szCs w:val="24"/>
        </w:rPr>
        <w:t xml:space="preserve"> Contiene propiedades y m</w:t>
      </w:r>
      <w:r w:rsidR="00A22D55">
        <w:rPr>
          <w:rFonts w:cs="Arial"/>
          <w:szCs w:val="24"/>
        </w:rPr>
        <w:t>étodos que poseen los filtros (IIR) pasa altos.</w:t>
      </w:r>
    </w:p>
    <w:p w:rsidR="000D2BD2" w:rsidRPr="00A22D55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BP</w:t>
      </w:r>
      <w:r w:rsidRPr="00A22D55">
        <w:rPr>
          <w:rFonts w:cs="Arial"/>
          <w:b/>
          <w:szCs w:val="24"/>
        </w:rPr>
        <w:t>:</w:t>
      </w:r>
      <w:r w:rsidR="00A22D55" w:rsidRPr="00A22D55">
        <w:rPr>
          <w:rFonts w:cs="Arial"/>
          <w:szCs w:val="24"/>
        </w:rPr>
        <w:t xml:space="preserve"> Contiene propiedades y m</w:t>
      </w:r>
      <w:r w:rsidR="00A22D55">
        <w:rPr>
          <w:rFonts w:cs="Arial"/>
          <w:szCs w:val="24"/>
        </w:rPr>
        <w:t>étodos que poseen los filtros (IIR) pasa bandas.</w:t>
      </w:r>
    </w:p>
    <w:p w:rsidR="000D2BD2" w:rsidRPr="00A22D55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BS</w:t>
      </w:r>
      <w:r w:rsidRPr="00A22D55">
        <w:rPr>
          <w:rFonts w:cs="Arial"/>
          <w:b/>
          <w:szCs w:val="24"/>
        </w:rPr>
        <w:t>:</w:t>
      </w:r>
      <w:r w:rsidR="00A22D55" w:rsidRPr="00A22D55">
        <w:rPr>
          <w:rFonts w:cs="Arial"/>
          <w:szCs w:val="24"/>
        </w:rPr>
        <w:t xml:space="preserve"> Contiene propiedades y m</w:t>
      </w:r>
      <w:r w:rsidR="00A22D55">
        <w:rPr>
          <w:rFonts w:cs="Arial"/>
          <w:szCs w:val="24"/>
        </w:rPr>
        <w:t>étodos que poseen los filtros (IIR) supresores de bandas.</w:t>
      </w:r>
    </w:p>
    <w:p w:rsidR="000D2BD2" w:rsidRPr="00A22D55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LP</w:t>
      </w:r>
      <w:r w:rsidRPr="00A22D55">
        <w:rPr>
          <w:rFonts w:cs="Arial"/>
          <w:b/>
          <w:szCs w:val="24"/>
        </w:rPr>
        <w:t>Butterworth: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bajo Butterworth.</w:t>
      </w:r>
    </w:p>
    <w:p w:rsidR="000D2BD2" w:rsidRPr="00A22D55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A22D55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LP</w:t>
      </w:r>
      <w:r w:rsidRPr="00A22D55">
        <w:rPr>
          <w:rFonts w:cs="Arial"/>
          <w:b/>
          <w:szCs w:val="24"/>
        </w:rPr>
        <w:t>Chebyshev: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bajo Chebyshev.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LP</w:t>
      </w:r>
      <w:r w:rsidRPr="00446518">
        <w:rPr>
          <w:rFonts w:cs="Arial"/>
          <w:b/>
          <w:szCs w:val="24"/>
        </w:rPr>
        <w:t>Bessel: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bajo Bessel.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HP</w:t>
      </w:r>
      <w:r w:rsidRPr="00446518">
        <w:rPr>
          <w:rFonts w:cs="Arial"/>
          <w:b/>
          <w:szCs w:val="24"/>
        </w:rPr>
        <w:t>Butterworth: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alto Butterworth.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HP</w:t>
      </w:r>
      <w:r w:rsidRPr="00446518">
        <w:rPr>
          <w:rFonts w:cs="Arial"/>
          <w:b/>
          <w:szCs w:val="24"/>
        </w:rPr>
        <w:t>Chebyshev: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alto Chebyshev.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HP</w:t>
      </w:r>
      <w:r w:rsidRPr="00446518">
        <w:rPr>
          <w:rFonts w:cs="Arial"/>
          <w:b/>
          <w:szCs w:val="24"/>
        </w:rPr>
        <w:t>Bessel: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alto Bessel.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BP</w:t>
      </w:r>
      <w:r w:rsidRPr="00446518">
        <w:rPr>
          <w:rFonts w:cs="Arial"/>
          <w:b/>
          <w:szCs w:val="24"/>
        </w:rPr>
        <w:t>Butterworth: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banda Butterworth.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BP</w:t>
      </w:r>
      <w:r w:rsidRPr="00446518">
        <w:rPr>
          <w:rFonts w:cs="Arial"/>
          <w:b/>
          <w:szCs w:val="24"/>
        </w:rPr>
        <w:t>Chebyshev: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banda Chebyshev.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BP</w:t>
      </w:r>
      <w:r w:rsidRPr="00446518">
        <w:rPr>
          <w:rFonts w:cs="Arial"/>
          <w:b/>
          <w:szCs w:val="24"/>
        </w:rPr>
        <w:t>Bessel: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pasa banda Bessel.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BS</w:t>
      </w:r>
      <w:r w:rsidRPr="00446518">
        <w:rPr>
          <w:rFonts w:cs="Arial"/>
          <w:b/>
          <w:szCs w:val="24"/>
        </w:rPr>
        <w:t>Butterworth: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supresor de banda Butterworth.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t>FilterIIR</w:t>
      </w:r>
      <w:r w:rsidR="0021046A">
        <w:rPr>
          <w:rFonts w:cs="Arial"/>
          <w:b/>
          <w:szCs w:val="24"/>
        </w:rPr>
        <w:t>BS</w:t>
      </w:r>
      <w:r w:rsidRPr="00446518">
        <w:rPr>
          <w:rFonts w:cs="Arial"/>
          <w:b/>
          <w:szCs w:val="24"/>
        </w:rPr>
        <w:t>Chebyshev: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supresor de banda Chebyshev.</w:t>
      </w:r>
    </w:p>
    <w:p w:rsidR="000D2BD2" w:rsidRPr="00446518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446518">
        <w:rPr>
          <w:rFonts w:cs="Arial"/>
          <w:b/>
          <w:szCs w:val="24"/>
        </w:rPr>
        <w:lastRenderedPageBreak/>
        <w:t>FilterIIR</w:t>
      </w:r>
      <w:r w:rsidR="0021046A">
        <w:rPr>
          <w:rFonts w:cs="Arial"/>
          <w:b/>
          <w:szCs w:val="24"/>
        </w:rPr>
        <w:t>BS</w:t>
      </w:r>
      <w:r w:rsidRPr="00446518">
        <w:rPr>
          <w:rFonts w:cs="Arial"/>
          <w:b/>
          <w:szCs w:val="24"/>
        </w:rPr>
        <w:t>Bessel:</w:t>
      </w:r>
      <w:r w:rsidR="00446518" w:rsidRPr="00446518">
        <w:rPr>
          <w:rFonts w:cs="Arial"/>
          <w:szCs w:val="24"/>
        </w:rPr>
        <w:t xml:space="preserve"> </w:t>
      </w:r>
      <w:r w:rsidR="00446518" w:rsidRPr="00A22D55">
        <w:rPr>
          <w:rFonts w:cs="Arial"/>
          <w:szCs w:val="24"/>
        </w:rPr>
        <w:t>Contiene propiedades y m</w:t>
      </w:r>
      <w:r w:rsidR="00446518">
        <w:rPr>
          <w:rFonts w:cs="Arial"/>
          <w:szCs w:val="24"/>
        </w:rPr>
        <w:t>étodos que poseen los filtros (IIR) supresor de banda Bessel.</w:t>
      </w:r>
    </w:p>
    <w:p w:rsidR="000D2BD2" w:rsidRPr="00ED7AEA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ED7AEA">
        <w:rPr>
          <w:rFonts w:cs="Arial"/>
          <w:b/>
          <w:szCs w:val="24"/>
        </w:rPr>
        <w:t>Uconst:</w:t>
      </w:r>
      <w:r w:rsidR="0051188C" w:rsidRPr="00ED7AEA">
        <w:rPr>
          <w:rFonts w:cs="Arial"/>
          <w:b/>
          <w:szCs w:val="24"/>
        </w:rPr>
        <w:t xml:space="preserve"> </w:t>
      </w:r>
      <w:r w:rsidR="0051188C" w:rsidRPr="00ED7AEA">
        <w:rPr>
          <w:rFonts w:cs="Arial"/>
          <w:szCs w:val="24"/>
        </w:rPr>
        <w:t>Contiene la declaraciones de las constates.</w:t>
      </w:r>
    </w:p>
    <w:p w:rsidR="000D2BD2" w:rsidRPr="00A04D5B" w:rsidRDefault="000D2BD2" w:rsidP="000D2BD2">
      <w:pPr>
        <w:spacing w:line="360" w:lineRule="auto"/>
        <w:jc w:val="both"/>
        <w:rPr>
          <w:rFonts w:cs="Arial"/>
          <w:b/>
          <w:szCs w:val="24"/>
        </w:rPr>
      </w:pPr>
      <w:r w:rsidRPr="00A04D5B">
        <w:rPr>
          <w:rFonts w:cs="Arial"/>
          <w:b/>
          <w:szCs w:val="24"/>
        </w:rPr>
        <w:t>U</w:t>
      </w:r>
      <w:r w:rsidR="002C1D42" w:rsidRPr="00A04D5B">
        <w:rPr>
          <w:rFonts w:cs="Arial"/>
          <w:b/>
          <w:szCs w:val="24"/>
        </w:rPr>
        <w:t>O</w:t>
      </w:r>
      <w:r w:rsidRPr="00A04D5B">
        <w:rPr>
          <w:rFonts w:cs="Arial"/>
          <w:b/>
          <w:szCs w:val="24"/>
        </w:rPr>
        <w:t>perator:</w:t>
      </w:r>
      <w:r w:rsidR="00A04D5B" w:rsidRPr="00A04D5B">
        <w:rPr>
          <w:rFonts w:cs="Arial"/>
          <w:b/>
          <w:szCs w:val="24"/>
        </w:rPr>
        <w:t xml:space="preserve"> </w:t>
      </w:r>
      <w:r w:rsidR="00A04D5B" w:rsidRPr="00A04D5B">
        <w:rPr>
          <w:rFonts w:cs="Arial"/>
          <w:szCs w:val="24"/>
        </w:rPr>
        <w:t>Contiene</w:t>
      </w:r>
      <w:r w:rsidR="00A04D5B">
        <w:rPr>
          <w:rFonts w:cs="Arial"/>
          <w:b/>
          <w:szCs w:val="24"/>
        </w:rPr>
        <w:t xml:space="preserve"> </w:t>
      </w:r>
      <w:r w:rsidR="00A04D5B" w:rsidRPr="00A04D5B">
        <w:rPr>
          <w:rFonts w:cs="Arial"/>
          <w:szCs w:val="24"/>
        </w:rPr>
        <w:t>un</w:t>
      </w:r>
      <w:r w:rsidR="00A04D5B">
        <w:rPr>
          <w:rFonts w:cs="Arial"/>
          <w:b/>
          <w:szCs w:val="24"/>
        </w:rPr>
        <w:t xml:space="preserve"> </w:t>
      </w:r>
      <w:r w:rsidR="00A04D5B">
        <w:rPr>
          <w:rStyle w:val="hps"/>
        </w:rPr>
        <w:t>conjunto de</w:t>
      </w:r>
      <w:r w:rsidR="00A04D5B">
        <w:t xml:space="preserve"> </w:t>
      </w:r>
      <w:r w:rsidR="00A04D5B">
        <w:rPr>
          <w:rStyle w:val="hps"/>
        </w:rPr>
        <w:t>funciones</w:t>
      </w:r>
      <w:r w:rsidR="00A04D5B">
        <w:t xml:space="preserve"> </w:t>
      </w:r>
      <w:r w:rsidR="00A04D5B">
        <w:rPr>
          <w:rStyle w:val="hps"/>
        </w:rPr>
        <w:t>para trabajar</w:t>
      </w:r>
      <w:r w:rsidR="00A04D5B">
        <w:t xml:space="preserve"> </w:t>
      </w:r>
      <w:r w:rsidR="00A04D5B">
        <w:rPr>
          <w:rStyle w:val="hps"/>
        </w:rPr>
        <w:t>con</w:t>
      </w:r>
      <w:r w:rsidR="00A04D5B">
        <w:t xml:space="preserve"> </w:t>
      </w:r>
      <w:r w:rsidR="00A04D5B">
        <w:rPr>
          <w:rStyle w:val="hps"/>
        </w:rPr>
        <w:t>números</w:t>
      </w:r>
      <w:r w:rsidR="00A04D5B">
        <w:t xml:space="preserve"> </w:t>
      </w:r>
      <w:r w:rsidR="00A04D5B">
        <w:rPr>
          <w:rStyle w:val="hps"/>
        </w:rPr>
        <w:t>complejos.</w:t>
      </w:r>
    </w:p>
    <w:p w:rsidR="000D2BD2" w:rsidRPr="00A04D5B" w:rsidRDefault="00ED7AEA" w:rsidP="000D2BD2">
      <w:pPr>
        <w:spacing w:line="360" w:lineRule="auto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UT</w:t>
      </w:r>
      <w:r w:rsidR="000D2BD2" w:rsidRPr="00A04D5B">
        <w:rPr>
          <w:rFonts w:cs="Arial"/>
          <w:b/>
          <w:szCs w:val="24"/>
        </w:rPr>
        <w:t>ype:</w:t>
      </w:r>
      <w:r w:rsidR="00A04D5B" w:rsidRPr="00A04D5B">
        <w:rPr>
          <w:rFonts w:cs="Arial"/>
          <w:b/>
          <w:szCs w:val="24"/>
        </w:rPr>
        <w:t xml:space="preserve"> </w:t>
      </w:r>
      <w:r w:rsidR="00A04D5B" w:rsidRPr="00A04D5B">
        <w:rPr>
          <w:rFonts w:cs="Arial"/>
          <w:szCs w:val="24"/>
        </w:rPr>
        <w:t>Contiene</w:t>
      </w:r>
      <w:r w:rsidR="00A04D5B" w:rsidRPr="00A04D5B">
        <w:rPr>
          <w:rFonts w:cs="Arial"/>
          <w:b/>
          <w:szCs w:val="24"/>
        </w:rPr>
        <w:t xml:space="preserve"> </w:t>
      </w:r>
      <w:r w:rsidR="0051188C" w:rsidRPr="0051188C">
        <w:rPr>
          <w:rFonts w:cs="Arial"/>
          <w:szCs w:val="24"/>
        </w:rPr>
        <w:t>las declaraciones de</w:t>
      </w:r>
      <w:r w:rsidR="0051188C">
        <w:rPr>
          <w:rFonts w:cs="Arial"/>
          <w:b/>
          <w:szCs w:val="24"/>
        </w:rPr>
        <w:t xml:space="preserve"> </w:t>
      </w:r>
      <w:r w:rsidR="00A04D5B">
        <w:rPr>
          <w:rStyle w:val="hps"/>
        </w:rPr>
        <w:t>los</w:t>
      </w:r>
      <w:r w:rsidR="00A04D5B">
        <w:rPr>
          <w:rStyle w:val="shorttext"/>
        </w:rPr>
        <w:t xml:space="preserve"> </w:t>
      </w:r>
      <w:r w:rsidR="00A04D5B">
        <w:rPr>
          <w:rStyle w:val="hps"/>
        </w:rPr>
        <w:t>tipos</w:t>
      </w:r>
      <w:r w:rsidR="00A04D5B">
        <w:rPr>
          <w:rStyle w:val="shorttext"/>
        </w:rPr>
        <w:t xml:space="preserve"> </w:t>
      </w:r>
      <w:r>
        <w:rPr>
          <w:rStyle w:val="hps"/>
        </w:rPr>
        <w:t>de datos</w:t>
      </w:r>
      <w:r w:rsidR="00A04D5B">
        <w:rPr>
          <w:rStyle w:val="hps"/>
        </w:rPr>
        <w:t>.</w:t>
      </w:r>
    </w:p>
    <w:p w:rsidR="002C1D42" w:rsidRPr="00A04D5B" w:rsidRDefault="002C1D42" w:rsidP="000D2BD2">
      <w:pPr>
        <w:spacing w:line="360" w:lineRule="auto"/>
        <w:jc w:val="both"/>
        <w:rPr>
          <w:rFonts w:cs="Arial"/>
          <w:b/>
          <w:szCs w:val="24"/>
        </w:rPr>
      </w:pPr>
    </w:p>
    <w:p w:rsidR="00F76041" w:rsidRPr="003A0C76" w:rsidRDefault="00F76041" w:rsidP="009E7DF2">
      <w:pPr>
        <w:pStyle w:val="Ttulo1"/>
        <w:rPr>
          <w:lang w:val="es-ES"/>
        </w:rPr>
      </w:pPr>
      <w:bookmarkStart w:id="2" w:name="_Toc295672947"/>
      <w:r w:rsidRPr="003A0C76">
        <w:rPr>
          <w:lang w:val="es-ES"/>
        </w:rPr>
        <w:t>Tipos de datos</w:t>
      </w:r>
      <w:bookmarkEnd w:id="2"/>
    </w:p>
    <w:p w:rsidR="00391E4F" w:rsidRPr="00391E4F" w:rsidRDefault="00391E4F" w:rsidP="00391E4F">
      <w:pPr>
        <w:rPr>
          <w:rFonts w:cs="Arial"/>
        </w:rPr>
      </w:pPr>
      <w:r>
        <w:rPr>
          <w:rFonts w:cs="Arial"/>
        </w:rPr>
        <w:t>TfreqType:</w:t>
      </w:r>
      <w:r w:rsidRPr="00391E4F">
        <w:rPr>
          <w:rFonts w:cs="Arial"/>
        </w:rPr>
        <w:t xml:space="preserve"> Tipo de dato para </w:t>
      </w:r>
      <w:r w:rsidR="00D826CC">
        <w:rPr>
          <w:rFonts w:cs="Arial"/>
        </w:rPr>
        <w:t>especificar frecuencias</w:t>
      </w:r>
      <w:r w:rsidRPr="00391E4F">
        <w:rPr>
          <w:rFonts w:cs="Arial"/>
        </w:rPr>
        <w:t>.</w:t>
      </w:r>
    </w:p>
    <w:p w:rsidR="00F76041" w:rsidRPr="00543C66" w:rsidRDefault="00F76041" w:rsidP="00F76041">
      <w:pPr>
        <w:rPr>
          <w:rFonts w:cs="Arial"/>
        </w:rPr>
      </w:pPr>
    </w:p>
    <w:p w:rsidR="00F76041" w:rsidRPr="00543C66" w:rsidRDefault="00D826CC" w:rsidP="00F76041">
      <w:pPr>
        <w:rPr>
          <w:rFonts w:cs="Arial"/>
        </w:rPr>
      </w:pPr>
      <w:r>
        <w:rPr>
          <w:rFonts w:cs="Arial"/>
        </w:rPr>
        <w:t>FilterOrder</w:t>
      </w:r>
      <w:r w:rsidR="00391E4F">
        <w:rPr>
          <w:rFonts w:cs="Arial"/>
        </w:rPr>
        <w:t xml:space="preserve">: </w:t>
      </w:r>
      <w:r w:rsidR="00391E4F" w:rsidRPr="00391E4F">
        <w:rPr>
          <w:rFonts w:cs="Arial"/>
        </w:rPr>
        <w:t>Tipo de dato para</w:t>
      </w:r>
      <w:r w:rsidR="00391E4F">
        <w:rPr>
          <w:rFonts w:cs="Arial"/>
        </w:rPr>
        <w:t xml:space="preserve"> el orden del filtro.</w:t>
      </w:r>
    </w:p>
    <w:p w:rsidR="00EC0F63" w:rsidRDefault="00EC0F63" w:rsidP="00F76041">
      <w:pPr>
        <w:rPr>
          <w:rFonts w:cs="Arial"/>
          <w:b/>
        </w:rPr>
      </w:pPr>
    </w:p>
    <w:p w:rsidR="00F76041" w:rsidRPr="00391E4F" w:rsidRDefault="00D826CC" w:rsidP="00F76041">
      <w:pPr>
        <w:rPr>
          <w:rFonts w:cs="Arial"/>
          <w:b/>
        </w:rPr>
      </w:pPr>
      <w:r>
        <w:rPr>
          <w:rFonts w:cs="Arial"/>
        </w:rPr>
        <w:t>TfreqCutArray</w:t>
      </w:r>
      <w:r w:rsidR="00391E4F" w:rsidRPr="00391E4F">
        <w:rPr>
          <w:rFonts w:cs="Arial"/>
        </w:rPr>
        <w:t>: Tipo de dato para</w:t>
      </w:r>
      <w:r w:rsidR="00391E4F">
        <w:rPr>
          <w:rFonts w:cs="Arial"/>
        </w:rPr>
        <w:t xml:space="preserve"> arreglo de frecuencias.</w:t>
      </w:r>
    </w:p>
    <w:p w:rsidR="00F76041" w:rsidRPr="00391E4F" w:rsidRDefault="00F76041" w:rsidP="00F76041">
      <w:pPr>
        <w:rPr>
          <w:rFonts w:cs="Arial"/>
          <w:b/>
        </w:rPr>
      </w:pPr>
    </w:p>
    <w:p w:rsidR="00F76041" w:rsidRDefault="00D826CC" w:rsidP="00F76041">
      <w:pPr>
        <w:rPr>
          <w:rFonts w:cs="Arial"/>
        </w:rPr>
      </w:pPr>
      <w:r>
        <w:rPr>
          <w:rFonts w:cs="Arial"/>
        </w:rPr>
        <w:t>PFreqCutArray</w:t>
      </w:r>
      <w:r w:rsidR="00391E4F" w:rsidRPr="00391E4F">
        <w:rPr>
          <w:rFonts w:cs="Arial"/>
        </w:rPr>
        <w:t>: Tipo de dato para</w:t>
      </w:r>
      <w:r w:rsidR="00391E4F">
        <w:rPr>
          <w:rFonts w:cs="Arial"/>
        </w:rPr>
        <w:t xml:space="preserve"> puntero a un arreglo de frecuencias.</w:t>
      </w:r>
    </w:p>
    <w:p w:rsidR="008C5656" w:rsidRDefault="008C5656" w:rsidP="00F76041">
      <w:pPr>
        <w:rPr>
          <w:rFonts w:cs="Arial"/>
        </w:rPr>
      </w:pPr>
    </w:p>
    <w:p w:rsidR="008C5656" w:rsidRDefault="008C5656" w:rsidP="008C5656">
      <w:pPr>
        <w:rPr>
          <w:rFonts w:cs="Arial"/>
        </w:rPr>
      </w:pPr>
      <w:r w:rsidRPr="00EC0F63">
        <w:rPr>
          <w:rFonts w:cs="Arial"/>
        </w:rPr>
        <w:t>TComplexArray</w:t>
      </w:r>
      <w:r w:rsidRPr="00391E4F">
        <w:rPr>
          <w:rFonts w:cs="Arial"/>
        </w:rPr>
        <w:t>: Tipo de dato para</w:t>
      </w:r>
      <w:r>
        <w:rPr>
          <w:rFonts w:cs="Arial"/>
        </w:rPr>
        <w:t xml:space="preserve"> arreglo de números complejos.</w:t>
      </w:r>
    </w:p>
    <w:p w:rsidR="008C5656" w:rsidRPr="00391E4F" w:rsidRDefault="008C5656" w:rsidP="00F76041">
      <w:pPr>
        <w:rPr>
          <w:rFonts w:cs="Arial"/>
        </w:rPr>
      </w:pPr>
    </w:p>
    <w:p w:rsidR="00F76041" w:rsidRPr="00EC0F63" w:rsidRDefault="00F76041" w:rsidP="00F76041">
      <w:pPr>
        <w:rPr>
          <w:rFonts w:cs="Arial"/>
          <w:b/>
        </w:rPr>
      </w:pPr>
      <w:r w:rsidRPr="00EC0F63">
        <w:rPr>
          <w:rFonts w:cs="Arial"/>
        </w:rPr>
        <w:t>PComplexArray</w:t>
      </w:r>
      <w:r w:rsidR="00EC0F63" w:rsidRPr="00391E4F">
        <w:rPr>
          <w:rFonts w:cs="Arial"/>
        </w:rPr>
        <w:t>: Tipo de dato para</w:t>
      </w:r>
      <w:r w:rsidR="00EC0F63">
        <w:rPr>
          <w:rFonts w:cs="Arial"/>
        </w:rPr>
        <w:t xml:space="preserve"> puntero a arreglo de </w:t>
      </w:r>
      <w:r w:rsidR="0066599F">
        <w:rPr>
          <w:rFonts w:cs="Arial"/>
        </w:rPr>
        <w:t xml:space="preserve">números </w:t>
      </w:r>
      <w:r w:rsidR="00EC0F63">
        <w:rPr>
          <w:rFonts w:cs="Arial"/>
        </w:rPr>
        <w:t>complejos.</w:t>
      </w:r>
    </w:p>
    <w:p w:rsidR="00EC0F63" w:rsidRDefault="00EC0F63" w:rsidP="00F76041">
      <w:pPr>
        <w:rPr>
          <w:rFonts w:cs="Arial"/>
          <w:b/>
        </w:rPr>
      </w:pPr>
    </w:p>
    <w:p w:rsidR="00F76041" w:rsidRDefault="00F40BB0" w:rsidP="00F76041">
      <w:pPr>
        <w:rPr>
          <w:rFonts w:cs="Arial"/>
        </w:rPr>
      </w:pPr>
      <w:r w:rsidRPr="00F40BB0">
        <w:rPr>
          <w:rFonts w:cs="Arial"/>
        </w:rPr>
        <w:t>TAS_Sample</w:t>
      </w:r>
      <w:r w:rsidRPr="00391E4F">
        <w:rPr>
          <w:rFonts w:cs="Arial"/>
        </w:rPr>
        <w:t>: Tipo de dato</w:t>
      </w:r>
      <w:r>
        <w:rPr>
          <w:rFonts w:cs="Arial"/>
        </w:rPr>
        <w:t xml:space="preserve"> para n</w:t>
      </w:r>
      <w:r w:rsidR="0066599F">
        <w:rPr>
          <w:rFonts w:cs="Arial"/>
        </w:rPr>
        <w:t>ú</w:t>
      </w:r>
      <w:r>
        <w:rPr>
          <w:rFonts w:cs="Arial"/>
        </w:rPr>
        <w:t>meros flotantes.</w:t>
      </w:r>
    </w:p>
    <w:p w:rsidR="008C5656" w:rsidRDefault="008C5656" w:rsidP="00F76041">
      <w:pPr>
        <w:rPr>
          <w:rFonts w:cs="Arial"/>
        </w:rPr>
      </w:pPr>
    </w:p>
    <w:p w:rsidR="008C5656" w:rsidRDefault="008C5656" w:rsidP="00F76041">
      <w:pPr>
        <w:rPr>
          <w:rFonts w:cs="Arial"/>
        </w:rPr>
      </w:pPr>
      <w:r w:rsidRPr="00F40BB0">
        <w:rPr>
          <w:rFonts w:cs="Arial"/>
        </w:rPr>
        <w:t>TAS_Sample</w:t>
      </w:r>
      <w:r w:rsidR="00D826CC">
        <w:rPr>
          <w:rFonts w:cs="Arial"/>
        </w:rPr>
        <w:t>Array</w:t>
      </w:r>
      <w:r w:rsidRPr="00391E4F">
        <w:rPr>
          <w:rFonts w:cs="Arial"/>
        </w:rPr>
        <w:t>: Tipo de dato</w:t>
      </w:r>
      <w:r>
        <w:rPr>
          <w:rFonts w:cs="Arial"/>
        </w:rPr>
        <w:t xml:space="preserve"> para arreglo de números flotantes.</w:t>
      </w:r>
    </w:p>
    <w:p w:rsidR="008C5656" w:rsidRDefault="008C5656" w:rsidP="00F76041">
      <w:pPr>
        <w:rPr>
          <w:rFonts w:cs="Arial"/>
        </w:rPr>
      </w:pPr>
    </w:p>
    <w:p w:rsidR="008C5656" w:rsidRDefault="008C5656" w:rsidP="00F76041">
      <w:pPr>
        <w:rPr>
          <w:rFonts w:cs="Arial"/>
        </w:rPr>
      </w:pPr>
      <w:r>
        <w:rPr>
          <w:rFonts w:cs="Arial"/>
        </w:rPr>
        <w:t>P</w:t>
      </w:r>
      <w:r w:rsidRPr="00F40BB0">
        <w:rPr>
          <w:rFonts w:cs="Arial"/>
        </w:rPr>
        <w:t>TAS_Sample</w:t>
      </w:r>
      <w:r>
        <w:rPr>
          <w:rFonts w:cs="Arial"/>
        </w:rPr>
        <w:t xml:space="preserve">Array: </w:t>
      </w:r>
      <w:r w:rsidRPr="00391E4F">
        <w:rPr>
          <w:rFonts w:cs="Arial"/>
        </w:rPr>
        <w:t>Tipo de dato</w:t>
      </w:r>
      <w:r>
        <w:rPr>
          <w:rFonts w:cs="Arial"/>
        </w:rPr>
        <w:t xml:space="preserve"> para puntero a arreglo de números flotantes.</w:t>
      </w:r>
    </w:p>
    <w:p w:rsidR="00D826CC" w:rsidRDefault="00D826CC" w:rsidP="00F76041">
      <w:pPr>
        <w:rPr>
          <w:rFonts w:cs="Arial"/>
        </w:rPr>
      </w:pPr>
    </w:p>
    <w:p w:rsidR="00D826CC" w:rsidRPr="00EC0F63" w:rsidRDefault="00D826CC" w:rsidP="00F76041">
      <w:pPr>
        <w:rPr>
          <w:rFonts w:cs="Arial"/>
        </w:rPr>
      </w:pPr>
      <w:r w:rsidRPr="00F40BB0">
        <w:rPr>
          <w:rFonts w:cs="Arial"/>
        </w:rPr>
        <w:t>TAS_</w:t>
      </w:r>
      <w:r>
        <w:rPr>
          <w:rFonts w:cs="Arial"/>
        </w:rPr>
        <w:t xml:space="preserve">Float: Tipo de dato para especificar la frecuencia de muestreo. </w:t>
      </w:r>
    </w:p>
    <w:p w:rsidR="00F76041" w:rsidRPr="00EC0F63" w:rsidRDefault="00F76041" w:rsidP="00F76041">
      <w:pPr>
        <w:rPr>
          <w:rFonts w:cs="Arial"/>
        </w:rPr>
      </w:pPr>
    </w:p>
    <w:p w:rsidR="002C1D42" w:rsidRDefault="00D826CC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cs="Arial"/>
        </w:rPr>
        <w:t>FilterProc</w:t>
      </w:r>
      <w:r w:rsidR="00EC0F63" w:rsidRPr="00391E4F">
        <w:rPr>
          <w:rFonts w:cs="Arial"/>
        </w:rPr>
        <w:t>: Tipo de dato para</w:t>
      </w:r>
      <w:r w:rsidR="00EC0F63" w:rsidRPr="007323E4">
        <w:rPr>
          <w:rFonts w:cs="Arial"/>
        </w:rPr>
        <w:t xml:space="preserve"> </w:t>
      </w:r>
      <w:r w:rsidR="007323E4">
        <w:rPr>
          <w:rFonts w:cs="Arial"/>
        </w:rPr>
        <w:t xml:space="preserve">el </w:t>
      </w:r>
      <w:r w:rsidR="007323E4">
        <w:rPr>
          <w:rFonts w:eastAsia="Times New Roman" w:cs="Arial"/>
          <w:szCs w:val="24"/>
          <w:lang w:eastAsia="es-ES"/>
        </w:rPr>
        <w:t>p</w:t>
      </w:r>
      <w:r w:rsidR="007323E4" w:rsidRPr="007323E4">
        <w:rPr>
          <w:rFonts w:eastAsia="Times New Roman" w:cs="Arial"/>
          <w:szCs w:val="24"/>
          <w:lang w:eastAsia="es-ES"/>
        </w:rPr>
        <w:t>rocesamiento de</w:t>
      </w:r>
      <w:r w:rsidR="007323E4">
        <w:rPr>
          <w:rFonts w:eastAsia="Times New Roman" w:cs="Arial"/>
          <w:szCs w:val="24"/>
          <w:lang w:eastAsia="es-ES"/>
        </w:rPr>
        <w:t>l</w:t>
      </w:r>
      <w:r w:rsidR="003C1A7C">
        <w:rPr>
          <w:rFonts w:eastAsia="Times New Roman" w:cs="Arial"/>
          <w:szCs w:val="24"/>
          <w:lang w:eastAsia="es-ES"/>
        </w:rPr>
        <w:t xml:space="preserve"> valor de entrada de acuerdo a </w:t>
      </w:r>
      <w:r w:rsidR="007323E4" w:rsidRPr="007323E4">
        <w:rPr>
          <w:rFonts w:eastAsia="Times New Roman" w:cs="Arial"/>
          <w:szCs w:val="24"/>
          <w:lang w:eastAsia="es-ES"/>
        </w:rPr>
        <w:t>los parámetros del filtro. El resultado es</w:t>
      </w:r>
      <w:r w:rsidR="007323E4" w:rsidRPr="007323E4">
        <w:rPr>
          <w:rFonts w:eastAsia="Times New Roman" w:cs="Arial"/>
          <w:szCs w:val="24"/>
          <w:lang w:eastAsia="es-ES"/>
        </w:rPr>
        <w:br/>
      </w:r>
      <w:r w:rsidR="007323E4">
        <w:rPr>
          <w:rFonts w:eastAsia="Times New Roman" w:cs="Arial"/>
          <w:szCs w:val="24"/>
          <w:lang w:eastAsia="es-ES"/>
        </w:rPr>
        <w:t xml:space="preserve">el </w:t>
      </w:r>
      <w:r w:rsidR="007323E4" w:rsidRPr="007323E4">
        <w:rPr>
          <w:rFonts w:eastAsia="Times New Roman" w:cs="Arial"/>
          <w:szCs w:val="24"/>
          <w:lang w:eastAsia="es-ES"/>
        </w:rPr>
        <w:t xml:space="preserve">valor filtrado. Los datos pueden ser procesados </w:t>
      </w:r>
      <w:r w:rsidR="007323E4" w:rsidRPr="007323E4">
        <w:rPr>
          <w:rFonts w:ascii="Cambria Math" w:eastAsia="Times New Roman" w:hAnsi="Cambria Math" w:cs="Arial"/>
          <w:szCs w:val="24"/>
          <w:lang w:eastAsia="es-ES"/>
        </w:rPr>
        <w:t>​​</w:t>
      </w:r>
      <w:r w:rsidR="007323E4" w:rsidRPr="007323E4">
        <w:rPr>
          <w:rFonts w:eastAsia="Times New Roman" w:cs="Arial"/>
          <w:szCs w:val="24"/>
          <w:lang w:eastAsia="es-ES"/>
        </w:rPr>
        <w:t xml:space="preserve">en tiempo real. </w:t>
      </w:r>
      <w:r w:rsidR="007323E4" w:rsidRPr="007323E4">
        <w:rPr>
          <w:rFonts w:eastAsia="Times New Roman" w:cs="Arial"/>
          <w:szCs w:val="24"/>
          <w:lang w:eastAsia="es-ES"/>
        </w:rPr>
        <w:br/>
      </w:r>
    </w:p>
    <w:p w:rsidR="00734305" w:rsidRDefault="00734305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734305" w:rsidRDefault="00734305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734305" w:rsidRDefault="00734305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734305" w:rsidRDefault="00734305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734305" w:rsidRDefault="00734305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734305" w:rsidRPr="007323E4" w:rsidRDefault="00734305" w:rsidP="007323E4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0D2BD2" w:rsidRPr="003A0C76" w:rsidRDefault="00515BD8" w:rsidP="009E7DF2">
      <w:pPr>
        <w:pStyle w:val="Ttulo1"/>
        <w:rPr>
          <w:lang w:val="es-ES"/>
        </w:rPr>
      </w:pPr>
      <w:bookmarkStart w:id="3" w:name="_Toc295672948"/>
      <w:r w:rsidRPr="003A0C76">
        <w:rPr>
          <w:lang w:val="es-ES"/>
        </w:rPr>
        <w:lastRenderedPageBreak/>
        <w:t>Estructura de Clases</w:t>
      </w:r>
      <w:bookmarkEnd w:id="3"/>
    </w:p>
    <w:p w:rsidR="000D2BD2" w:rsidRDefault="00515BD8" w:rsidP="001A0D71">
      <w:pPr>
        <w:pStyle w:val="Ttulo2"/>
        <w:spacing w:line="360" w:lineRule="auto"/>
      </w:pPr>
      <w:bookmarkStart w:id="4" w:name="_Toc295672949"/>
      <w:r w:rsidRPr="006C5E10">
        <w:t>Clase T</w:t>
      </w:r>
      <w:r w:rsidR="006C5E10">
        <w:t>F</w:t>
      </w:r>
      <w:r w:rsidRPr="006C5E10">
        <w:t>ilter</w:t>
      </w:r>
      <w:bookmarkEnd w:id="4"/>
    </w:p>
    <w:p w:rsidR="00D826CC" w:rsidRDefault="001A0D71" w:rsidP="001A0D71">
      <w:pPr>
        <w:spacing w:line="360" w:lineRule="auto"/>
        <w:jc w:val="both"/>
      </w:pPr>
      <w:r>
        <w:t>La clase</w:t>
      </w:r>
      <w:r w:rsidR="006C5E10">
        <w:t xml:space="preserve"> TFilter </w:t>
      </w:r>
      <w:r>
        <w:t>her</w:t>
      </w:r>
      <w:r w:rsidR="006C5E10">
        <w:t>eda de la clase TComponent,</w:t>
      </w:r>
      <w:r>
        <w:t xml:space="preserve"> y</w:t>
      </w:r>
      <w:r w:rsidR="006C5E10">
        <w:t xml:space="preserve"> constituye la clase base para creación de cualquier tipo de filtro digital, ya sea IIR ó FIR.</w:t>
      </w:r>
    </w:p>
    <w:p w:rsidR="00F25CFF" w:rsidRPr="00BF5248" w:rsidRDefault="00F25CFF" w:rsidP="00F25CFF">
      <w:pPr>
        <w:pStyle w:val="Ttulo3"/>
        <w:rPr>
          <w:lang w:val="es-ES"/>
        </w:rPr>
      </w:pPr>
      <w:bookmarkStart w:id="5" w:name="_Toc295672950"/>
      <w:r w:rsidRPr="00BF5248">
        <w:rPr>
          <w:lang w:val="es-ES"/>
        </w:rPr>
        <w:t>Diseño</w:t>
      </w:r>
      <w:bookmarkEnd w:id="5"/>
    </w:p>
    <w:p w:rsidR="00F25CFF" w:rsidRDefault="00D826CC" w:rsidP="00BF5248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85090</wp:posOffset>
            </wp:positionV>
            <wp:extent cx="2428875" cy="1933575"/>
            <wp:effectExtent l="19050" t="0" r="9525" b="0"/>
            <wp:wrapSquare wrapText="bothSides"/>
            <wp:docPr id="1" name="Imagen 1" descr="C:\Documents and Settings\sa\Escritorio\Manual Usuario\T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\Escritorio\Manual Usuario\TFil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5248" w:rsidRPr="00BF5248" w:rsidRDefault="00BF5248" w:rsidP="00BF5248"/>
    <w:p w:rsidR="00BF5248" w:rsidRPr="00BF5248" w:rsidRDefault="00BF5248" w:rsidP="00BF5248"/>
    <w:p w:rsidR="00BF5248" w:rsidRPr="00BF5248" w:rsidRDefault="00BF5248" w:rsidP="00BF5248"/>
    <w:p w:rsidR="00BF5248" w:rsidRPr="00BF5248" w:rsidRDefault="00BF5248" w:rsidP="00BF5248"/>
    <w:p w:rsidR="00BF5248" w:rsidRPr="00BF5248" w:rsidRDefault="00BF5248" w:rsidP="00BF5248"/>
    <w:p w:rsidR="00BF5248" w:rsidRDefault="00BF5248" w:rsidP="00BF5248"/>
    <w:p w:rsidR="00BF5248" w:rsidRDefault="00BF5248" w:rsidP="00BF5248"/>
    <w:p w:rsidR="003A0C76" w:rsidRDefault="003A0C76" w:rsidP="00BF5248"/>
    <w:p w:rsidR="003A0C76" w:rsidRDefault="003A0C76" w:rsidP="00BF5248"/>
    <w:p w:rsidR="003A0C76" w:rsidRDefault="00D64A90" w:rsidP="00BF524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99.5pt;margin-top:6.55pt;width:191.25pt;height:20.35pt;z-index:251663360;mso-position-horizontal-relative:text;mso-position-vertical-relative:text" stroked="f">
            <v:textbox style="mso-next-textbox:#_x0000_s1028;mso-fit-shape-to-text:t" inset="0,0,0,0">
              <w:txbxContent>
                <w:p w:rsidR="00734305" w:rsidRPr="003A0C76" w:rsidRDefault="00734305" w:rsidP="00092870">
                  <w:pPr>
                    <w:pStyle w:val="Epgrafe"/>
                    <w:rPr>
                      <w:noProof/>
                      <w:color w:val="000000" w:themeColor="text1"/>
                    </w:rPr>
                  </w:pPr>
                  <w:r w:rsidRPr="003A0C76">
                    <w:rPr>
                      <w:color w:val="000000" w:themeColor="text1"/>
                    </w:rPr>
                    <w:t xml:space="preserve">Figura </w:t>
                  </w:r>
                  <w:r w:rsidR="00D64A90" w:rsidRPr="003A0C76">
                    <w:rPr>
                      <w:color w:val="000000" w:themeColor="text1"/>
                    </w:rPr>
                    <w:fldChar w:fldCharType="begin"/>
                  </w:r>
                  <w:r w:rsidRPr="003A0C76">
                    <w:rPr>
                      <w:color w:val="000000" w:themeColor="text1"/>
                    </w:rPr>
                    <w:instrText xml:space="preserve"> SEQ Figura \* ARABIC </w:instrText>
                  </w:r>
                  <w:r w:rsidR="00D64A90" w:rsidRPr="003A0C76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1</w:t>
                  </w:r>
                  <w:r w:rsidR="00D64A90" w:rsidRPr="003A0C76">
                    <w:rPr>
                      <w:color w:val="000000" w:themeColor="text1"/>
                    </w:rPr>
                    <w:fldChar w:fldCharType="end"/>
                  </w:r>
                  <w:r w:rsidRPr="003A0C76">
                    <w:rPr>
                      <w:color w:val="000000" w:themeColor="text1"/>
                    </w:rPr>
                    <w:t xml:space="preserve">  Clase TFilter</w:t>
                  </w:r>
                </w:p>
              </w:txbxContent>
            </v:textbox>
            <w10:wrap type="square"/>
          </v:shape>
        </w:pict>
      </w:r>
    </w:p>
    <w:p w:rsidR="00BF5248" w:rsidRDefault="00BF5248" w:rsidP="00BF5248"/>
    <w:p w:rsidR="006C5E10" w:rsidRPr="00BF5248" w:rsidRDefault="00724C4E" w:rsidP="00543C66">
      <w:pPr>
        <w:pStyle w:val="Ttulo3"/>
        <w:rPr>
          <w:lang w:val="es-ES"/>
        </w:rPr>
      </w:pPr>
      <w:bookmarkStart w:id="6" w:name="_Toc295672951"/>
      <w:r w:rsidRPr="00BF5248">
        <w:rPr>
          <w:lang w:val="es-ES"/>
        </w:rPr>
        <w:t>Propiedades</w:t>
      </w:r>
      <w:bookmarkEnd w:id="6"/>
    </w:p>
    <w:p w:rsidR="00724C4E" w:rsidRPr="00F25CFF" w:rsidRDefault="00724C4E" w:rsidP="00543C66">
      <w:pPr>
        <w:spacing w:line="360" w:lineRule="auto"/>
        <w:rPr>
          <w:b/>
        </w:rPr>
      </w:pPr>
      <w:r w:rsidRPr="00F25CFF">
        <w:rPr>
          <w:b/>
        </w:rPr>
        <w:t xml:space="preserve">property </w:t>
      </w:r>
      <w:r w:rsidRPr="00F25CFF">
        <w:t xml:space="preserve">FreqCutCount </w:t>
      </w:r>
      <w:r w:rsidR="001A0D71" w:rsidRPr="00F25CFF">
        <w:t>:</w:t>
      </w:r>
      <w:r w:rsidRPr="00F25CFF">
        <w:t xml:space="preserve"> </w:t>
      </w:r>
      <w:r w:rsidR="00F25CFF" w:rsidRPr="00F25CFF">
        <w:t>Cantidad de frecuencias de corte que te</w:t>
      </w:r>
      <w:r w:rsidR="00F25CFF">
        <w:t>ndrá el filtro.</w:t>
      </w:r>
      <w:r w:rsidRPr="00F25CFF">
        <w:t xml:space="preserve"> </w:t>
      </w:r>
      <w:r w:rsidRPr="00F25CFF">
        <w:rPr>
          <w:b/>
        </w:rPr>
        <w:t xml:space="preserve"> </w:t>
      </w:r>
    </w:p>
    <w:p w:rsidR="00724C4E" w:rsidRPr="00F25CFF" w:rsidRDefault="00724C4E" w:rsidP="00724C4E">
      <w:pPr>
        <w:spacing w:line="360" w:lineRule="auto"/>
        <w:rPr>
          <w:b/>
        </w:rPr>
      </w:pPr>
      <w:r w:rsidRPr="00F25CFF">
        <w:rPr>
          <w:b/>
        </w:rPr>
        <w:t xml:space="preserve">property </w:t>
      </w:r>
      <w:r w:rsidRPr="00F25CFF">
        <w:t>FreqCut</w:t>
      </w:r>
      <w:r w:rsidR="001A0D71" w:rsidRPr="00F25CFF">
        <w:t>:</w:t>
      </w:r>
      <w:r w:rsidRPr="00F25CFF">
        <w:rPr>
          <w:b/>
        </w:rPr>
        <w:t xml:space="preserve"> </w:t>
      </w:r>
      <w:r w:rsidR="00F25CFF" w:rsidRPr="00F25CFF">
        <w:t>Frecuencia de corte.</w:t>
      </w:r>
      <w:r w:rsidRPr="00F25CFF">
        <w:t xml:space="preserve"> </w:t>
      </w:r>
      <w:r w:rsidRPr="00F25CFF">
        <w:rPr>
          <w:b/>
        </w:rPr>
        <w:t xml:space="preserve"> </w:t>
      </w:r>
    </w:p>
    <w:p w:rsidR="00724C4E" w:rsidRPr="00F25CFF" w:rsidRDefault="00724C4E" w:rsidP="00724C4E">
      <w:pPr>
        <w:spacing w:line="360" w:lineRule="auto"/>
        <w:rPr>
          <w:b/>
        </w:rPr>
      </w:pPr>
      <w:r w:rsidRPr="00F25CFF">
        <w:rPr>
          <w:b/>
        </w:rPr>
        <w:t>property</w:t>
      </w:r>
      <w:r w:rsidRPr="00F25CFF">
        <w:t xml:space="preserve"> Order</w:t>
      </w:r>
      <w:r w:rsidR="001A0D71" w:rsidRPr="00F25CFF">
        <w:t>:</w:t>
      </w:r>
      <w:r w:rsidR="00F25CFF" w:rsidRPr="00F25CFF">
        <w:t xml:space="preserve"> Orden del filtro.</w:t>
      </w:r>
      <w:r w:rsidRPr="00F25CFF">
        <w:rPr>
          <w:b/>
        </w:rPr>
        <w:t xml:space="preserve">    </w:t>
      </w:r>
    </w:p>
    <w:p w:rsidR="00724C4E" w:rsidRPr="00F25CFF" w:rsidRDefault="00724C4E" w:rsidP="00724C4E">
      <w:pPr>
        <w:spacing w:line="360" w:lineRule="auto"/>
        <w:rPr>
          <w:b/>
        </w:rPr>
      </w:pPr>
      <w:r w:rsidRPr="00F25CFF">
        <w:rPr>
          <w:b/>
        </w:rPr>
        <w:t xml:space="preserve">property </w:t>
      </w:r>
      <w:r w:rsidRPr="00F25CFF">
        <w:t>SampleRate</w:t>
      </w:r>
      <w:r w:rsidR="001A0D71" w:rsidRPr="00F25CFF">
        <w:t>:</w:t>
      </w:r>
      <w:r w:rsidRPr="00F25CFF">
        <w:t xml:space="preserve"> </w:t>
      </w:r>
      <w:r w:rsidR="00F25CFF" w:rsidRPr="00F25CFF">
        <w:t>Frecuencia de muestreo.</w:t>
      </w:r>
      <w:r w:rsidRPr="00F25CFF">
        <w:t xml:space="preserve"> </w:t>
      </w:r>
      <w:r w:rsidRPr="00F25CFF">
        <w:rPr>
          <w:b/>
        </w:rPr>
        <w:t xml:space="preserve">  </w:t>
      </w:r>
    </w:p>
    <w:p w:rsidR="00724C4E" w:rsidRPr="00F25CFF" w:rsidRDefault="00724C4E" w:rsidP="00724C4E">
      <w:pPr>
        <w:spacing w:line="360" w:lineRule="auto"/>
        <w:rPr>
          <w:b/>
        </w:rPr>
      </w:pPr>
      <w:r w:rsidRPr="00F25CFF">
        <w:rPr>
          <w:b/>
        </w:rPr>
        <w:t xml:space="preserve">property </w:t>
      </w:r>
      <w:r w:rsidRPr="00F25CFF">
        <w:t>Gain</w:t>
      </w:r>
      <w:r w:rsidR="001A0D71" w:rsidRPr="00F25CFF">
        <w:t>:</w:t>
      </w:r>
      <w:r w:rsidRPr="00F25CFF">
        <w:rPr>
          <w:b/>
        </w:rPr>
        <w:t xml:space="preserve"> </w:t>
      </w:r>
      <w:r w:rsidR="00F25CFF" w:rsidRPr="00F25CFF">
        <w:t xml:space="preserve">Ganancia de la señal de salida. </w:t>
      </w:r>
      <w:r w:rsidRPr="00F25CFF">
        <w:rPr>
          <w:b/>
        </w:rPr>
        <w:t xml:space="preserve">    </w:t>
      </w:r>
    </w:p>
    <w:p w:rsidR="00724C4E" w:rsidRPr="00F25CFF" w:rsidRDefault="00724C4E" w:rsidP="00A94A6C">
      <w:pPr>
        <w:spacing w:line="360" w:lineRule="auto"/>
        <w:jc w:val="both"/>
        <w:rPr>
          <w:b/>
        </w:rPr>
      </w:pPr>
      <w:r w:rsidRPr="00F25CFF">
        <w:rPr>
          <w:b/>
        </w:rPr>
        <w:t xml:space="preserve">property </w:t>
      </w:r>
      <w:r w:rsidRPr="00F25CFF">
        <w:t>Info</w:t>
      </w:r>
      <w:r w:rsidR="001A0D71" w:rsidRPr="00F25CFF">
        <w:t>:</w:t>
      </w:r>
      <w:r w:rsidR="00F25CFF" w:rsidRPr="00F25CFF">
        <w:t xml:space="preserve"> </w:t>
      </w:r>
      <w:r w:rsidR="006E31BC">
        <w:rPr>
          <w:rStyle w:val="hps"/>
        </w:rPr>
        <w:t>Esta propiedad</w:t>
      </w:r>
      <w:r w:rsidR="006E31BC">
        <w:t xml:space="preserve"> </w:t>
      </w:r>
      <w:r w:rsidR="006E31BC">
        <w:rPr>
          <w:rStyle w:val="hps"/>
        </w:rPr>
        <w:t>contiene</w:t>
      </w:r>
      <w:r w:rsidR="006E31BC">
        <w:t xml:space="preserve"> </w:t>
      </w:r>
      <w:r w:rsidR="006E31BC">
        <w:rPr>
          <w:rStyle w:val="hps"/>
        </w:rPr>
        <w:t>información del</w:t>
      </w:r>
      <w:r w:rsidR="006E31BC">
        <w:t xml:space="preserve"> </w:t>
      </w:r>
      <w:r w:rsidR="006E31BC">
        <w:rPr>
          <w:rStyle w:val="hps"/>
        </w:rPr>
        <w:t>filtro</w:t>
      </w:r>
      <w:r w:rsidR="006E31BC">
        <w:t xml:space="preserve"> </w:t>
      </w:r>
      <w:r w:rsidR="00364201">
        <w:t>(</w:t>
      </w:r>
      <w:r w:rsidR="006E31BC">
        <w:rPr>
          <w:rStyle w:val="hps"/>
        </w:rPr>
        <w:t>ganancia</w:t>
      </w:r>
      <w:r w:rsidR="006E31BC">
        <w:t xml:space="preserve"> </w:t>
      </w:r>
      <w:r w:rsidR="006E31BC">
        <w:rPr>
          <w:rStyle w:val="hps"/>
        </w:rPr>
        <w:t>de entrada</w:t>
      </w:r>
      <w:r w:rsidR="006E31BC">
        <w:t xml:space="preserve"> </w:t>
      </w:r>
      <w:r w:rsidR="006E31BC">
        <w:rPr>
          <w:rStyle w:val="hps"/>
        </w:rPr>
        <w:t xml:space="preserve">y </w:t>
      </w:r>
      <w:r w:rsidR="00364201">
        <w:rPr>
          <w:rStyle w:val="hps"/>
        </w:rPr>
        <w:t xml:space="preserve">coeficientes de </w:t>
      </w:r>
      <w:r w:rsidR="006E31BC">
        <w:rPr>
          <w:rStyle w:val="hps"/>
        </w:rPr>
        <w:t>salida</w:t>
      </w:r>
      <w:r w:rsidR="00364201">
        <w:rPr>
          <w:rStyle w:val="hps"/>
        </w:rPr>
        <w:t>)</w:t>
      </w:r>
      <w:r w:rsidR="00F25CFF">
        <w:t>.</w:t>
      </w:r>
    </w:p>
    <w:p w:rsidR="001A0D71" w:rsidRPr="003A0C76" w:rsidRDefault="001A0D71" w:rsidP="00543C66">
      <w:pPr>
        <w:pStyle w:val="Ttulo3"/>
        <w:rPr>
          <w:lang w:val="es-ES"/>
        </w:rPr>
      </w:pPr>
      <w:bookmarkStart w:id="7" w:name="_Toc295672952"/>
      <w:r w:rsidRPr="003A0C76">
        <w:rPr>
          <w:lang w:val="es-ES"/>
        </w:rPr>
        <w:t>Métodos</w:t>
      </w:r>
      <w:bookmarkEnd w:id="7"/>
      <w:r w:rsidRPr="003A0C76">
        <w:rPr>
          <w:lang w:val="es-ES"/>
        </w:rPr>
        <w:t xml:space="preserve"> </w:t>
      </w:r>
    </w:p>
    <w:p w:rsidR="001A0D71" w:rsidRPr="003A0C76" w:rsidRDefault="00A37E24" w:rsidP="001A0D71">
      <w:pPr>
        <w:spacing w:line="360" w:lineRule="auto"/>
        <w:rPr>
          <w:b/>
        </w:rPr>
      </w:pPr>
      <w:r w:rsidRPr="003A0C76">
        <w:rPr>
          <w:b/>
        </w:rPr>
        <w:t xml:space="preserve">  </w:t>
      </w:r>
      <w:r w:rsidR="001A0D71" w:rsidRPr="003A0C76">
        <w:rPr>
          <w:b/>
        </w:rPr>
        <w:t xml:space="preserve">procedure </w:t>
      </w:r>
      <w:r w:rsidR="001A0D71" w:rsidRPr="003A0C76">
        <w:t>Reset</w:t>
      </w:r>
      <w:r w:rsidR="00894F2C" w:rsidRPr="003A0C76">
        <w:rPr>
          <w:b/>
        </w:rPr>
        <w:t>; virtual</w:t>
      </w:r>
    </w:p>
    <w:p w:rsidR="006A36BB" w:rsidRPr="00092870" w:rsidRDefault="00D826CC" w:rsidP="001A0D71">
      <w:pPr>
        <w:spacing w:line="360" w:lineRule="auto"/>
      </w:pPr>
      <w:r>
        <w:t>B</w:t>
      </w:r>
      <w:r w:rsidR="00134958">
        <w:t>orra</w:t>
      </w:r>
      <w:r w:rsidR="00092870">
        <w:t xml:space="preserve"> el buf</w:t>
      </w:r>
      <w:r w:rsidR="005F73B5">
        <w:t>f</w:t>
      </w:r>
      <w:r w:rsidR="00092870">
        <w:t>er</w:t>
      </w:r>
      <w:r w:rsidR="00134958">
        <w:t xml:space="preserve"> interno</w:t>
      </w:r>
      <w:r w:rsidR="00092870">
        <w:t>.</w:t>
      </w:r>
    </w:p>
    <w:p w:rsidR="001A0D71" w:rsidRDefault="00A37E24" w:rsidP="001A0D71">
      <w:pPr>
        <w:spacing w:line="360" w:lineRule="auto"/>
        <w:rPr>
          <w:b/>
        </w:rPr>
      </w:pPr>
      <w:r>
        <w:rPr>
          <w:b/>
        </w:rPr>
        <w:t xml:space="preserve">  </w:t>
      </w:r>
      <w:r w:rsidR="001A0D71" w:rsidRPr="00092870">
        <w:rPr>
          <w:b/>
        </w:rPr>
        <w:t xml:space="preserve">procedure </w:t>
      </w:r>
      <w:r w:rsidR="001A0D71" w:rsidRPr="00092870">
        <w:t>SetupFilter();</w:t>
      </w:r>
      <w:r w:rsidR="00894F2C" w:rsidRPr="00092870">
        <w:rPr>
          <w:b/>
        </w:rPr>
        <w:t xml:space="preserve"> virtual</w:t>
      </w:r>
    </w:p>
    <w:p w:rsidR="00092870" w:rsidRPr="00092870" w:rsidRDefault="00D826CC" w:rsidP="00A37E24">
      <w:pPr>
        <w:spacing w:line="360" w:lineRule="auto"/>
        <w:jc w:val="both"/>
      </w:pPr>
      <w:r>
        <w:t>T</w:t>
      </w:r>
      <w:r w:rsidR="005F73B5">
        <w:t xml:space="preserve">iene la función de configurar el </w:t>
      </w:r>
      <w:r w:rsidR="00092870">
        <w:t xml:space="preserve"> filtro, se declara virtual en esta clase y será </w:t>
      </w:r>
      <w:r w:rsidR="00A37E24">
        <w:t xml:space="preserve">redefinido en cada componente de acuerdo a sus funcionalidades. </w:t>
      </w:r>
    </w:p>
    <w:p w:rsidR="001A0D71" w:rsidRPr="003A0C76" w:rsidRDefault="00A37E24" w:rsidP="001A0D71">
      <w:pPr>
        <w:spacing w:line="360" w:lineRule="auto"/>
      </w:pPr>
      <w:r w:rsidRPr="003A0C76">
        <w:rPr>
          <w:b/>
        </w:rPr>
        <w:t xml:space="preserve">  </w:t>
      </w:r>
      <w:r w:rsidR="001A0D71" w:rsidRPr="003A0C76">
        <w:rPr>
          <w:b/>
        </w:rPr>
        <w:t xml:space="preserve">procedure </w:t>
      </w:r>
      <w:r w:rsidR="00894F2C" w:rsidRPr="003A0C76">
        <w:t>SetOrder(AOrder: FilterOrder)</w:t>
      </w:r>
    </w:p>
    <w:p w:rsidR="00A37E24" w:rsidRPr="00A37E24" w:rsidRDefault="00DF0D8D" w:rsidP="001A0D71">
      <w:pPr>
        <w:spacing w:line="360" w:lineRule="auto"/>
        <w:rPr>
          <w:b/>
        </w:rPr>
      </w:pPr>
      <w:r>
        <w:t>P</w:t>
      </w:r>
      <w:r w:rsidR="00A37E24" w:rsidRPr="00A37E24">
        <w:t xml:space="preserve">ermite </w:t>
      </w:r>
      <w:r>
        <w:t>especificar</w:t>
      </w:r>
      <w:r w:rsidR="00A37E24">
        <w:t xml:space="preserve"> el orden del filtro.</w:t>
      </w:r>
    </w:p>
    <w:p w:rsidR="001A0D71" w:rsidRDefault="00A37E24" w:rsidP="001A0D71">
      <w:pPr>
        <w:spacing w:line="360" w:lineRule="auto"/>
      </w:pPr>
      <w:r w:rsidRPr="00A37E24">
        <w:rPr>
          <w:b/>
        </w:rPr>
        <w:t xml:space="preserve">  </w:t>
      </w:r>
      <w:r w:rsidR="001A0D71" w:rsidRPr="00A37E24">
        <w:rPr>
          <w:b/>
        </w:rPr>
        <w:t xml:space="preserve">procedure </w:t>
      </w:r>
      <w:r w:rsidR="001A0D71" w:rsidRPr="00A37E24">
        <w:t>Set</w:t>
      </w:r>
      <w:r w:rsidR="00894F2C" w:rsidRPr="00A37E24">
        <w:t xml:space="preserve">SampleRate(ASampleRate: </w:t>
      </w:r>
      <w:r w:rsidR="00844D0E" w:rsidRPr="00844D0E">
        <w:t>TAS_</w:t>
      </w:r>
      <w:r w:rsidR="00844D0E">
        <w:t>Float</w:t>
      </w:r>
      <w:r w:rsidR="00894F2C" w:rsidRPr="00A37E24">
        <w:t>)</w:t>
      </w:r>
    </w:p>
    <w:p w:rsidR="00A37E24" w:rsidRPr="00A37E24" w:rsidRDefault="00DF0D8D" w:rsidP="00A37E24">
      <w:pPr>
        <w:spacing w:line="360" w:lineRule="auto"/>
        <w:rPr>
          <w:b/>
        </w:rPr>
      </w:pPr>
      <w:r>
        <w:t>P</w:t>
      </w:r>
      <w:r w:rsidR="00A37E24" w:rsidRPr="00A37E24">
        <w:t xml:space="preserve">ermite </w:t>
      </w:r>
      <w:r>
        <w:t>especificar</w:t>
      </w:r>
      <w:r w:rsidR="00A37E24">
        <w:t xml:space="preserve"> la frecuencia de muestreo.</w:t>
      </w:r>
    </w:p>
    <w:p w:rsidR="001A0D71" w:rsidRDefault="00A37E24" w:rsidP="001A0D71">
      <w:pPr>
        <w:spacing w:line="360" w:lineRule="auto"/>
        <w:rPr>
          <w:b/>
          <w:lang w:val="en-US"/>
        </w:rPr>
      </w:pPr>
      <w:r w:rsidRPr="00844D0E">
        <w:rPr>
          <w:b/>
          <w:lang w:val="en-US"/>
        </w:rPr>
        <w:t xml:space="preserve">  </w:t>
      </w:r>
      <w:r w:rsidR="001A0D71" w:rsidRPr="001A0D71">
        <w:rPr>
          <w:b/>
          <w:lang w:val="en-US"/>
        </w:rPr>
        <w:t xml:space="preserve">function </w:t>
      </w:r>
      <w:r w:rsidR="001A0D71" w:rsidRPr="00410C37">
        <w:rPr>
          <w:lang w:val="en-US"/>
        </w:rPr>
        <w:t xml:space="preserve">FilterPassAll(InputValue: </w:t>
      </w:r>
      <w:r w:rsidR="00844D0E" w:rsidRPr="00844D0E">
        <w:rPr>
          <w:lang w:val="en-US"/>
        </w:rPr>
        <w:t>TAS_Sample</w:t>
      </w:r>
      <w:r w:rsidR="001A0D71" w:rsidRPr="00410C37">
        <w:rPr>
          <w:lang w:val="en-US"/>
        </w:rPr>
        <w:t xml:space="preserve">): </w:t>
      </w:r>
      <w:r w:rsidR="00844D0E" w:rsidRPr="00844D0E">
        <w:rPr>
          <w:lang w:val="en-US"/>
        </w:rPr>
        <w:t>TAS_Sample</w:t>
      </w:r>
      <w:r w:rsidR="001A0D71" w:rsidRPr="00410C37">
        <w:rPr>
          <w:lang w:val="en-US"/>
        </w:rPr>
        <w:t>;</w:t>
      </w:r>
      <w:r w:rsidR="00894F2C">
        <w:rPr>
          <w:b/>
          <w:lang w:val="en-US"/>
        </w:rPr>
        <w:t xml:space="preserve"> virtual </w:t>
      </w:r>
    </w:p>
    <w:p w:rsidR="001D73E9" w:rsidRPr="001D73E9" w:rsidRDefault="00AB49DE" w:rsidP="001D73E9">
      <w:pPr>
        <w:spacing w:line="360" w:lineRule="auto"/>
        <w:jc w:val="both"/>
      </w:pPr>
      <w:r>
        <w:lastRenderedPageBreak/>
        <w:t>Tipo de filtro que deja pasar hacia la salida lo mismo que esta en su entrada.</w:t>
      </w:r>
    </w:p>
    <w:p w:rsidR="001A0D71" w:rsidRDefault="00A37E24" w:rsidP="001A0D71">
      <w:pPr>
        <w:spacing w:line="360" w:lineRule="auto"/>
        <w:rPr>
          <w:b/>
          <w:lang w:val="en-US"/>
        </w:rPr>
      </w:pPr>
      <w:r w:rsidRPr="00844D0E">
        <w:rPr>
          <w:b/>
          <w:lang w:val="en-US"/>
        </w:rPr>
        <w:t xml:space="preserve">  </w:t>
      </w:r>
      <w:r w:rsidR="001A0D71" w:rsidRPr="001A0D71">
        <w:rPr>
          <w:b/>
          <w:lang w:val="en-US"/>
        </w:rPr>
        <w:t xml:space="preserve">function </w:t>
      </w:r>
      <w:r w:rsidR="001A0D71" w:rsidRPr="00410C37">
        <w:rPr>
          <w:lang w:val="en-US"/>
        </w:rPr>
        <w:t xml:space="preserve">FilterPassNothing(InputValue: </w:t>
      </w:r>
      <w:r w:rsidR="00844D0E" w:rsidRPr="00844D0E">
        <w:rPr>
          <w:lang w:val="en-US"/>
        </w:rPr>
        <w:t>TAS_Sample</w:t>
      </w:r>
      <w:r w:rsidR="001A0D71" w:rsidRPr="00410C37">
        <w:rPr>
          <w:lang w:val="en-US"/>
        </w:rPr>
        <w:t xml:space="preserve">): </w:t>
      </w:r>
      <w:r w:rsidR="00844D0E" w:rsidRPr="00844D0E">
        <w:rPr>
          <w:lang w:val="en-US"/>
        </w:rPr>
        <w:t>TAS_Sample</w:t>
      </w:r>
      <w:r w:rsidR="001A0D71" w:rsidRPr="00410C37">
        <w:rPr>
          <w:lang w:val="en-US"/>
        </w:rPr>
        <w:t>;</w:t>
      </w:r>
      <w:r w:rsidR="00894F2C">
        <w:rPr>
          <w:b/>
          <w:lang w:val="en-US"/>
        </w:rPr>
        <w:t xml:space="preserve"> virtual</w:t>
      </w:r>
    </w:p>
    <w:p w:rsidR="001D73E9" w:rsidRPr="001D73E9" w:rsidRDefault="00D528B8" w:rsidP="001D73E9">
      <w:pPr>
        <w:spacing w:line="360" w:lineRule="auto"/>
        <w:jc w:val="both"/>
      </w:pPr>
      <w:r>
        <w:t>Tipo de filtro  en el cual l</w:t>
      </w:r>
      <w:r w:rsidR="001D73E9" w:rsidRPr="001D73E9">
        <w:t xml:space="preserve">a salida siempre </w:t>
      </w:r>
      <w:r w:rsidR="001D73E9">
        <w:t xml:space="preserve">es 0, </w:t>
      </w:r>
      <w:r w:rsidR="001D73E9" w:rsidRPr="001D73E9">
        <w:t>independientemente de la entrada.</w:t>
      </w:r>
    </w:p>
    <w:p w:rsidR="001A0D71" w:rsidRDefault="00A37E24" w:rsidP="001A0D71">
      <w:pPr>
        <w:spacing w:line="360" w:lineRule="auto"/>
        <w:rPr>
          <w:b/>
          <w:lang w:val="en-US"/>
        </w:rPr>
      </w:pPr>
      <w:r w:rsidRPr="00844D0E">
        <w:rPr>
          <w:b/>
          <w:lang w:val="en-US"/>
        </w:rPr>
        <w:t xml:space="preserve">  </w:t>
      </w:r>
      <w:r w:rsidR="001A0D71" w:rsidRPr="001A0D71">
        <w:rPr>
          <w:b/>
          <w:lang w:val="en-US"/>
        </w:rPr>
        <w:t xml:space="preserve">function </w:t>
      </w:r>
      <w:r w:rsidR="001A0D71" w:rsidRPr="00410C37">
        <w:rPr>
          <w:lang w:val="en-US"/>
        </w:rPr>
        <w:t xml:space="preserve">FilterFilter(InputValue: </w:t>
      </w:r>
      <w:r w:rsidR="00844D0E" w:rsidRPr="00844D0E">
        <w:rPr>
          <w:lang w:val="en-US"/>
        </w:rPr>
        <w:t>TAS_Sample</w:t>
      </w:r>
      <w:r w:rsidR="001A0D71" w:rsidRPr="00410C37">
        <w:rPr>
          <w:lang w:val="en-US"/>
        </w:rPr>
        <w:t xml:space="preserve">): </w:t>
      </w:r>
      <w:r w:rsidR="00844D0E" w:rsidRPr="00844D0E">
        <w:rPr>
          <w:lang w:val="en-US"/>
        </w:rPr>
        <w:t>TAS_Sample</w:t>
      </w:r>
      <w:r w:rsidR="001A0D71" w:rsidRPr="00410C37">
        <w:rPr>
          <w:lang w:val="en-US"/>
        </w:rPr>
        <w:t>;</w:t>
      </w:r>
      <w:r w:rsidR="00894F2C">
        <w:rPr>
          <w:b/>
          <w:lang w:val="en-US"/>
        </w:rPr>
        <w:t xml:space="preserve"> virtual</w:t>
      </w:r>
    </w:p>
    <w:p w:rsidR="001D73E9" w:rsidRPr="001D73E9" w:rsidRDefault="00D826CC" w:rsidP="001A0D71">
      <w:pPr>
        <w:spacing w:line="360" w:lineRule="auto"/>
      </w:pPr>
      <w:r w:rsidRPr="00D826CC">
        <w:t>P</w:t>
      </w:r>
      <w:r w:rsidR="001D73E9" w:rsidRPr="001D73E9">
        <w:t xml:space="preserve">ermite </w:t>
      </w:r>
      <w:r>
        <w:t xml:space="preserve"> </w:t>
      </w:r>
      <w:r w:rsidR="001D73E9" w:rsidRPr="001D73E9">
        <w:t>filtra</w:t>
      </w:r>
      <w:r w:rsidR="00AF3FDD">
        <w:t xml:space="preserve">r </w:t>
      </w:r>
      <w:r w:rsidR="001D73E9" w:rsidRPr="001D73E9">
        <w:t>la señal</w:t>
      </w:r>
      <w:r w:rsidR="00D528B8">
        <w:t xml:space="preserve"> en función de la configuración realizada previamente.</w:t>
      </w:r>
    </w:p>
    <w:p w:rsidR="001A0D71" w:rsidRPr="003A0C76" w:rsidRDefault="00A37E24" w:rsidP="001A0D71">
      <w:pPr>
        <w:spacing w:line="360" w:lineRule="auto"/>
      </w:pPr>
      <w:r w:rsidRPr="001D73E9">
        <w:rPr>
          <w:b/>
        </w:rPr>
        <w:t xml:space="preserve">  </w:t>
      </w:r>
      <w:r w:rsidR="001A0D71" w:rsidRPr="003A0C76">
        <w:rPr>
          <w:b/>
        </w:rPr>
        <w:t xml:space="preserve">function  </w:t>
      </w:r>
      <w:r w:rsidR="001A0D71" w:rsidRPr="003A0C76">
        <w:t>FGetInfo</w:t>
      </w:r>
      <w:r w:rsidR="001A0D71" w:rsidRPr="003A0C76">
        <w:rPr>
          <w:b/>
        </w:rPr>
        <w:t xml:space="preserve">: </w:t>
      </w:r>
      <w:r w:rsidR="00894F2C" w:rsidRPr="003A0C76">
        <w:t>String</w:t>
      </w:r>
    </w:p>
    <w:p w:rsidR="001D73E9" w:rsidRDefault="00D826CC" w:rsidP="001A0D71">
      <w:pPr>
        <w:spacing w:line="360" w:lineRule="auto"/>
      </w:pPr>
      <w:r>
        <w:t>D</w:t>
      </w:r>
      <w:r w:rsidR="002A2B0A" w:rsidRPr="002A2B0A">
        <w:t>evuelve la información del filtro.</w:t>
      </w:r>
    </w:p>
    <w:p w:rsidR="00D826CC" w:rsidRPr="00A47EE1" w:rsidRDefault="00D826CC" w:rsidP="00D826CC">
      <w:pPr>
        <w:spacing w:line="360" w:lineRule="auto"/>
        <w:jc w:val="both"/>
      </w:pPr>
      <w:r w:rsidRPr="00A47EE1">
        <w:rPr>
          <w:b/>
        </w:rPr>
        <w:t xml:space="preserve">  function</w:t>
      </w:r>
      <w:r w:rsidRPr="00A47EE1">
        <w:t xml:space="preserve">  GetFrequencyResponse(FreqCut1: TFreqType): TFreqType</w:t>
      </w:r>
      <w:r w:rsidRPr="00A47EE1">
        <w:rPr>
          <w:b/>
        </w:rPr>
        <w:t xml:space="preserve"> </w:t>
      </w:r>
    </w:p>
    <w:p w:rsidR="00D826CC" w:rsidRDefault="00D826CC" w:rsidP="00D826CC">
      <w:pPr>
        <w:spacing w:line="360" w:lineRule="auto"/>
        <w:jc w:val="both"/>
      </w:pPr>
      <w:r>
        <w:t>Devuelve</w:t>
      </w:r>
      <w:r w:rsidRPr="00F02DCA">
        <w:t xml:space="preserve"> </w:t>
      </w:r>
      <w:r>
        <w:t>la respuesta del filtro en el dominio de la frecuencia.</w:t>
      </w: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Default="00734305" w:rsidP="00D826CC">
      <w:pPr>
        <w:spacing w:line="360" w:lineRule="auto"/>
        <w:jc w:val="both"/>
      </w:pPr>
    </w:p>
    <w:p w:rsidR="00734305" w:rsidRPr="00F02DCA" w:rsidRDefault="00734305" w:rsidP="00D826CC">
      <w:pPr>
        <w:spacing w:line="360" w:lineRule="auto"/>
        <w:jc w:val="both"/>
      </w:pPr>
    </w:p>
    <w:p w:rsidR="001A0D71" w:rsidRPr="00543C66" w:rsidRDefault="001A0D71" w:rsidP="001A0D71">
      <w:pPr>
        <w:pStyle w:val="Ttulo2"/>
        <w:spacing w:line="360" w:lineRule="auto"/>
        <w:jc w:val="both"/>
      </w:pPr>
      <w:bookmarkStart w:id="8" w:name="_Toc295672953"/>
      <w:r w:rsidRPr="00543C66">
        <w:lastRenderedPageBreak/>
        <w:t>Clase TFilterIIR</w:t>
      </w:r>
      <w:bookmarkEnd w:id="8"/>
    </w:p>
    <w:p w:rsidR="001A0D71" w:rsidRDefault="001A0D71" w:rsidP="001A0D71">
      <w:pPr>
        <w:spacing w:line="360" w:lineRule="auto"/>
        <w:jc w:val="both"/>
      </w:pPr>
      <w:r w:rsidRPr="001A0D71">
        <w:t>La clase TFilterIIR hereda de la clase T</w:t>
      </w:r>
      <w:r>
        <w:t>F</w:t>
      </w:r>
      <w:r w:rsidRPr="001A0D71">
        <w:t>ilter</w:t>
      </w:r>
      <w:r>
        <w:t>, y encapsula todo lo concerniente a los filtros digitales de respuesta infinita al impulso.</w:t>
      </w:r>
    </w:p>
    <w:p w:rsidR="008B74EE" w:rsidRDefault="008B74EE" w:rsidP="008B74EE">
      <w:pPr>
        <w:pStyle w:val="Ttulo3"/>
      </w:pPr>
      <w:bookmarkStart w:id="9" w:name="_Toc295672954"/>
      <w:r w:rsidRPr="00724C4E">
        <w:t>Diseño</w:t>
      </w:r>
      <w:bookmarkEnd w:id="9"/>
    </w:p>
    <w:p w:rsidR="006A36BB" w:rsidRDefault="008B74EE" w:rsidP="006A36BB">
      <w:pPr>
        <w:keepNext/>
      </w:pPr>
      <w:r>
        <w:rPr>
          <w:noProof/>
          <w:lang w:eastAsia="es-ES"/>
        </w:rPr>
        <w:drawing>
          <wp:inline distT="0" distB="0" distL="0" distR="0">
            <wp:extent cx="2466975" cy="2171700"/>
            <wp:effectExtent l="19050" t="0" r="9525" b="0"/>
            <wp:docPr id="4" name="Imagen 2" descr="C:\Documents and Settings\sa\Escritorio\Manual Usuario\TFilterI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a\Escritorio\Manual Usuario\TFilterII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EE" w:rsidRPr="00A574F7" w:rsidRDefault="006A36BB" w:rsidP="006A36BB">
      <w:pPr>
        <w:pStyle w:val="Epgrafe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2</w:t>
      </w:r>
      <w:r w:rsidR="00D64A90" w:rsidRPr="00A574F7">
        <w:rPr>
          <w:color w:val="000000" w:themeColor="text1"/>
        </w:rPr>
        <w:fldChar w:fldCharType="end"/>
      </w:r>
      <w:r w:rsidR="00A574F7">
        <w:rPr>
          <w:color w:val="000000" w:themeColor="text1"/>
        </w:rPr>
        <w:t xml:space="preserve">  Clase TFilterII</w:t>
      </w:r>
      <w:r w:rsidRPr="00A574F7">
        <w:rPr>
          <w:color w:val="000000" w:themeColor="text1"/>
        </w:rPr>
        <w:t>R</w:t>
      </w:r>
    </w:p>
    <w:p w:rsidR="00410C37" w:rsidRPr="003A0C76" w:rsidRDefault="00410C37" w:rsidP="00543C66">
      <w:pPr>
        <w:pStyle w:val="Ttulo3"/>
        <w:rPr>
          <w:lang w:val="es-ES"/>
        </w:rPr>
      </w:pPr>
      <w:bookmarkStart w:id="10" w:name="_Toc295672955"/>
      <w:r w:rsidRPr="003A0C76">
        <w:rPr>
          <w:lang w:val="es-ES"/>
        </w:rPr>
        <w:t>Propiedades</w:t>
      </w:r>
      <w:bookmarkEnd w:id="10"/>
    </w:p>
    <w:p w:rsidR="00E707E8" w:rsidRDefault="00410C37" w:rsidP="00AF3FDD">
      <w:pPr>
        <w:spacing w:line="360" w:lineRule="auto"/>
        <w:jc w:val="both"/>
      </w:pPr>
      <w:r w:rsidRPr="003A0C76">
        <w:rPr>
          <w:b/>
        </w:rPr>
        <w:t xml:space="preserve">property </w:t>
      </w:r>
      <w:r w:rsidRPr="003A0C76">
        <w:t>ManualReset:</w:t>
      </w:r>
      <w:r w:rsidR="00AF3FDD">
        <w:t xml:space="preserve"> </w:t>
      </w:r>
    </w:p>
    <w:p w:rsidR="00410C37" w:rsidRDefault="00AF3FDD" w:rsidP="00543C66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eastAsia="Times New Roman" w:cs="Arial"/>
          <w:szCs w:val="24"/>
          <w:lang w:eastAsia="es-ES"/>
        </w:rPr>
        <w:t>E</w:t>
      </w:r>
      <w:r w:rsidRPr="00AF3FDD">
        <w:rPr>
          <w:rFonts w:eastAsia="Times New Roman" w:cs="Arial"/>
          <w:szCs w:val="24"/>
          <w:lang w:eastAsia="es-ES"/>
        </w:rPr>
        <w:t>sta propiedad se debe Establecer en true si desea cambiar los parámetros del filtro (frecuencias y el tipo de filtro) durante el procesamiento de datos. Por lo general, (ManualReset = false) ya que cuando los parámetros del filtro se cambian los búferes internos se borran,  así se puede conseguir algunas distorsiones en el procesamiento de la señal.</w:t>
      </w:r>
    </w:p>
    <w:p w:rsidR="009E0D98" w:rsidRPr="009E0D98" w:rsidRDefault="009E0D98" w:rsidP="00543C66">
      <w:pPr>
        <w:spacing w:line="36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410C37" w:rsidRDefault="00410C37" w:rsidP="00F35931">
      <w:pPr>
        <w:spacing w:line="360" w:lineRule="auto"/>
        <w:jc w:val="both"/>
      </w:pPr>
      <w:r w:rsidRPr="00A94A6C">
        <w:rPr>
          <w:b/>
        </w:rPr>
        <w:t>property</w:t>
      </w:r>
      <w:r w:rsidRPr="00A94A6C">
        <w:t xml:space="preserve"> LastError: </w:t>
      </w:r>
      <w:r w:rsidR="00A94A6C" w:rsidRPr="00A94A6C">
        <w:t>Descripción d</w:t>
      </w:r>
      <w:r w:rsidR="00A94A6C">
        <w:t>el error.</w:t>
      </w: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Pr="00A94A6C" w:rsidRDefault="00734305" w:rsidP="00F35931">
      <w:pPr>
        <w:spacing w:line="360" w:lineRule="auto"/>
        <w:jc w:val="both"/>
      </w:pPr>
    </w:p>
    <w:p w:rsidR="00EB4D30" w:rsidRPr="008D1FDA" w:rsidRDefault="00EB4D30" w:rsidP="00D826CC">
      <w:pPr>
        <w:pStyle w:val="Ttulo2"/>
        <w:spacing w:line="360" w:lineRule="auto"/>
      </w:pPr>
      <w:bookmarkStart w:id="11" w:name="_Toc295672956"/>
      <w:r w:rsidRPr="008D1FDA">
        <w:lastRenderedPageBreak/>
        <w:t>Clase TFilterIIR</w:t>
      </w:r>
      <w:r w:rsidR="006A0D73">
        <w:t>LP</w:t>
      </w:r>
      <w:bookmarkEnd w:id="11"/>
    </w:p>
    <w:p w:rsidR="00EB4D30" w:rsidRDefault="00EB4D30" w:rsidP="00D826CC">
      <w:pPr>
        <w:spacing w:line="360" w:lineRule="auto"/>
        <w:jc w:val="both"/>
      </w:pPr>
      <w:r w:rsidRPr="001A0D71">
        <w:t>La clase TFilterIIR</w:t>
      </w:r>
      <w:r w:rsidR="008F15AF">
        <w:t>LP</w:t>
      </w:r>
      <w:r w:rsidRPr="001A0D71">
        <w:t xml:space="preserve"> hereda de la clase T</w:t>
      </w:r>
      <w:r>
        <w:t>F</w:t>
      </w:r>
      <w:r w:rsidRPr="001A0D71">
        <w:t>ilter</w:t>
      </w:r>
      <w:r>
        <w:t>IIR, y encapsula todo lo concerniente a los filtros digitales de respuesta infinita al impulso</w:t>
      </w:r>
      <w:r w:rsidR="009D7ECA">
        <w:t xml:space="preserve"> pasa bajo</w:t>
      </w:r>
      <w:r>
        <w:t>.</w:t>
      </w:r>
    </w:p>
    <w:p w:rsidR="00ED462C" w:rsidRDefault="00ED462C" w:rsidP="00ED462C">
      <w:pPr>
        <w:pStyle w:val="Ttulo3"/>
      </w:pPr>
      <w:bookmarkStart w:id="12" w:name="_Toc295672957"/>
      <w:r w:rsidRPr="00724C4E">
        <w:t>Diseño</w:t>
      </w:r>
      <w:bookmarkEnd w:id="12"/>
    </w:p>
    <w:p w:rsidR="006A36BB" w:rsidRDefault="00FD3778" w:rsidP="006A36BB">
      <w:pPr>
        <w:keepNext/>
      </w:pPr>
      <w:r>
        <w:rPr>
          <w:noProof/>
          <w:lang w:eastAsia="es-ES"/>
        </w:rPr>
        <w:drawing>
          <wp:inline distT="0" distB="0" distL="0" distR="0">
            <wp:extent cx="2228850" cy="2819400"/>
            <wp:effectExtent l="19050" t="0" r="0" b="0"/>
            <wp:docPr id="10" name="Imagen 5" descr="E:\Manual de Usuario\TFilterIIR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nual de Usuario\TFilterIIRL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2C" w:rsidRPr="00A574F7" w:rsidRDefault="006A36BB" w:rsidP="006A36BB">
      <w:pPr>
        <w:pStyle w:val="Epgrafe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3</w:t>
      </w:r>
      <w:r w:rsidR="00D64A90" w:rsidRPr="00A574F7">
        <w:rPr>
          <w:color w:val="000000" w:themeColor="text1"/>
        </w:rPr>
        <w:fldChar w:fldCharType="end"/>
      </w:r>
      <w:r w:rsidRPr="00A574F7">
        <w:rPr>
          <w:color w:val="000000" w:themeColor="text1"/>
        </w:rPr>
        <w:t xml:space="preserve">  Clase TFilterIIR</w:t>
      </w:r>
      <w:r w:rsidR="008F15AF">
        <w:rPr>
          <w:color w:val="000000" w:themeColor="text1"/>
        </w:rPr>
        <w:t>LP</w:t>
      </w:r>
    </w:p>
    <w:p w:rsidR="00EB4D30" w:rsidRPr="00ED462C" w:rsidRDefault="00EB4D30" w:rsidP="00543C66">
      <w:pPr>
        <w:pStyle w:val="Ttulo3"/>
        <w:rPr>
          <w:lang w:val="es-ES"/>
        </w:rPr>
      </w:pPr>
      <w:bookmarkStart w:id="13" w:name="_Toc295672958"/>
      <w:r w:rsidRPr="00ED462C">
        <w:rPr>
          <w:lang w:val="es-ES"/>
        </w:rPr>
        <w:t>Propiedades</w:t>
      </w:r>
      <w:bookmarkEnd w:id="13"/>
    </w:p>
    <w:p w:rsidR="00EB4D30" w:rsidRPr="00ED462C" w:rsidRDefault="00EB4D30" w:rsidP="00543C66">
      <w:pPr>
        <w:spacing w:line="360" w:lineRule="auto"/>
      </w:pPr>
      <w:r w:rsidRPr="00ED462C">
        <w:rPr>
          <w:b/>
        </w:rPr>
        <w:t>property</w:t>
      </w:r>
      <w:r w:rsidRPr="00ED462C">
        <w:t xml:space="preserve"> FreqCut1:</w:t>
      </w:r>
      <w:r w:rsidR="00A574F7">
        <w:t xml:space="preserve"> </w:t>
      </w:r>
      <w:r w:rsidR="00ED462C" w:rsidRPr="00ED462C">
        <w:t>F</w:t>
      </w:r>
      <w:r w:rsidR="00ED462C">
        <w:t>recuencia de corte 1.</w:t>
      </w:r>
    </w:p>
    <w:p w:rsidR="00EB4D30" w:rsidRPr="003A0C76" w:rsidRDefault="00EB4D30" w:rsidP="00543C66">
      <w:pPr>
        <w:pStyle w:val="Ttulo3"/>
      </w:pPr>
      <w:bookmarkStart w:id="14" w:name="_Toc295672959"/>
      <w:r w:rsidRPr="003A0C76">
        <w:t>Métodos</w:t>
      </w:r>
      <w:bookmarkEnd w:id="14"/>
      <w:r w:rsidRPr="003A0C76">
        <w:t xml:space="preserve"> </w:t>
      </w:r>
    </w:p>
    <w:p w:rsidR="00EB4D30" w:rsidRDefault="00ED462C" w:rsidP="00543C66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  </w:t>
      </w:r>
      <w:r w:rsidR="00EB4D30" w:rsidRPr="00EB4D30">
        <w:rPr>
          <w:b/>
          <w:lang w:val="en-US"/>
        </w:rPr>
        <w:t xml:space="preserve">procedure </w:t>
      </w:r>
      <w:r w:rsidR="00EB4D30" w:rsidRPr="00EB4D30">
        <w:rPr>
          <w:lang w:val="en-US"/>
        </w:rPr>
        <w:t xml:space="preserve">SetFreqCut1(const InputValue: TFreqType); </w:t>
      </w:r>
      <w:r w:rsidR="00EB4D30" w:rsidRPr="00EB4D30">
        <w:rPr>
          <w:b/>
          <w:lang w:val="en-US"/>
        </w:rPr>
        <w:t>virtual</w:t>
      </w:r>
    </w:p>
    <w:p w:rsidR="00ED462C" w:rsidRPr="00ED462C" w:rsidRDefault="00734305" w:rsidP="00543C66">
      <w:pPr>
        <w:spacing w:line="360" w:lineRule="auto"/>
        <w:jc w:val="both"/>
      </w:pPr>
      <w:r>
        <w:t>P</w:t>
      </w:r>
      <w:r w:rsidR="00ED462C" w:rsidRPr="00ED462C">
        <w:t xml:space="preserve">ermite insertar </w:t>
      </w:r>
      <w:r w:rsidR="00ED462C">
        <w:t>el valor de la frecuencia de corte uno.</w:t>
      </w:r>
    </w:p>
    <w:p w:rsidR="00844D0E" w:rsidRPr="00844D0E" w:rsidRDefault="00ED462C" w:rsidP="00F35931">
      <w:pPr>
        <w:spacing w:line="360" w:lineRule="auto"/>
        <w:jc w:val="both"/>
      </w:pPr>
      <w:r w:rsidRPr="00844D0E">
        <w:rPr>
          <w:b/>
        </w:rPr>
        <w:t xml:space="preserve">  </w:t>
      </w:r>
      <w:r w:rsidR="00EB4D30" w:rsidRPr="00844D0E">
        <w:rPr>
          <w:b/>
        </w:rPr>
        <w:t>procedure</w:t>
      </w:r>
      <w:r w:rsidR="00EB4D30" w:rsidRPr="00844D0E">
        <w:t xml:space="preserve"> Res</w:t>
      </w:r>
      <w:r w:rsidR="00894F2C" w:rsidRPr="00844D0E">
        <w:t>ponseLowPass</w:t>
      </w:r>
    </w:p>
    <w:p w:rsidR="00ED462C" w:rsidRPr="00ED462C" w:rsidRDefault="00734305" w:rsidP="00F35931">
      <w:pPr>
        <w:spacing w:line="360" w:lineRule="auto"/>
        <w:jc w:val="both"/>
      </w:pPr>
      <w:r>
        <w:t>I</w:t>
      </w:r>
      <w:r w:rsidR="00ED462C" w:rsidRPr="00ED462C">
        <w:t>mplementa la r</w:t>
      </w:r>
      <w:r w:rsidR="00ED462C">
        <w:t>espuesta de un filtro pasa bajo.</w:t>
      </w:r>
    </w:p>
    <w:p w:rsidR="00EB4D30" w:rsidRPr="003A0C76" w:rsidRDefault="00ED462C" w:rsidP="00F35931">
      <w:pPr>
        <w:spacing w:line="360" w:lineRule="auto"/>
        <w:jc w:val="both"/>
      </w:pPr>
      <w:r w:rsidRPr="003A0C76">
        <w:rPr>
          <w:b/>
        </w:rPr>
        <w:t xml:space="preserve">  </w:t>
      </w:r>
      <w:r w:rsidR="00EB4D30" w:rsidRPr="003A0C76">
        <w:rPr>
          <w:b/>
        </w:rPr>
        <w:t>function</w:t>
      </w:r>
      <w:r w:rsidR="00894F2C" w:rsidRPr="003A0C76">
        <w:t xml:space="preserve">  GetFreqCut1() : T</w:t>
      </w:r>
      <w:r w:rsidR="00F02DCA" w:rsidRPr="003A0C76">
        <w:t>f</w:t>
      </w:r>
      <w:r w:rsidR="00894F2C" w:rsidRPr="003A0C76">
        <w:t>reqType</w:t>
      </w:r>
    </w:p>
    <w:p w:rsidR="00F02DCA" w:rsidRDefault="00734305" w:rsidP="00F35931">
      <w:pPr>
        <w:spacing w:line="360" w:lineRule="auto"/>
        <w:jc w:val="both"/>
      </w:pPr>
      <w:r>
        <w:t>D</w:t>
      </w:r>
      <w:r w:rsidR="00BA1AE0">
        <w:t>evuelve</w:t>
      </w:r>
      <w:r w:rsidR="00F02DCA" w:rsidRPr="00F02DCA">
        <w:t xml:space="preserve"> la frecue</w:t>
      </w:r>
      <w:r w:rsidR="00F02DCA">
        <w:t>ncia de corte uno.</w:t>
      </w: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Default="00734305" w:rsidP="00F35931">
      <w:pPr>
        <w:spacing w:line="360" w:lineRule="auto"/>
        <w:jc w:val="both"/>
      </w:pPr>
    </w:p>
    <w:p w:rsidR="00734305" w:rsidRPr="00F02DCA" w:rsidRDefault="00734305" w:rsidP="00F35931">
      <w:pPr>
        <w:spacing w:line="360" w:lineRule="auto"/>
        <w:jc w:val="both"/>
      </w:pPr>
    </w:p>
    <w:p w:rsidR="00871E59" w:rsidRDefault="00871E59" w:rsidP="00871E59">
      <w:pPr>
        <w:pStyle w:val="Ttulo2"/>
        <w:spacing w:line="360" w:lineRule="auto"/>
      </w:pPr>
      <w:bookmarkStart w:id="15" w:name="_Toc295672960"/>
      <w:r>
        <w:lastRenderedPageBreak/>
        <w:t>Clase TFilterIIR</w:t>
      </w:r>
      <w:r w:rsidR="006A0D73">
        <w:t>HP</w:t>
      </w:r>
      <w:bookmarkEnd w:id="15"/>
    </w:p>
    <w:p w:rsidR="00A47EE1" w:rsidRDefault="00871E59" w:rsidP="00161384">
      <w:pPr>
        <w:spacing w:line="360" w:lineRule="auto"/>
        <w:jc w:val="both"/>
      </w:pPr>
      <w:r w:rsidRPr="001A0D71">
        <w:t>La clase TFilterIIR</w:t>
      </w:r>
      <w:r w:rsidR="008F15AF">
        <w:t>HP</w:t>
      </w:r>
      <w:r w:rsidRPr="001A0D71">
        <w:t xml:space="preserve"> hereda de la clase T</w:t>
      </w:r>
      <w:r>
        <w:t>F</w:t>
      </w:r>
      <w:r w:rsidRPr="001A0D71">
        <w:t>ilter</w:t>
      </w:r>
      <w:r>
        <w:t xml:space="preserve">IIR, y encapsula todo lo concerniente a los filtros digitales de respuesta infinita al impulso pasa </w:t>
      </w:r>
      <w:r w:rsidR="009D7ECA">
        <w:t>alto</w:t>
      </w:r>
      <w:r>
        <w:t>.</w:t>
      </w:r>
    </w:p>
    <w:p w:rsidR="00A47EE1" w:rsidRDefault="00A47EE1" w:rsidP="00A47EE1">
      <w:pPr>
        <w:pStyle w:val="Ttulo3"/>
      </w:pPr>
      <w:bookmarkStart w:id="16" w:name="_Toc295672961"/>
      <w:r w:rsidRPr="00724C4E">
        <w:t>Diseño</w:t>
      </w:r>
      <w:bookmarkEnd w:id="16"/>
    </w:p>
    <w:p w:rsidR="00161384" w:rsidRDefault="00FD3778" w:rsidP="00161384">
      <w:pPr>
        <w:keepNext/>
      </w:pPr>
      <w:r>
        <w:rPr>
          <w:noProof/>
          <w:lang w:eastAsia="es-ES"/>
        </w:rPr>
        <w:drawing>
          <wp:inline distT="0" distB="0" distL="0" distR="0">
            <wp:extent cx="2143125" cy="2905125"/>
            <wp:effectExtent l="19050" t="0" r="9525" b="0"/>
            <wp:docPr id="20" name="Imagen 6" descr="E:\Manual de Usuario\TFilterIIR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nual de Usuario\TFilterIIRH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EE1" w:rsidRPr="00A574F7" w:rsidRDefault="00161384" w:rsidP="00161384">
      <w:pPr>
        <w:pStyle w:val="Epgrafe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4</w:t>
      </w:r>
      <w:r w:rsidR="00D64A90" w:rsidRPr="00A574F7">
        <w:rPr>
          <w:color w:val="000000" w:themeColor="text1"/>
        </w:rPr>
        <w:fldChar w:fldCharType="end"/>
      </w:r>
      <w:r w:rsidRPr="00A574F7">
        <w:rPr>
          <w:color w:val="000000" w:themeColor="text1"/>
        </w:rPr>
        <w:t xml:space="preserve">  Clase TFilterIIR</w:t>
      </w:r>
      <w:r w:rsidR="008F15AF">
        <w:rPr>
          <w:color w:val="000000" w:themeColor="text1"/>
        </w:rPr>
        <w:t>HP</w:t>
      </w:r>
    </w:p>
    <w:p w:rsidR="00871E59" w:rsidRPr="00A47EE1" w:rsidRDefault="00871E59" w:rsidP="00543C66">
      <w:pPr>
        <w:pStyle w:val="Ttulo3"/>
        <w:rPr>
          <w:lang w:val="es-ES"/>
        </w:rPr>
      </w:pPr>
      <w:bookmarkStart w:id="17" w:name="_Toc295672962"/>
      <w:r w:rsidRPr="00A47EE1">
        <w:rPr>
          <w:lang w:val="es-ES"/>
        </w:rPr>
        <w:t>Propiedades</w:t>
      </w:r>
      <w:bookmarkEnd w:id="17"/>
    </w:p>
    <w:p w:rsidR="00871E59" w:rsidRPr="00A47EE1" w:rsidRDefault="00871E59" w:rsidP="00543C66">
      <w:pPr>
        <w:spacing w:line="360" w:lineRule="auto"/>
      </w:pPr>
      <w:r w:rsidRPr="00A47EE1">
        <w:rPr>
          <w:b/>
        </w:rPr>
        <w:t>property</w:t>
      </w:r>
      <w:r w:rsidRPr="00A47EE1">
        <w:t xml:space="preserve"> FreqCut1:</w:t>
      </w:r>
      <w:r w:rsidR="00A47EE1" w:rsidRPr="00A47EE1">
        <w:t xml:space="preserve"> Frecuencia d</w:t>
      </w:r>
      <w:r w:rsidR="00A47EE1">
        <w:t xml:space="preserve">e corte </w:t>
      </w:r>
      <w:r w:rsidR="00734305">
        <w:t>1</w:t>
      </w:r>
      <w:r w:rsidR="00A47EE1">
        <w:t>.</w:t>
      </w:r>
    </w:p>
    <w:p w:rsidR="00871E59" w:rsidRDefault="00871E59" w:rsidP="00543C66">
      <w:pPr>
        <w:pStyle w:val="Ttulo3"/>
      </w:pPr>
      <w:bookmarkStart w:id="18" w:name="_Toc295672963"/>
      <w:r>
        <w:t>Métodos</w:t>
      </w:r>
      <w:bookmarkEnd w:id="18"/>
    </w:p>
    <w:p w:rsidR="00871E59" w:rsidRDefault="00A47EE1" w:rsidP="00543C66">
      <w:pPr>
        <w:spacing w:line="360" w:lineRule="auto"/>
        <w:jc w:val="both"/>
        <w:rPr>
          <w:lang w:val="en-US"/>
        </w:rPr>
      </w:pPr>
      <w:r>
        <w:rPr>
          <w:b/>
          <w:lang w:val="en-US"/>
        </w:rPr>
        <w:t xml:space="preserve">  </w:t>
      </w:r>
      <w:r w:rsidR="00871E59" w:rsidRPr="00871E59">
        <w:rPr>
          <w:b/>
          <w:lang w:val="en-US"/>
        </w:rPr>
        <w:t>procedure</w:t>
      </w:r>
      <w:r w:rsidR="00871E59" w:rsidRPr="00871E59">
        <w:rPr>
          <w:lang w:val="en-US"/>
        </w:rPr>
        <w:t xml:space="preserve"> SetFreqCut1(con</w:t>
      </w:r>
      <w:r w:rsidR="00894F2C">
        <w:rPr>
          <w:lang w:val="en-US"/>
        </w:rPr>
        <w:t>st InputValue: TFreqType)</w:t>
      </w:r>
    </w:p>
    <w:p w:rsidR="00A47EE1" w:rsidRPr="00ED462C" w:rsidRDefault="00734305" w:rsidP="00A47EE1">
      <w:pPr>
        <w:spacing w:line="360" w:lineRule="auto"/>
        <w:jc w:val="both"/>
      </w:pPr>
      <w:r>
        <w:t>P</w:t>
      </w:r>
      <w:r w:rsidR="00A47EE1" w:rsidRPr="00ED462C">
        <w:t xml:space="preserve">ermite insertar </w:t>
      </w:r>
      <w:r w:rsidR="00A47EE1">
        <w:t xml:space="preserve">el valor de la frecuencia de corte </w:t>
      </w:r>
      <w:r>
        <w:t>1</w:t>
      </w:r>
      <w:r w:rsidR="00A47EE1">
        <w:t>.</w:t>
      </w:r>
    </w:p>
    <w:p w:rsidR="00871E59" w:rsidRDefault="00A47EE1" w:rsidP="00F35931">
      <w:pPr>
        <w:spacing w:line="360" w:lineRule="auto"/>
        <w:jc w:val="both"/>
        <w:rPr>
          <w:lang w:val="en-US"/>
        </w:rPr>
      </w:pPr>
      <w:r w:rsidRPr="00844D0E">
        <w:rPr>
          <w:b/>
          <w:lang w:val="en-US"/>
        </w:rPr>
        <w:t xml:space="preserve">  </w:t>
      </w:r>
      <w:r w:rsidR="00871E59" w:rsidRPr="00871E59">
        <w:rPr>
          <w:b/>
          <w:lang w:val="en-US"/>
        </w:rPr>
        <w:t>procedure</w:t>
      </w:r>
      <w:r w:rsidR="00871E59" w:rsidRPr="00871E59">
        <w:rPr>
          <w:lang w:val="en-US"/>
        </w:rPr>
        <w:t xml:space="preserve"> Resp</w:t>
      </w:r>
      <w:r w:rsidR="00894F2C">
        <w:rPr>
          <w:lang w:val="en-US"/>
        </w:rPr>
        <w:t>onseHighPass</w:t>
      </w:r>
    </w:p>
    <w:p w:rsidR="00A47EE1" w:rsidRPr="00ED462C" w:rsidRDefault="00734305" w:rsidP="00A47EE1">
      <w:pPr>
        <w:spacing w:line="360" w:lineRule="auto"/>
        <w:jc w:val="both"/>
      </w:pPr>
      <w:r>
        <w:t>I</w:t>
      </w:r>
      <w:r w:rsidR="00A47EE1" w:rsidRPr="00ED462C">
        <w:t>mplementa la r</w:t>
      </w:r>
      <w:r w:rsidR="00A47EE1">
        <w:t xml:space="preserve">espuesta de un filtro pasa </w:t>
      </w:r>
      <w:r w:rsidR="00D54EB4">
        <w:t>alto</w:t>
      </w:r>
      <w:r w:rsidR="00A47EE1">
        <w:t>.</w:t>
      </w:r>
    </w:p>
    <w:p w:rsidR="00871E59" w:rsidRPr="00A47EE1" w:rsidRDefault="00A47EE1" w:rsidP="00F35931">
      <w:pPr>
        <w:spacing w:line="360" w:lineRule="auto"/>
        <w:jc w:val="both"/>
      </w:pPr>
      <w:r w:rsidRPr="00A47EE1">
        <w:rPr>
          <w:b/>
        </w:rPr>
        <w:t xml:space="preserve">  </w:t>
      </w:r>
      <w:r w:rsidR="00871E59" w:rsidRPr="00A47EE1">
        <w:rPr>
          <w:b/>
        </w:rPr>
        <w:t>function</w:t>
      </w:r>
      <w:r w:rsidR="00894F2C" w:rsidRPr="00A47EE1">
        <w:t xml:space="preserve">  GetFreqCut1() : T</w:t>
      </w:r>
      <w:r w:rsidR="00844D0E">
        <w:t>F</w:t>
      </w:r>
      <w:r w:rsidR="00894F2C" w:rsidRPr="00A47EE1">
        <w:t>reqType</w:t>
      </w:r>
    </w:p>
    <w:p w:rsidR="00A47EE1" w:rsidRPr="00F02DCA" w:rsidRDefault="00734305" w:rsidP="00A47EE1">
      <w:pPr>
        <w:spacing w:line="360" w:lineRule="auto"/>
        <w:jc w:val="both"/>
      </w:pPr>
      <w:r>
        <w:t>D</w:t>
      </w:r>
      <w:r w:rsidR="00BA1AE0">
        <w:t>evuelve</w:t>
      </w:r>
      <w:r w:rsidR="00A47EE1" w:rsidRPr="00F02DCA">
        <w:t xml:space="preserve"> la frecue</w:t>
      </w:r>
      <w:r w:rsidR="00A47EE1">
        <w:t xml:space="preserve">ncia de corte </w:t>
      </w:r>
      <w:r>
        <w:t>1</w:t>
      </w:r>
      <w:r w:rsidR="00A47EE1">
        <w:t>.</w:t>
      </w:r>
    </w:p>
    <w:p w:rsidR="00871E59" w:rsidRPr="00A47EE1" w:rsidRDefault="00871E59" w:rsidP="00871E59"/>
    <w:p w:rsidR="00D528B8" w:rsidRDefault="00D528B8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871E59" w:rsidRPr="00543C66" w:rsidRDefault="00871E59" w:rsidP="009D7ECA">
      <w:pPr>
        <w:pStyle w:val="Ttulo2"/>
        <w:spacing w:line="360" w:lineRule="auto"/>
        <w:jc w:val="both"/>
      </w:pPr>
      <w:bookmarkStart w:id="19" w:name="_Toc295672964"/>
      <w:r w:rsidRPr="00543C66">
        <w:lastRenderedPageBreak/>
        <w:t>Clase TFilterIIR</w:t>
      </w:r>
      <w:r w:rsidR="006A0D73">
        <w:t>BP</w:t>
      </w:r>
      <w:bookmarkEnd w:id="19"/>
    </w:p>
    <w:p w:rsidR="009D7ECA" w:rsidRDefault="009D7ECA" w:rsidP="009D7ECA">
      <w:pPr>
        <w:spacing w:line="360" w:lineRule="auto"/>
        <w:jc w:val="both"/>
      </w:pPr>
      <w:r w:rsidRPr="001A0D71">
        <w:t>La clase TFilterIIR</w:t>
      </w:r>
      <w:r w:rsidR="00BE05B1">
        <w:t>BP</w:t>
      </w:r>
      <w:r w:rsidRPr="001A0D71">
        <w:t xml:space="preserve"> hereda de la clase T</w:t>
      </w:r>
      <w:r>
        <w:t>F</w:t>
      </w:r>
      <w:r w:rsidRPr="001A0D71">
        <w:t>ilter</w:t>
      </w:r>
      <w:r>
        <w:t>IIR, y encapsula todo lo concerniente a los filtros digitales de respuesta infinita al impulso pasa banda.</w:t>
      </w:r>
    </w:p>
    <w:p w:rsidR="0023012F" w:rsidRDefault="0023012F" w:rsidP="0023012F">
      <w:pPr>
        <w:pStyle w:val="Ttulo3"/>
      </w:pPr>
      <w:bookmarkStart w:id="20" w:name="_Toc295672965"/>
      <w:r w:rsidRPr="00724C4E">
        <w:t>Diseño</w:t>
      </w:r>
      <w:bookmarkEnd w:id="20"/>
    </w:p>
    <w:p w:rsidR="00E8116F" w:rsidRDefault="008A6017" w:rsidP="00E8116F">
      <w:pPr>
        <w:keepNext/>
      </w:pPr>
      <w:r>
        <w:rPr>
          <w:noProof/>
          <w:lang w:eastAsia="es-ES"/>
        </w:rPr>
        <w:drawing>
          <wp:inline distT="0" distB="0" distL="0" distR="0">
            <wp:extent cx="2266950" cy="2686050"/>
            <wp:effectExtent l="19050" t="0" r="0" b="0"/>
            <wp:docPr id="5" name="Imagen 1" descr="E:\Manual de Usuario\TFilterIIR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nual de Usuario\TFilterIIRB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2F" w:rsidRPr="00A574F7" w:rsidRDefault="00E8116F" w:rsidP="00E8116F">
      <w:pPr>
        <w:pStyle w:val="Epgrafe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5</w:t>
      </w:r>
      <w:r w:rsidR="00D64A90" w:rsidRPr="00A574F7">
        <w:rPr>
          <w:color w:val="000000" w:themeColor="text1"/>
        </w:rPr>
        <w:fldChar w:fldCharType="end"/>
      </w:r>
      <w:r w:rsidRPr="00A574F7">
        <w:rPr>
          <w:color w:val="000000" w:themeColor="text1"/>
        </w:rPr>
        <w:t xml:space="preserve">  Clase TFilterIIR</w:t>
      </w:r>
      <w:r w:rsidR="00732AC8">
        <w:rPr>
          <w:color w:val="000000" w:themeColor="text1"/>
        </w:rPr>
        <w:t>BP</w:t>
      </w:r>
    </w:p>
    <w:p w:rsidR="009D7ECA" w:rsidRPr="0023012F" w:rsidRDefault="009D7ECA" w:rsidP="00543C66">
      <w:pPr>
        <w:pStyle w:val="Ttulo3"/>
        <w:rPr>
          <w:lang w:val="es-ES"/>
        </w:rPr>
      </w:pPr>
      <w:bookmarkStart w:id="21" w:name="_Toc295672966"/>
      <w:r w:rsidRPr="0023012F">
        <w:rPr>
          <w:lang w:val="es-ES"/>
        </w:rPr>
        <w:t>Propiedades</w:t>
      </w:r>
      <w:bookmarkEnd w:id="21"/>
    </w:p>
    <w:p w:rsidR="009D7ECA" w:rsidRPr="0023012F" w:rsidRDefault="009D7ECA" w:rsidP="00543C66">
      <w:pPr>
        <w:spacing w:line="360" w:lineRule="auto"/>
      </w:pPr>
      <w:r w:rsidRPr="0023012F">
        <w:rPr>
          <w:b/>
        </w:rPr>
        <w:t>property</w:t>
      </w:r>
      <w:r w:rsidRPr="0023012F">
        <w:t xml:space="preserve"> FreqCut1 : </w:t>
      </w:r>
      <w:r w:rsidR="0023012F" w:rsidRPr="0023012F">
        <w:t>Frecuencia</w:t>
      </w:r>
      <w:r w:rsidR="0023012F">
        <w:t xml:space="preserve"> de corte </w:t>
      </w:r>
      <w:r w:rsidR="00734305">
        <w:t>1</w:t>
      </w:r>
      <w:r w:rsidR="0023012F">
        <w:t>.</w:t>
      </w:r>
    </w:p>
    <w:p w:rsidR="009D7ECA" w:rsidRPr="0023012F" w:rsidRDefault="009D7ECA" w:rsidP="00F35931">
      <w:pPr>
        <w:spacing w:line="360" w:lineRule="auto"/>
      </w:pPr>
      <w:r w:rsidRPr="0023012F">
        <w:rPr>
          <w:b/>
        </w:rPr>
        <w:t>property</w:t>
      </w:r>
      <w:r w:rsidRPr="0023012F">
        <w:t xml:space="preserve"> FreqCut2 :</w:t>
      </w:r>
      <w:r w:rsidR="0023012F">
        <w:t xml:space="preserve"> Frecuencia de corte </w:t>
      </w:r>
      <w:r w:rsidR="00734305">
        <w:t>2</w:t>
      </w:r>
      <w:r w:rsidR="0023012F">
        <w:t>.</w:t>
      </w:r>
    </w:p>
    <w:p w:rsidR="009D7ECA" w:rsidRPr="0023012F" w:rsidRDefault="009D7ECA" w:rsidP="00543C66">
      <w:pPr>
        <w:pStyle w:val="Ttulo3"/>
        <w:rPr>
          <w:lang w:val="es-ES"/>
        </w:rPr>
      </w:pPr>
      <w:bookmarkStart w:id="22" w:name="_Toc295672967"/>
      <w:r w:rsidRPr="0023012F">
        <w:rPr>
          <w:lang w:val="es-ES"/>
        </w:rPr>
        <w:t>Métodos</w:t>
      </w:r>
      <w:bookmarkEnd w:id="22"/>
    </w:p>
    <w:p w:rsidR="009D7ECA" w:rsidRPr="003A0C76" w:rsidRDefault="00D54EB4" w:rsidP="00844D0E">
      <w:pPr>
        <w:spacing w:line="360" w:lineRule="auto"/>
      </w:pPr>
      <w:r w:rsidRPr="003A0C76">
        <w:rPr>
          <w:b/>
        </w:rPr>
        <w:t xml:space="preserve">  </w:t>
      </w:r>
      <w:r w:rsidR="009D7ECA" w:rsidRPr="00D826CC">
        <w:rPr>
          <w:b/>
        </w:rPr>
        <w:t>procedure</w:t>
      </w:r>
      <w:r w:rsidR="009D7ECA" w:rsidRPr="00D826CC">
        <w:t xml:space="preserve"> ResponseBandPass</w:t>
      </w:r>
    </w:p>
    <w:p w:rsidR="00D54EB4" w:rsidRPr="00ED462C" w:rsidRDefault="00734305" w:rsidP="00D54EB4">
      <w:pPr>
        <w:spacing w:line="360" w:lineRule="auto"/>
        <w:jc w:val="both"/>
      </w:pPr>
      <w:r>
        <w:t>I</w:t>
      </w:r>
      <w:r w:rsidR="00D54EB4" w:rsidRPr="00ED462C">
        <w:t>mplementa la r</w:t>
      </w:r>
      <w:r w:rsidR="00D54EB4">
        <w:t xml:space="preserve">espuesta de un filtro pasa </w:t>
      </w:r>
      <w:r w:rsidR="00251583">
        <w:t>banda</w:t>
      </w:r>
      <w:r w:rsidR="00D54EB4">
        <w:t>.</w:t>
      </w:r>
    </w:p>
    <w:p w:rsidR="009D7ECA" w:rsidRDefault="00D54EB4" w:rsidP="00F35931">
      <w:pPr>
        <w:spacing w:line="360" w:lineRule="auto"/>
        <w:rPr>
          <w:b/>
          <w:lang w:val="en-US"/>
        </w:rPr>
      </w:pPr>
      <w:r w:rsidRPr="009E7DF2">
        <w:rPr>
          <w:b/>
        </w:rPr>
        <w:t xml:space="preserve">  </w:t>
      </w:r>
      <w:r w:rsidR="009D7ECA" w:rsidRPr="009D7ECA">
        <w:rPr>
          <w:b/>
          <w:lang w:val="en-US"/>
        </w:rPr>
        <w:t>procedure</w:t>
      </w:r>
      <w:r w:rsidR="009D7ECA" w:rsidRPr="009D7ECA">
        <w:rPr>
          <w:lang w:val="en-US"/>
        </w:rPr>
        <w:t xml:space="preserve"> SetFreqCut1(const InputValue: TFreqType); </w:t>
      </w:r>
      <w:r w:rsidR="009D7ECA" w:rsidRPr="009D7ECA">
        <w:rPr>
          <w:b/>
          <w:lang w:val="en-US"/>
        </w:rPr>
        <w:t>virtual</w:t>
      </w:r>
    </w:p>
    <w:p w:rsidR="00D54EB4" w:rsidRPr="00ED462C" w:rsidRDefault="00734305" w:rsidP="00D54EB4">
      <w:pPr>
        <w:spacing w:line="360" w:lineRule="auto"/>
        <w:jc w:val="both"/>
      </w:pPr>
      <w:r>
        <w:t>P</w:t>
      </w:r>
      <w:r w:rsidR="00D54EB4" w:rsidRPr="00ED462C">
        <w:t xml:space="preserve">ermite </w:t>
      </w:r>
      <w:r>
        <w:t>especificar</w:t>
      </w:r>
      <w:r w:rsidR="00D54EB4" w:rsidRPr="00ED462C">
        <w:t xml:space="preserve"> </w:t>
      </w:r>
      <w:r w:rsidR="00D54EB4">
        <w:t xml:space="preserve">el valor de la frecuencia de corte </w:t>
      </w:r>
      <w:r>
        <w:t>1</w:t>
      </w:r>
      <w:r w:rsidR="00D54EB4">
        <w:t>.</w:t>
      </w:r>
    </w:p>
    <w:p w:rsidR="009D7ECA" w:rsidRDefault="00D54EB4" w:rsidP="00F35931">
      <w:pPr>
        <w:spacing w:line="360" w:lineRule="auto"/>
        <w:rPr>
          <w:b/>
          <w:lang w:val="en-US"/>
        </w:rPr>
      </w:pPr>
      <w:r w:rsidRPr="003A0C76">
        <w:rPr>
          <w:b/>
        </w:rPr>
        <w:t xml:space="preserve">  </w:t>
      </w:r>
      <w:r w:rsidR="009D7ECA" w:rsidRPr="009D7ECA">
        <w:rPr>
          <w:b/>
          <w:lang w:val="en-US"/>
        </w:rPr>
        <w:t>procedure</w:t>
      </w:r>
      <w:r w:rsidR="009D7ECA" w:rsidRPr="009D7ECA">
        <w:rPr>
          <w:lang w:val="en-US"/>
        </w:rPr>
        <w:t xml:space="preserve"> SetFreqCut2(const InputValue: TFreqType); </w:t>
      </w:r>
      <w:r w:rsidR="009D7ECA" w:rsidRPr="009D7ECA">
        <w:rPr>
          <w:b/>
          <w:lang w:val="en-US"/>
        </w:rPr>
        <w:t>virtual</w:t>
      </w:r>
    </w:p>
    <w:p w:rsidR="00D54EB4" w:rsidRPr="00ED462C" w:rsidRDefault="00734305" w:rsidP="00D54EB4">
      <w:pPr>
        <w:spacing w:line="360" w:lineRule="auto"/>
        <w:jc w:val="both"/>
      </w:pPr>
      <w:r>
        <w:t>P</w:t>
      </w:r>
      <w:r w:rsidR="00D54EB4" w:rsidRPr="00ED462C">
        <w:t xml:space="preserve">ermite </w:t>
      </w:r>
      <w:r>
        <w:t>especificar</w:t>
      </w:r>
      <w:r w:rsidRPr="00ED462C">
        <w:t xml:space="preserve"> </w:t>
      </w:r>
      <w:r w:rsidR="00D54EB4">
        <w:t xml:space="preserve">el valor de la frecuencia de corte </w:t>
      </w:r>
      <w:r>
        <w:t>2</w:t>
      </w:r>
      <w:r w:rsidR="00D54EB4">
        <w:t>.</w:t>
      </w:r>
    </w:p>
    <w:p w:rsidR="009D7ECA" w:rsidRPr="005D2CF6" w:rsidRDefault="00D54EB4" w:rsidP="00F35931">
      <w:pPr>
        <w:spacing w:line="360" w:lineRule="auto"/>
      </w:pPr>
      <w:r w:rsidRPr="00D54EB4">
        <w:rPr>
          <w:b/>
        </w:rPr>
        <w:t xml:space="preserve">  </w:t>
      </w:r>
      <w:r w:rsidR="009D7ECA" w:rsidRPr="005D2CF6">
        <w:rPr>
          <w:b/>
        </w:rPr>
        <w:t>function</w:t>
      </w:r>
      <w:r w:rsidR="00894F2C" w:rsidRPr="005D2CF6">
        <w:t xml:space="preserve">  GetFreqCut1() : T</w:t>
      </w:r>
      <w:r w:rsidR="00844D0E">
        <w:t>F</w:t>
      </w:r>
      <w:r w:rsidR="00894F2C" w:rsidRPr="005D2CF6">
        <w:t>reqType</w:t>
      </w:r>
    </w:p>
    <w:p w:rsidR="005D2CF6" w:rsidRPr="00F02DCA" w:rsidRDefault="00734305" w:rsidP="005D2CF6">
      <w:pPr>
        <w:spacing w:line="360" w:lineRule="auto"/>
        <w:jc w:val="both"/>
      </w:pPr>
      <w:r>
        <w:t>D</w:t>
      </w:r>
      <w:r w:rsidR="005734EB">
        <w:t xml:space="preserve">evuelve </w:t>
      </w:r>
      <w:r w:rsidR="005D2CF6" w:rsidRPr="00F02DCA">
        <w:t>la frecue</w:t>
      </w:r>
      <w:r w:rsidR="005D2CF6">
        <w:t>ncia de corte uno.</w:t>
      </w:r>
    </w:p>
    <w:p w:rsidR="009D7ECA" w:rsidRPr="005D2CF6" w:rsidRDefault="00D54EB4" w:rsidP="00F35931">
      <w:pPr>
        <w:spacing w:line="360" w:lineRule="auto"/>
      </w:pPr>
      <w:r w:rsidRPr="005D2CF6">
        <w:rPr>
          <w:b/>
        </w:rPr>
        <w:t xml:space="preserve">  </w:t>
      </w:r>
      <w:r w:rsidR="009D7ECA" w:rsidRPr="005D2CF6">
        <w:rPr>
          <w:b/>
        </w:rPr>
        <w:t>function</w:t>
      </w:r>
      <w:r w:rsidR="009D7ECA" w:rsidRPr="005D2CF6">
        <w:t xml:space="preserve">  GetFreqCut2() : T</w:t>
      </w:r>
      <w:r w:rsidR="00844D0E">
        <w:t>F</w:t>
      </w:r>
      <w:r w:rsidR="009D7ECA" w:rsidRPr="005D2CF6">
        <w:t>r</w:t>
      </w:r>
      <w:r w:rsidR="00894F2C" w:rsidRPr="005D2CF6">
        <w:t>eqType</w:t>
      </w:r>
    </w:p>
    <w:p w:rsidR="005D2CF6" w:rsidRPr="00F02DCA" w:rsidRDefault="00734305" w:rsidP="005D2CF6">
      <w:pPr>
        <w:spacing w:line="360" w:lineRule="auto"/>
        <w:jc w:val="both"/>
      </w:pPr>
      <w:r>
        <w:t>D</w:t>
      </w:r>
      <w:r w:rsidR="005734EB">
        <w:t xml:space="preserve">evuelve </w:t>
      </w:r>
      <w:r w:rsidR="005734EB" w:rsidRPr="00F02DCA">
        <w:t xml:space="preserve">la </w:t>
      </w:r>
      <w:r w:rsidR="005D2CF6" w:rsidRPr="00F02DCA">
        <w:t>frecue</w:t>
      </w:r>
      <w:r w:rsidR="005D2CF6">
        <w:t xml:space="preserve">ncia de corte </w:t>
      </w:r>
      <w:r>
        <w:t>2</w:t>
      </w:r>
      <w:r w:rsidR="005D2CF6">
        <w:t>.</w:t>
      </w:r>
    </w:p>
    <w:p w:rsidR="009D7ECA" w:rsidRPr="005D2CF6" w:rsidRDefault="009D7ECA" w:rsidP="009D7ECA"/>
    <w:p w:rsidR="00D528B8" w:rsidRDefault="00D528B8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9D7ECA" w:rsidRPr="009D7ECA" w:rsidRDefault="009D7ECA" w:rsidP="009D7ECA">
      <w:pPr>
        <w:pStyle w:val="Ttulo2"/>
        <w:spacing w:line="360" w:lineRule="auto"/>
        <w:jc w:val="both"/>
      </w:pPr>
      <w:bookmarkStart w:id="23" w:name="_Toc295672968"/>
      <w:r w:rsidRPr="009D7ECA">
        <w:lastRenderedPageBreak/>
        <w:t>Clase TFilterIIR</w:t>
      </w:r>
      <w:r w:rsidR="006A0D73">
        <w:t>BS</w:t>
      </w:r>
      <w:bookmarkEnd w:id="23"/>
    </w:p>
    <w:p w:rsidR="009D7ECA" w:rsidRDefault="009D7ECA" w:rsidP="009D7ECA">
      <w:pPr>
        <w:spacing w:line="360" w:lineRule="auto"/>
        <w:jc w:val="both"/>
      </w:pPr>
      <w:r w:rsidRPr="001A0D71">
        <w:t>La clase TFilterIIR</w:t>
      </w:r>
      <w:r w:rsidR="00732AC8">
        <w:t>BS</w:t>
      </w:r>
      <w:r w:rsidRPr="001A0D71">
        <w:t xml:space="preserve"> hereda de la clase T</w:t>
      </w:r>
      <w:r>
        <w:t>F</w:t>
      </w:r>
      <w:r w:rsidRPr="001A0D71">
        <w:t>ilter</w:t>
      </w:r>
      <w:r>
        <w:t>IIR, y encapsula todo lo concerniente a los filtros digitales de respuesta infinita al impulso</w:t>
      </w:r>
      <w:r w:rsidR="00734305">
        <w:t>,</w:t>
      </w:r>
      <w:r>
        <w:t xml:space="preserve"> </w:t>
      </w:r>
      <w:r w:rsidR="00F35931">
        <w:t>supresores de banda</w:t>
      </w:r>
      <w:r>
        <w:t>.</w:t>
      </w:r>
    </w:p>
    <w:p w:rsidR="00A95F2E" w:rsidRDefault="00A95F2E" w:rsidP="00A95F2E">
      <w:pPr>
        <w:pStyle w:val="Ttulo3"/>
      </w:pPr>
      <w:bookmarkStart w:id="24" w:name="_Toc295672969"/>
      <w:r w:rsidRPr="00724C4E">
        <w:t>Diseño</w:t>
      </w:r>
      <w:bookmarkEnd w:id="24"/>
    </w:p>
    <w:p w:rsidR="00DE3616" w:rsidRDefault="00FD3778" w:rsidP="00DE3616">
      <w:pPr>
        <w:keepNext/>
        <w:spacing w:line="360" w:lineRule="auto"/>
        <w:jc w:val="both"/>
      </w:pPr>
      <w:r>
        <w:rPr>
          <w:noProof/>
          <w:lang w:eastAsia="es-ES"/>
        </w:rPr>
        <w:drawing>
          <wp:inline distT="0" distB="0" distL="0" distR="0">
            <wp:extent cx="2238375" cy="2857500"/>
            <wp:effectExtent l="19050" t="0" r="9525" b="0"/>
            <wp:docPr id="26" name="Imagen 7" descr="E:\Manual de Usuario\TFilterIIR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nual de Usuario\TFilterIIRB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2E" w:rsidRPr="00A574F7" w:rsidRDefault="00DE3616" w:rsidP="00DE3616">
      <w:pPr>
        <w:pStyle w:val="Epgrafe"/>
        <w:jc w:val="both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6</w:t>
      </w:r>
      <w:r w:rsidR="00D64A90" w:rsidRPr="00A574F7">
        <w:rPr>
          <w:color w:val="000000" w:themeColor="text1"/>
        </w:rPr>
        <w:fldChar w:fldCharType="end"/>
      </w:r>
      <w:r w:rsidRPr="00A574F7">
        <w:rPr>
          <w:color w:val="000000" w:themeColor="text1"/>
        </w:rPr>
        <w:t xml:space="preserve">  Clase TFilterIIR</w:t>
      </w:r>
      <w:r w:rsidR="00732AC8">
        <w:rPr>
          <w:color w:val="000000" w:themeColor="text1"/>
        </w:rPr>
        <w:t>BS</w:t>
      </w:r>
    </w:p>
    <w:p w:rsidR="00F35931" w:rsidRPr="00A95F2E" w:rsidRDefault="00F35931" w:rsidP="00543C66">
      <w:pPr>
        <w:pStyle w:val="Ttulo3"/>
        <w:rPr>
          <w:lang w:val="es-ES"/>
        </w:rPr>
      </w:pPr>
      <w:bookmarkStart w:id="25" w:name="_Toc295672970"/>
      <w:r w:rsidRPr="00A95F2E">
        <w:rPr>
          <w:lang w:val="es-ES"/>
        </w:rPr>
        <w:t>Propiedades</w:t>
      </w:r>
      <w:bookmarkEnd w:id="25"/>
    </w:p>
    <w:p w:rsidR="00F35931" w:rsidRPr="00A95F2E" w:rsidRDefault="00F35931" w:rsidP="00F35931">
      <w:pPr>
        <w:spacing w:line="360" w:lineRule="auto"/>
      </w:pPr>
      <w:r w:rsidRPr="00A95F2E">
        <w:rPr>
          <w:b/>
        </w:rPr>
        <w:t>property</w:t>
      </w:r>
      <w:r w:rsidRPr="00A95F2E">
        <w:t xml:space="preserve"> FreqCut1 :</w:t>
      </w:r>
      <w:r w:rsidR="00A95F2E" w:rsidRPr="00A95F2E">
        <w:t xml:space="preserve"> </w:t>
      </w:r>
      <w:r w:rsidR="00A95F2E" w:rsidRPr="0023012F">
        <w:t>Frecuencia</w:t>
      </w:r>
      <w:r w:rsidR="00A95F2E">
        <w:t xml:space="preserve"> de corte </w:t>
      </w:r>
      <w:r w:rsidR="00734305">
        <w:t>1</w:t>
      </w:r>
      <w:r w:rsidR="00A95F2E">
        <w:t>.</w:t>
      </w:r>
    </w:p>
    <w:p w:rsidR="00F35931" w:rsidRPr="00A95F2E" w:rsidRDefault="00F35931" w:rsidP="00F35931">
      <w:pPr>
        <w:spacing w:line="360" w:lineRule="auto"/>
      </w:pPr>
      <w:r w:rsidRPr="00A95F2E">
        <w:rPr>
          <w:b/>
        </w:rPr>
        <w:t>property</w:t>
      </w:r>
      <w:r w:rsidRPr="00A95F2E">
        <w:t xml:space="preserve"> FreqCut2 :</w:t>
      </w:r>
      <w:r w:rsidR="00A95F2E" w:rsidRPr="00A95F2E">
        <w:t xml:space="preserve"> </w:t>
      </w:r>
      <w:r w:rsidR="00A95F2E">
        <w:t xml:space="preserve">Frecuencia de corte </w:t>
      </w:r>
      <w:r w:rsidR="00734305">
        <w:t>2</w:t>
      </w:r>
      <w:r w:rsidR="00A95F2E">
        <w:t>.</w:t>
      </w:r>
    </w:p>
    <w:p w:rsidR="00F35931" w:rsidRPr="00A95F2E" w:rsidRDefault="00F35931" w:rsidP="00543C66">
      <w:pPr>
        <w:pStyle w:val="Ttulo3"/>
        <w:rPr>
          <w:lang w:val="es-ES"/>
        </w:rPr>
      </w:pPr>
      <w:bookmarkStart w:id="26" w:name="_Toc295672971"/>
      <w:r w:rsidRPr="00A95F2E">
        <w:rPr>
          <w:lang w:val="es-ES"/>
        </w:rPr>
        <w:t>Métodos</w:t>
      </w:r>
      <w:bookmarkEnd w:id="26"/>
    </w:p>
    <w:p w:rsidR="00F35931" w:rsidRPr="003A0C76" w:rsidRDefault="009E7DF2" w:rsidP="00844D0E">
      <w:pPr>
        <w:spacing w:line="360" w:lineRule="auto"/>
        <w:jc w:val="both"/>
      </w:pPr>
      <w:r w:rsidRPr="003A0C76">
        <w:rPr>
          <w:b/>
        </w:rPr>
        <w:t xml:space="preserve">  </w:t>
      </w:r>
      <w:r w:rsidR="00F35931" w:rsidRPr="00D826CC">
        <w:rPr>
          <w:b/>
        </w:rPr>
        <w:t>procedure</w:t>
      </w:r>
      <w:r w:rsidR="00F35931" w:rsidRPr="00D826CC">
        <w:t xml:space="preserve"> ResponseBandStop</w:t>
      </w:r>
    </w:p>
    <w:p w:rsidR="009E7DF2" w:rsidRPr="00ED462C" w:rsidRDefault="00734305" w:rsidP="009E7DF2">
      <w:pPr>
        <w:spacing w:line="360" w:lineRule="auto"/>
        <w:jc w:val="both"/>
      </w:pPr>
      <w:r>
        <w:t>I</w:t>
      </w:r>
      <w:r w:rsidR="009E7DF2" w:rsidRPr="00ED462C">
        <w:t>mplementa la r</w:t>
      </w:r>
      <w:r w:rsidR="009E7DF2">
        <w:t>espuesta de un filtro supresor de banda.</w:t>
      </w:r>
    </w:p>
    <w:p w:rsidR="00F35931" w:rsidRDefault="009E7DF2" w:rsidP="00F35931">
      <w:pPr>
        <w:spacing w:line="360" w:lineRule="auto"/>
        <w:jc w:val="both"/>
        <w:rPr>
          <w:b/>
          <w:lang w:val="en-US"/>
        </w:rPr>
      </w:pPr>
      <w:r w:rsidRPr="003A0C76">
        <w:rPr>
          <w:b/>
        </w:rPr>
        <w:t xml:space="preserve">  </w:t>
      </w:r>
      <w:r w:rsidR="00F35931" w:rsidRPr="00F35931">
        <w:rPr>
          <w:b/>
          <w:lang w:val="en-US"/>
        </w:rPr>
        <w:t>procedure</w:t>
      </w:r>
      <w:r w:rsidR="00F35931" w:rsidRPr="00F35931">
        <w:rPr>
          <w:lang w:val="en-US"/>
        </w:rPr>
        <w:t xml:space="preserve"> SetFreqCut1(const InputValue: TFreqType); </w:t>
      </w:r>
      <w:r w:rsidR="00F35931" w:rsidRPr="00F35931">
        <w:rPr>
          <w:b/>
          <w:lang w:val="en-US"/>
        </w:rPr>
        <w:t>virtual</w:t>
      </w:r>
    </w:p>
    <w:p w:rsidR="009E7DF2" w:rsidRPr="00ED462C" w:rsidRDefault="00734305" w:rsidP="009E7DF2">
      <w:pPr>
        <w:spacing w:line="360" w:lineRule="auto"/>
        <w:jc w:val="both"/>
      </w:pPr>
      <w:r>
        <w:t>P</w:t>
      </w:r>
      <w:r w:rsidR="009E7DF2" w:rsidRPr="00ED462C">
        <w:t xml:space="preserve">ermite </w:t>
      </w:r>
      <w:r>
        <w:t>especificar</w:t>
      </w:r>
      <w:r w:rsidRPr="00ED462C">
        <w:t xml:space="preserve"> </w:t>
      </w:r>
      <w:r w:rsidR="009E7DF2">
        <w:t xml:space="preserve">el valor de la frecuencia de corte </w:t>
      </w:r>
      <w:r>
        <w:t>1</w:t>
      </w:r>
      <w:r w:rsidR="009E7DF2">
        <w:t>.</w:t>
      </w:r>
    </w:p>
    <w:p w:rsidR="00F35931" w:rsidRDefault="009E7DF2" w:rsidP="00F35931">
      <w:pPr>
        <w:spacing w:line="360" w:lineRule="auto"/>
        <w:jc w:val="both"/>
        <w:rPr>
          <w:b/>
          <w:lang w:val="en-US"/>
        </w:rPr>
      </w:pPr>
      <w:r w:rsidRPr="003A0C76">
        <w:rPr>
          <w:b/>
        </w:rPr>
        <w:t xml:space="preserve">  </w:t>
      </w:r>
      <w:r w:rsidR="00F35931" w:rsidRPr="00F35931">
        <w:rPr>
          <w:b/>
          <w:lang w:val="en-US"/>
        </w:rPr>
        <w:t>procedure</w:t>
      </w:r>
      <w:r w:rsidR="00F35931" w:rsidRPr="00F35931">
        <w:rPr>
          <w:lang w:val="en-US"/>
        </w:rPr>
        <w:t xml:space="preserve"> SetFreqCut2(const InputValue: TFreqType); </w:t>
      </w:r>
      <w:r w:rsidR="00F35931" w:rsidRPr="00F35931">
        <w:rPr>
          <w:b/>
          <w:lang w:val="en-US"/>
        </w:rPr>
        <w:t>virtual</w:t>
      </w:r>
    </w:p>
    <w:p w:rsidR="009E7DF2" w:rsidRPr="00ED462C" w:rsidRDefault="00734305" w:rsidP="009E7DF2">
      <w:pPr>
        <w:spacing w:line="360" w:lineRule="auto"/>
        <w:jc w:val="both"/>
      </w:pPr>
      <w:r>
        <w:t>P</w:t>
      </w:r>
      <w:r w:rsidR="009E7DF2" w:rsidRPr="00ED462C">
        <w:t xml:space="preserve">ermite </w:t>
      </w:r>
      <w:r>
        <w:t>especificar</w:t>
      </w:r>
      <w:r w:rsidRPr="00ED462C">
        <w:t xml:space="preserve"> </w:t>
      </w:r>
      <w:r w:rsidR="009E7DF2">
        <w:t xml:space="preserve">el valor de la frecuencia de corte </w:t>
      </w:r>
      <w:r>
        <w:t>2</w:t>
      </w:r>
      <w:r w:rsidR="009E7DF2">
        <w:t>.</w:t>
      </w:r>
    </w:p>
    <w:p w:rsidR="00D528B8" w:rsidRDefault="009E7DF2" w:rsidP="009E7DF2">
      <w:pPr>
        <w:spacing w:line="360" w:lineRule="auto"/>
        <w:jc w:val="both"/>
      </w:pPr>
      <w:r w:rsidRPr="009E7DF2">
        <w:rPr>
          <w:b/>
        </w:rPr>
        <w:t xml:space="preserve">  </w:t>
      </w:r>
      <w:r w:rsidR="00F35931" w:rsidRPr="009E7DF2">
        <w:rPr>
          <w:b/>
        </w:rPr>
        <w:t>function</w:t>
      </w:r>
      <w:r w:rsidR="00894F2C" w:rsidRPr="009E7DF2">
        <w:t xml:space="preserve">  GetFreqCut1() : T</w:t>
      </w:r>
      <w:r w:rsidR="00844D0E">
        <w:t>F</w:t>
      </w:r>
      <w:r w:rsidR="00894F2C" w:rsidRPr="009E7DF2">
        <w:t>reqType</w:t>
      </w:r>
    </w:p>
    <w:p w:rsidR="009E7DF2" w:rsidRPr="00F02DCA" w:rsidRDefault="00D528B8" w:rsidP="009E7DF2">
      <w:pPr>
        <w:spacing w:line="360" w:lineRule="auto"/>
        <w:jc w:val="both"/>
      </w:pPr>
      <w:r>
        <w:t>D</w:t>
      </w:r>
      <w:r w:rsidR="0059144F">
        <w:t>evuelve</w:t>
      </w:r>
      <w:r w:rsidR="009E7DF2" w:rsidRPr="00F02DCA">
        <w:t xml:space="preserve"> la frecue</w:t>
      </w:r>
      <w:r w:rsidR="009E7DF2">
        <w:t xml:space="preserve">ncia de corte </w:t>
      </w:r>
      <w:r>
        <w:t>1</w:t>
      </w:r>
      <w:r w:rsidR="009E7DF2">
        <w:t>.</w:t>
      </w:r>
    </w:p>
    <w:p w:rsidR="00F35931" w:rsidRPr="009E7DF2" w:rsidRDefault="009E7DF2" w:rsidP="00F35931">
      <w:pPr>
        <w:spacing w:line="360" w:lineRule="auto"/>
        <w:jc w:val="both"/>
      </w:pPr>
      <w:r w:rsidRPr="009E7DF2">
        <w:rPr>
          <w:b/>
        </w:rPr>
        <w:t xml:space="preserve">  </w:t>
      </w:r>
      <w:r w:rsidR="00F35931" w:rsidRPr="009E7DF2">
        <w:rPr>
          <w:b/>
        </w:rPr>
        <w:t>function</w:t>
      </w:r>
      <w:r w:rsidR="00894F2C" w:rsidRPr="009E7DF2">
        <w:t xml:space="preserve">  GetFreqCut2() : T</w:t>
      </w:r>
      <w:r w:rsidR="00844D0E">
        <w:t>F</w:t>
      </w:r>
      <w:r w:rsidR="00894F2C" w:rsidRPr="009E7DF2">
        <w:t>reqType</w:t>
      </w:r>
    </w:p>
    <w:p w:rsidR="009E7DF2" w:rsidRPr="00F02DCA" w:rsidRDefault="00734305" w:rsidP="009E7DF2">
      <w:pPr>
        <w:spacing w:line="360" w:lineRule="auto"/>
        <w:jc w:val="both"/>
      </w:pPr>
      <w:r>
        <w:t>D</w:t>
      </w:r>
      <w:r w:rsidR="004875CC">
        <w:t>evuelve</w:t>
      </w:r>
      <w:r w:rsidR="009E7DF2" w:rsidRPr="00F02DCA">
        <w:t xml:space="preserve"> la frecue</w:t>
      </w:r>
      <w:r w:rsidR="009E7DF2">
        <w:t xml:space="preserve">ncia de corte </w:t>
      </w:r>
      <w:r>
        <w:t>2</w:t>
      </w:r>
      <w:r w:rsidR="009E7DF2">
        <w:t>.</w:t>
      </w:r>
    </w:p>
    <w:p w:rsidR="00D528B8" w:rsidRDefault="00D528B8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66081E" w:rsidRDefault="009E7DF2" w:rsidP="0032760B">
      <w:pPr>
        <w:pStyle w:val="Ttulo2"/>
      </w:pPr>
      <w:bookmarkStart w:id="27" w:name="_Toc295672972"/>
      <w:r w:rsidRPr="009E7DF2">
        <w:lastRenderedPageBreak/>
        <w:t>Clase TFilterIIR</w:t>
      </w:r>
      <w:r w:rsidR="000C384B">
        <w:t>LP</w:t>
      </w:r>
      <w:r w:rsidRPr="009E7DF2">
        <w:t>Butterworth</w:t>
      </w:r>
      <w:bookmarkEnd w:id="27"/>
    </w:p>
    <w:p w:rsidR="009E7DF2" w:rsidRDefault="009E7DF2" w:rsidP="009E7DF2">
      <w:pPr>
        <w:pStyle w:val="Ttulo3"/>
        <w:rPr>
          <w:lang w:val="es-ES"/>
        </w:rPr>
      </w:pPr>
      <w:bookmarkStart w:id="28" w:name="_Toc295672973"/>
      <w:r w:rsidRPr="009E7DF2">
        <w:rPr>
          <w:lang w:val="es-ES"/>
        </w:rPr>
        <w:t>Diseño</w:t>
      </w:r>
      <w:bookmarkEnd w:id="28"/>
    </w:p>
    <w:p w:rsidR="0032760B" w:rsidRDefault="00FD3778" w:rsidP="0032760B">
      <w:r>
        <w:rPr>
          <w:noProof/>
          <w:lang w:eastAsia="es-ES"/>
        </w:rPr>
        <w:drawing>
          <wp:inline distT="0" distB="0" distL="0" distR="0">
            <wp:extent cx="2152650" cy="2962275"/>
            <wp:effectExtent l="19050" t="0" r="0" b="0"/>
            <wp:docPr id="27" name="Imagen 8" descr="E:\Manual de Usuario\TFilterIIRLPButterw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nual de Usuario\TFilterIIRLPButterwort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F9" w:rsidRDefault="00D64A90" w:rsidP="0032760B">
      <w:r>
        <w:rPr>
          <w:noProof/>
        </w:rPr>
        <w:pict>
          <v:shape id="_x0000_s1029" type="#_x0000_t202" style="position:absolute;margin-left:-.3pt;margin-top:4.45pt;width:277.5pt;height:20.35pt;z-index:251668480;mso-position-horizontal-relative:text;mso-position-vertical-relative:text" stroked="f">
            <v:textbox style="mso-fit-shape-to-text:t" inset="0,0,0,0">
              <w:txbxContent>
                <w:p w:rsidR="00734305" w:rsidRPr="00A574F7" w:rsidRDefault="00734305" w:rsidP="004C4BF9">
                  <w:pPr>
                    <w:pStyle w:val="Epgrafe"/>
                    <w:rPr>
                      <w:noProof/>
                      <w:color w:val="000000" w:themeColor="text1"/>
                    </w:rPr>
                  </w:pPr>
                  <w:r w:rsidRPr="00A574F7">
                    <w:rPr>
                      <w:color w:val="000000" w:themeColor="text1"/>
                    </w:rPr>
                    <w:t xml:space="preserve">Figura </w:t>
                  </w:r>
                  <w:r w:rsidR="00D64A90" w:rsidRPr="00A574F7">
                    <w:rPr>
                      <w:color w:val="000000" w:themeColor="text1"/>
                    </w:rPr>
                    <w:fldChar w:fldCharType="begin"/>
                  </w:r>
                  <w:r w:rsidRPr="00A574F7">
                    <w:rPr>
                      <w:color w:val="000000" w:themeColor="text1"/>
                    </w:rPr>
                    <w:instrText xml:space="preserve"> SEQ Figura \* ARABIC </w:instrText>
                  </w:r>
                  <w:r w:rsidR="00D64A90" w:rsidRPr="00A574F7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7</w:t>
                  </w:r>
                  <w:r w:rsidR="00D64A90" w:rsidRPr="00A574F7">
                    <w:rPr>
                      <w:color w:val="000000" w:themeColor="text1"/>
                    </w:rPr>
                    <w:fldChar w:fldCharType="end"/>
                  </w:r>
                  <w:r w:rsidRPr="00A574F7">
                    <w:rPr>
                      <w:color w:val="000000" w:themeColor="text1"/>
                    </w:rPr>
                    <w:t xml:space="preserve"> Clase TFilterIIR</w:t>
                  </w:r>
                  <w:r>
                    <w:rPr>
                      <w:color w:val="000000" w:themeColor="text1"/>
                    </w:rPr>
                    <w:t>LP</w:t>
                  </w:r>
                  <w:r w:rsidRPr="00A574F7">
                    <w:rPr>
                      <w:color w:val="000000" w:themeColor="text1"/>
                    </w:rPr>
                    <w:t>Butterworth</w:t>
                  </w:r>
                </w:p>
              </w:txbxContent>
            </v:textbox>
            <w10:wrap type="square"/>
          </v:shape>
        </w:pict>
      </w:r>
    </w:p>
    <w:p w:rsidR="004C4BF9" w:rsidRDefault="004C4BF9" w:rsidP="0032760B"/>
    <w:p w:rsidR="00F6668A" w:rsidRPr="00F6668A" w:rsidRDefault="00F6668A" w:rsidP="00F6668A">
      <w:pPr>
        <w:pStyle w:val="Ttulo3"/>
        <w:rPr>
          <w:lang w:val="es-ES"/>
        </w:rPr>
      </w:pPr>
      <w:bookmarkStart w:id="29" w:name="_Toc295672974"/>
      <w:r w:rsidRPr="00F6668A">
        <w:rPr>
          <w:lang w:val="es-ES"/>
        </w:rPr>
        <w:t>Método</w:t>
      </w:r>
      <w:bookmarkEnd w:id="29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D528B8" w:rsidRDefault="00D528B8">
      <w:pPr>
        <w:rPr>
          <w:rFonts w:eastAsiaTheme="majorEastAsia" w:cstheme="majorBidi"/>
          <w:b/>
          <w:bCs/>
          <w:color w:val="4F81BD" w:themeColor="accent1"/>
          <w:szCs w:val="26"/>
        </w:rPr>
      </w:pPr>
      <w:r>
        <w:br w:type="page"/>
      </w:r>
    </w:p>
    <w:p w:rsidR="009E7DF2" w:rsidRPr="009E7DF2" w:rsidRDefault="009E7DF2" w:rsidP="0032760B">
      <w:pPr>
        <w:pStyle w:val="Ttulo2"/>
      </w:pPr>
      <w:bookmarkStart w:id="30" w:name="_Toc295672975"/>
      <w:r w:rsidRPr="009E7DF2">
        <w:lastRenderedPageBreak/>
        <w:t>Clase TFilterIIR</w:t>
      </w:r>
      <w:r w:rsidR="000C384B">
        <w:t>LP</w:t>
      </w:r>
      <w:r w:rsidRPr="009E7DF2">
        <w:t>Chebyshev</w:t>
      </w:r>
      <w:bookmarkEnd w:id="30"/>
    </w:p>
    <w:p w:rsidR="009E7DF2" w:rsidRDefault="009E7DF2" w:rsidP="009E7DF2">
      <w:pPr>
        <w:pStyle w:val="Ttulo3"/>
        <w:rPr>
          <w:lang w:val="es-ES"/>
        </w:rPr>
      </w:pPr>
      <w:bookmarkStart w:id="31" w:name="_Toc295672976"/>
      <w:r w:rsidRPr="009E7DF2">
        <w:rPr>
          <w:lang w:val="es-ES"/>
        </w:rPr>
        <w:t>Diseño</w:t>
      </w:r>
      <w:bookmarkEnd w:id="31"/>
    </w:p>
    <w:p w:rsidR="000A2E26" w:rsidRDefault="00FD3778" w:rsidP="0032760B">
      <w:r>
        <w:rPr>
          <w:noProof/>
          <w:lang w:eastAsia="es-ES"/>
        </w:rPr>
        <w:drawing>
          <wp:inline distT="0" distB="0" distL="0" distR="0">
            <wp:extent cx="2200275" cy="2876550"/>
            <wp:effectExtent l="19050" t="0" r="9525" b="0"/>
            <wp:docPr id="28" name="Imagen 9" descr="E:\Manual de Usuario\TFilterIIRLP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nual de Usuario\TFilterIIRLPChebyshev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26" w:rsidRDefault="00D64A90" w:rsidP="0032760B">
      <w:r>
        <w:rPr>
          <w:noProof/>
        </w:rPr>
        <w:pict>
          <v:shape id="_x0000_s1030" type="#_x0000_t202" style="position:absolute;margin-left:1.2pt;margin-top:6.85pt;width:223.5pt;height:20.35pt;z-index:251670528;mso-position-horizontal-relative:text;mso-position-vertical-relative:text" stroked="f">
            <v:textbox style="mso-fit-shape-to-text:t" inset="0,0,0,0">
              <w:txbxContent>
                <w:p w:rsidR="00734305" w:rsidRPr="00A574F7" w:rsidRDefault="00734305" w:rsidP="00141B28">
                  <w:pPr>
                    <w:pStyle w:val="Epgrafe"/>
                    <w:rPr>
                      <w:noProof/>
                      <w:color w:val="000000" w:themeColor="text1"/>
                    </w:rPr>
                  </w:pPr>
                  <w:r w:rsidRPr="00A574F7">
                    <w:rPr>
                      <w:color w:val="000000" w:themeColor="text1"/>
                    </w:rPr>
                    <w:t xml:space="preserve">Figura </w:t>
                  </w:r>
                  <w:r w:rsidR="00D64A90" w:rsidRPr="00A574F7">
                    <w:rPr>
                      <w:color w:val="000000" w:themeColor="text1"/>
                    </w:rPr>
                    <w:fldChar w:fldCharType="begin"/>
                  </w:r>
                  <w:r w:rsidRPr="00A574F7">
                    <w:rPr>
                      <w:color w:val="000000" w:themeColor="text1"/>
                    </w:rPr>
                    <w:instrText xml:space="preserve"> SEQ Figura \* ARABIC </w:instrText>
                  </w:r>
                  <w:r w:rsidR="00D64A90" w:rsidRPr="00A574F7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8</w:t>
                  </w:r>
                  <w:r w:rsidR="00D64A90" w:rsidRPr="00A574F7">
                    <w:rPr>
                      <w:color w:val="000000" w:themeColor="text1"/>
                    </w:rPr>
                    <w:fldChar w:fldCharType="end"/>
                  </w:r>
                  <w:r w:rsidRPr="00A574F7">
                    <w:rPr>
                      <w:color w:val="000000" w:themeColor="text1"/>
                    </w:rPr>
                    <w:t xml:space="preserve">  Clase TFilterIIR</w:t>
                  </w:r>
                  <w:r>
                    <w:rPr>
                      <w:color w:val="000000" w:themeColor="text1"/>
                    </w:rPr>
                    <w:t>LP</w:t>
                  </w:r>
                  <w:r w:rsidRPr="00A574F7">
                    <w:rPr>
                      <w:color w:val="000000" w:themeColor="text1"/>
                    </w:rPr>
                    <w:t>Chebyshev</w:t>
                  </w:r>
                </w:p>
              </w:txbxContent>
            </v:textbox>
            <w10:wrap type="square"/>
          </v:shape>
        </w:pict>
      </w:r>
    </w:p>
    <w:p w:rsidR="000A2E26" w:rsidRDefault="000A2E26" w:rsidP="0032760B"/>
    <w:p w:rsidR="00F6668A" w:rsidRPr="00F6668A" w:rsidRDefault="00F6668A" w:rsidP="00F6668A">
      <w:pPr>
        <w:pStyle w:val="Ttulo3"/>
        <w:rPr>
          <w:lang w:val="es-ES"/>
        </w:rPr>
      </w:pPr>
      <w:bookmarkStart w:id="32" w:name="_Toc295672977"/>
      <w:r w:rsidRPr="00F6668A">
        <w:rPr>
          <w:lang w:val="es-ES"/>
        </w:rPr>
        <w:t>Propiedades</w:t>
      </w:r>
      <w:bookmarkEnd w:id="32"/>
    </w:p>
    <w:p w:rsidR="00F6668A" w:rsidRDefault="00F6668A" w:rsidP="00844D0E">
      <w:pPr>
        <w:rPr>
          <w:rStyle w:val="hps"/>
        </w:rPr>
      </w:pPr>
      <w:r w:rsidRPr="00844D0E">
        <w:rPr>
          <w:b/>
        </w:rPr>
        <w:t>property</w:t>
      </w:r>
      <w:r w:rsidRPr="00844D0E">
        <w:t xml:space="preserve"> Ripple: La ondulación en la banda de paso en dB</w:t>
      </w:r>
      <w:r>
        <w:t>.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33" w:name="_Toc295672978"/>
      <w:r w:rsidRPr="00F6668A">
        <w:rPr>
          <w:lang w:val="es-ES"/>
        </w:rPr>
        <w:t>Método</w:t>
      </w:r>
      <w:bookmarkEnd w:id="33"/>
    </w:p>
    <w:p w:rsidR="00F6668A" w:rsidRPr="00844D0E" w:rsidRDefault="00844D0E" w:rsidP="00F6668A">
      <w:pPr>
        <w:spacing w:line="360" w:lineRule="auto"/>
        <w:jc w:val="both"/>
        <w:rPr>
          <w:lang w:val="en-US"/>
        </w:rPr>
      </w:pPr>
      <w:r w:rsidRPr="00844D0E">
        <w:rPr>
          <w:b/>
          <w:lang w:val="en-US"/>
        </w:rPr>
        <w:t xml:space="preserve"> </w:t>
      </w:r>
      <w:r w:rsidR="00F6668A" w:rsidRPr="00844D0E">
        <w:rPr>
          <w:b/>
          <w:lang w:val="en-US"/>
        </w:rPr>
        <w:t>procedure</w:t>
      </w:r>
      <w:r w:rsidR="00F6668A" w:rsidRPr="00844D0E">
        <w:rPr>
          <w:lang w:val="en-US"/>
        </w:rPr>
        <w:t xml:space="preserve"> SetRipple(ARipple: </w:t>
      </w:r>
      <w:r w:rsidRPr="00844D0E">
        <w:rPr>
          <w:lang w:val="en-US"/>
        </w:rPr>
        <w:t>TAS_Sample</w:t>
      </w:r>
      <w:r w:rsidR="00F6668A" w:rsidRPr="00844D0E">
        <w:rPr>
          <w:lang w:val="en-US"/>
        </w:rPr>
        <w:t>)</w:t>
      </w:r>
    </w:p>
    <w:p w:rsidR="00F6668A" w:rsidRDefault="00F6668A" w:rsidP="00F6668A">
      <w:pPr>
        <w:spacing w:line="360" w:lineRule="auto"/>
        <w:jc w:val="both"/>
      </w:pPr>
      <w:r>
        <w:t>Permiter especificar el</w:t>
      </w:r>
      <w:r w:rsidRPr="00F6668A">
        <w:t xml:space="preserve"> </w:t>
      </w:r>
      <w:r>
        <w:t>ripple.</w:t>
      </w:r>
    </w:p>
    <w:p w:rsidR="00F6668A" w:rsidRDefault="00F6668A" w:rsidP="00F6668A">
      <w:pPr>
        <w:spacing w:line="360" w:lineRule="auto"/>
        <w:jc w:val="both"/>
      </w:pPr>
      <w:r>
        <w:rPr>
          <w:b/>
        </w:rPr>
        <w:t xml:space="preserve">  </w:t>
      </w:r>
      <w:r w:rsidRPr="0060192B">
        <w:rPr>
          <w:b/>
        </w:rPr>
        <w:t>procedure</w:t>
      </w:r>
      <w:r w:rsidRPr="0060192B">
        <w:t xml:space="preserve"> SetupForChebyshev()</w:t>
      </w:r>
    </w:p>
    <w:p w:rsidR="00F6668A" w:rsidRDefault="00F6668A" w:rsidP="00F6668A">
      <w:pPr>
        <w:spacing w:line="360" w:lineRule="auto"/>
        <w:jc w:val="both"/>
      </w:pPr>
      <w:r>
        <w:t>Para el funcionamiento de los filtros Chebyshev.</w:t>
      </w:r>
    </w:p>
    <w:p w:rsidR="00F6668A" w:rsidRPr="00734305" w:rsidRDefault="00F6668A" w:rsidP="00F6668A">
      <w:r>
        <w:t>(*) Se redefine el método</w:t>
      </w:r>
      <w:r w:rsidRPr="00F6668A">
        <w:t xml:space="preserve"> </w:t>
      </w:r>
      <w:r>
        <w:t>Setup()</w:t>
      </w:r>
    </w:p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734305" w:rsidRDefault="00734305" w:rsidP="0032760B"/>
    <w:p w:rsidR="009E7DF2" w:rsidRDefault="009E7DF2" w:rsidP="0032760B">
      <w:pPr>
        <w:pStyle w:val="Ttulo2"/>
      </w:pPr>
      <w:bookmarkStart w:id="34" w:name="_Toc295672979"/>
      <w:r w:rsidRPr="009E7DF2">
        <w:lastRenderedPageBreak/>
        <w:t>Clase TFilterIIR</w:t>
      </w:r>
      <w:r w:rsidR="000C384B">
        <w:t>LP</w:t>
      </w:r>
      <w:r w:rsidRPr="009E7DF2">
        <w:t>Bessel</w:t>
      </w:r>
      <w:bookmarkEnd w:id="34"/>
    </w:p>
    <w:p w:rsidR="009E7DF2" w:rsidRDefault="009E7DF2" w:rsidP="009E7DF2">
      <w:pPr>
        <w:pStyle w:val="Ttulo3"/>
        <w:rPr>
          <w:lang w:val="es-ES"/>
        </w:rPr>
      </w:pPr>
      <w:r w:rsidRPr="009E7DF2">
        <w:rPr>
          <w:lang w:val="es-ES"/>
        </w:rPr>
        <w:t xml:space="preserve"> </w:t>
      </w:r>
      <w:bookmarkStart w:id="35" w:name="_Toc295672980"/>
      <w:r w:rsidRPr="009E7DF2">
        <w:rPr>
          <w:lang w:val="es-ES"/>
        </w:rPr>
        <w:t>Diseño</w:t>
      </w:r>
      <w:bookmarkEnd w:id="35"/>
    </w:p>
    <w:p w:rsidR="00734305" w:rsidRDefault="00C876E7" w:rsidP="00C876E7">
      <w:r>
        <w:rPr>
          <w:noProof/>
          <w:lang w:eastAsia="es-ES"/>
        </w:rPr>
        <w:drawing>
          <wp:inline distT="0" distB="0" distL="0" distR="0">
            <wp:extent cx="2200275" cy="2828925"/>
            <wp:effectExtent l="19050" t="0" r="9525" b="0"/>
            <wp:docPr id="29" name="Imagen 10" descr="E:\Manual de Usuario\TFilterIIRLPBe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nual de Usuario\TFilterIIRLPBesse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05" w:rsidRPr="00734305" w:rsidRDefault="00734305" w:rsidP="00734305"/>
    <w:p w:rsidR="00C876E7" w:rsidRPr="00734305" w:rsidRDefault="00D64A90" w:rsidP="00734305">
      <w:r>
        <w:rPr>
          <w:noProof/>
        </w:rPr>
        <w:pict>
          <v:shape id="_x0000_s1031" type="#_x0000_t202" style="position:absolute;margin-left:1.2pt;margin-top:5.85pt;width:193.5pt;height:20.35pt;z-index:251672576;mso-position-horizontal-relative:text;mso-position-vertical-relative:text" stroked="f">
            <v:textbox style="mso-fit-shape-to-text:t" inset="0,0,0,0">
              <w:txbxContent>
                <w:p w:rsidR="00734305" w:rsidRPr="00A574F7" w:rsidRDefault="00734305" w:rsidP="00141B28">
                  <w:pPr>
                    <w:pStyle w:val="Epgrafe"/>
                    <w:rPr>
                      <w:noProof/>
                      <w:color w:val="000000" w:themeColor="text1"/>
                    </w:rPr>
                  </w:pPr>
                  <w:r w:rsidRPr="00A574F7">
                    <w:rPr>
                      <w:color w:val="000000" w:themeColor="text1"/>
                    </w:rPr>
                    <w:t xml:space="preserve">Figura </w:t>
                  </w:r>
                  <w:r w:rsidR="00D64A90" w:rsidRPr="00A574F7">
                    <w:rPr>
                      <w:color w:val="000000" w:themeColor="text1"/>
                    </w:rPr>
                    <w:fldChar w:fldCharType="begin"/>
                  </w:r>
                  <w:r w:rsidRPr="00A574F7">
                    <w:rPr>
                      <w:color w:val="000000" w:themeColor="text1"/>
                    </w:rPr>
                    <w:instrText xml:space="preserve"> SEQ Figura \* ARABIC </w:instrText>
                  </w:r>
                  <w:r w:rsidR="00D64A90" w:rsidRPr="00A574F7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9</w:t>
                  </w:r>
                  <w:r w:rsidR="00D64A90" w:rsidRPr="00A574F7">
                    <w:rPr>
                      <w:color w:val="000000" w:themeColor="text1"/>
                    </w:rPr>
                    <w:fldChar w:fldCharType="end"/>
                  </w:r>
                  <w:r w:rsidRPr="00A574F7">
                    <w:rPr>
                      <w:color w:val="000000" w:themeColor="text1"/>
                    </w:rPr>
                    <w:t xml:space="preserve">  Clase TFilterIIR</w:t>
                  </w:r>
                  <w:r>
                    <w:rPr>
                      <w:color w:val="000000" w:themeColor="text1"/>
                    </w:rPr>
                    <w:t>LP</w:t>
                  </w:r>
                  <w:r w:rsidRPr="00A574F7">
                    <w:rPr>
                      <w:color w:val="000000" w:themeColor="text1"/>
                    </w:rPr>
                    <w:t xml:space="preserve">Bessel </w:t>
                  </w:r>
                </w:p>
              </w:txbxContent>
            </v:textbox>
            <w10:wrap type="square"/>
          </v:shape>
        </w:pict>
      </w:r>
    </w:p>
    <w:p w:rsidR="00734305" w:rsidRDefault="00734305" w:rsidP="00DF587F"/>
    <w:p w:rsidR="00DF587F" w:rsidRDefault="00DF587F" w:rsidP="00DF587F"/>
    <w:p w:rsidR="00F6668A" w:rsidRPr="00F6668A" w:rsidRDefault="00F6668A" w:rsidP="00F6668A">
      <w:pPr>
        <w:pStyle w:val="Ttulo3"/>
        <w:rPr>
          <w:lang w:val="es-ES"/>
        </w:rPr>
      </w:pPr>
      <w:bookmarkStart w:id="36" w:name="_Toc295672981"/>
      <w:r w:rsidRPr="00F6668A">
        <w:rPr>
          <w:lang w:val="es-ES"/>
        </w:rPr>
        <w:t>Método</w:t>
      </w:r>
      <w:bookmarkEnd w:id="36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DF587F" w:rsidRDefault="00DF587F" w:rsidP="00DF587F"/>
    <w:p w:rsidR="00734305" w:rsidRDefault="00734305" w:rsidP="00DF587F"/>
    <w:p w:rsidR="00734305" w:rsidRDefault="00734305" w:rsidP="00DF587F"/>
    <w:p w:rsidR="00734305" w:rsidRDefault="00734305" w:rsidP="00DF587F"/>
    <w:p w:rsidR="00734305" w:rsidRDefault="00734305" w:rsidP="00DF587F"/>
    <w:p w:rsidR="00734305" w:rsidRDefault="00734305" w:rsidP="00DF587F"/>
    <w:p w:rsidR="00DF587F" w:rsidRDefault="00DF587F" w:rsidP="00DF587F"/>
    <w:p w:rsidR="009E7DF2" w:rsidRDefault="009E7DF2" w:rsidP="00DF587F">
      <w:pPr>
        <w:pStyle w:val="Ttulo2"/>
      </w:pPr>
      <w:bookmarkStart w:id="37" w:name="_Toc295672982"/>
      <w:r w:rsidRPr="009E7DF2">
        <w:lastRenderedPageBreak/>
        <w:t xml:space="preserve">Clase </w:t>
      </w:r>
      <w:r w:rsidRPr="003A0C76">
        <w:t>TFilterIIR</w:t>
      </w:r>
      <w:r w:rsidR="000C384B">
        <w:t>HP</w:t>
      </w:r>
      <w:r w:rsidRPr="003A0C76">
        <w:t>Butterworth</w:t>
      </w:r>
      <w:bookmarkEnd w:id="37"/>
    </w:p>
    <w:p w:rsidR="009E7DF2" w:rsidRDefault="009E7DF2" w:rsidP="009E7DF2">
      <w:pPr>
        <w:pStyle w:val="Ttulo3"/>
        <w:rPr>
          <w:lang w:val="es-ES"/>
        </w:rPr>
      </w:pPr>
      <w:r w:rsidRPr="009E7DF2">
        <w:rPr>
          <w:lang w:val="es-ES"/>
        </w:rPr>
        <w:t xml:space="preserve"> </w:t>
      </w:r>
      <w:bookmarkStart w:id="38" w:name="_Toc295672983"/>
      <w:r w:rsidRPr="009E7DF2">
        <w:rPr>
          <w:lang w:val="es-ES"/>
        </w:rPr>
        <w:t>Diseño</w:t>
      </w:r>
      <w:bookmarkEnd w:id="38"/>
    </w:p>
    <w:p w:rsidR="0054068F" w:rsidRDefault="00C876E7" w:rsidP="0054068F">
      <w:pPr>
        <w:keepNext/>
      </w:pPr>
      <w:r>
        <w:rPr>
          <w:noProof/>
          <w:lang w:eastAsia="es-ES"/>
        </w:rPr>
        <w:drawing>
          <wp:inline distT="0" distB="0" distL="0" distR="0">
            <wp:extent cx="2219325" cy="3000375"/>
            <wp:effectExtent l="19050" t="0" r="9525" b="0"/>
            <wp:docPr id="30" name="Imagen 11" descr="E:\Manual de Usuario\TFilterIIRHPButterw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nual de Usuario\TFilterIIRHPButterwort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C85" w:rsidRDefault="0054068F" w:rsidP="0054068F">
      <w:pPr>
        <w:pStyle w:val="Epgrafe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10</w:t>
      </w:r>
      <w:r w:rsidR="00D64A90" w:rsidRPr="00A574F7">
        <w:rPr>
          <w:color w:val="000000" w:themeColor="text1"/>
        </w:rPr>
        <w:fldChar w:fldCharType="end"/>
      </w:r>
      <w:r w:rsidRPr="00A574F7">
        <w:rPr>
          <w:color w:val="000000" w:themeColor="text1"/>
        </w:rPr>
        <w:t xml:space="preserve">  Clase TFilterIIR</w:t>
      </w:r>
      <w:r w:rsidR="000C384B">
        <w:rPr>
          <w:color w:val="000000" w:themeColor="text1"/>
        </w:rPr>
        <w:t>HP</w:t>
      </w:r>
      <w:r w:rsidRPr="00A574F7">
        <w:rPr>
          <w:color w:val="000000" w:themeColor="text1"/>
        </w:rPr>
        <w:t>Butterworth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39" w:name="_Toc295672984"/>
      <w:r w:rsidRPr="00F6668A">
        <w:rPr>
          <w:lang w:val="es-ES"/>
        </w:rPr>
        <w:t>Método</w:t>
      </w:r>
      <w:bookmarkEnd w:id="39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621C85" w:rsidRDefault="009E7DF2" w:rsidP="00621C85">
      <w:pPr>
        <w:pStyle w:val="Ttulo2"/>
      </w:pPr>
      <w:bookmarkStart w:id="40" w:name="_Toc295672985"/>
      <w:r w:rsidRPr="009E7DF2">
        <w:lastRenderedPageBreak/>
        <w:t xml:space="preserve">Clase </w:t>
      </w:r>
      <w:r>
        <w:t>TFilterIIR</w:t>
      </w:r>
      <w:r w:rsidR="00723108">
        <w:t>HP</w:t>
      </w:r>
      <w:r>
        <w:t>Chebyshev</w:t>
      </w:r>
      <w:bookmarkEnd w:id="40"/>
    </w:p>
    <w:p w:rsidR="009E7DF2" w:rsidRPr="0054068F" w:rsidRDefault="009E7DF2" w:rsidP="00621C85">
      <w:pPr>
        <w:pStyle w:val="Ttulo3"/>
        <w:rPr>
          <w:lang w:val="es-ES"/>
        </w:rPr>
      </w:pPr>
      <w:r w:rsidRPr="0054068F">
        <w:rPr>
          <w:lang w:val="es-ES"/>
        </w:rPr>
        <w:t xml:space="preserve"> </w:t>
      </w:r>
      <w:bookmarkStart w:id="41" w:name="_Toc295672986"/>
      <w:r w:rsidRPr="0054068F">
        <w:rPr>
          <w:lang w:val="es-ES"/>
        </w:rPr>
        <w:t>Diseño</w:t>
      </w:r>
      <w:bookmarkEnd w:id="41"/>
    </w:p>
    <w:p w:rsidR="0054068F" w:rsidRDefault="00C876E7" w:rsidP="0054068F">
      <w:pPr>
        <w:keepNext/>
      </w:pPr>
      <w:r>
        <w:rPr>
          <w:noProof/>
          <w:lang w:eastAsia="es-ES"/>
        </w:rPr>
        <w:drawing>
          <wp:inline distT="0" distB="0" distL="0" distR="0">
            <wp:extent cx="2181225" cy="2952750"/>
            <wp:effectExtent l="19050" t="0" r="9525" b="0"/>
            <wp:docPr id="31" name="Imagen 12" descr="E:\Manual de Usuario\TFilterIIRHP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nual de Usuario\TFilterIIRHPChebyshev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C85" w:rsidRDefault="0054068F" w:rsidP="0054068F">
      <w:pPr>
        <w:pStyle w:val="Epgrafe"/>
        <w:rPr>
          <w:color w:val="000000" w:themeColor="text1"/>
        </w:rPr>
      </w:pPr>
      <w:r w:rsidRPr="00A574F7">
        <w:rPr>
          <w:color w:val="000000" w:themeColor="text1"/>
        </w:rPr>
        <w:t xml:space="preserve">Figura </w:t>
      </w:r>
      <w:r w:rsidR="00D64A90" w:rsidRPr="00A574F7">
        <w:rPr>
          <w:color w:val="000000" w:themeColor="text1"/>
        </w:rPr>
        <w:fldChar w:fldCharType="begin"/>
      </w:r>
      <w:r w:rsidRPr="00A574F7">
        <w:rPr>
          <w:color w:val="000000" w:themeColor="text1"/>
        </w:rPr>
        <w:instrText xml:space="preserve"> SEQ Figura \* ARABIC </w:instrText>
      </w:r>
      <w:r w:rsidR="00D64A90" w:rsidRPr="00A574F7">
        <w:rPr>
          <w:color w:val="000000" w:themeColor="text1"/>
        </w:rPr>
        <w:fldChar w:fldCharType="separate"/>
      </w:r>
      <w:r w:rsidR="002D1656">
        <w:rPr>
          <w:noProof/>
          <w:color w:val="000000" w:themeColor="text1"/>
        </w:rPr>
        <w:t>11</w:t>
      </w:r>
      <w:r w:rsidR="00D64A90" w:rsidRPr="00A574F7">
        <w:rPr>
          <w:color w:val="000000" w:themeColor="text1"/>
        </w:rPr>
        <w:fldChar w:fldCharType="end"/>
      </w:r>
      <w:r w:rsidRPr="00A574F7">
        <w:rPr>
          <w:color w:val="000000" w:themeColor="text1"/>
        </w:rPr>
        <w:t xml:space="preserve">  Clase TFilterIIR</w:t>
      </w:r>
      <w:r w:rsidR="00723108">
        <w:rPr>
          <w:color w:val="000000" w:themeColor="text1"/>
        </w:rPr>
        <w:t>HP</w:t>
      </w:r>
      <w:r w:rsidRPr="00A574F7">
        <w:rPr>
          <w:color w:val="000000" w:themeColor="text1"/>
        </w:rPr>
        <w:t>Chebyshev</w:t>
      </w:r>
    </w:p>
    <w:p w:rsidR="00F6668A" w:rsidRPr="00F6668A" w:rsidRDefault="00F6668A" w:rsidP="00844D0E">
      <w:pPr>
        <w:pStyle w:val="Ttulo3"/>
      </w:pPr>
      <w:bookmarkStart w:id="42" w:name="_Toc295672987"/>
      <w:r w:rsidRPr="00F6668A">
        <w:t>Propiedades</w:t>
      </w:r>
      <w:bookmarkEnd w:id="42"/>
    </w:p>
    <w:p w:rsidR="00F6668A" w:rsidRDefault="00F6668A" w:rsidP="00844D0E">
      <w:pPr>
        <w:rPr>
          <w:rStyle w:val="hps"/>
        </w:rPr>
      </w:pPr>
      <w:r w:rsidRPr="0060192B">
        <w:rPr>
          <w:b/>
        </w:rPr>
        <w:t>property</w:t>
      </w:r>
      <w:r w:rsidRPr="0060192B">
        <w:t xml:space="preserve"> Ripple: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ondulación en la</w:t>
      </w:r>
      <w:r>
        <w:t xml:space="preserve"> </w:t>
      </w:r>
      <w:r>
        <w:rPr>
          <w:rStyle w:val="hps"/>
        </w:rPr>
        <w:t>banda de paso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dB</w:t>
      </w:r>
      <w:r>
        <w:t>.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43" w:name="_Toc295672988"/>
      <w:r w:rsidRPr="00F6668A">
        <w:rPr>
          <w:lang w:val="es-ES"/>
        </w:rPr>
        <w:t>Método</w:t>
      </w:r>
      <w:bookmarkEnd w:id="43"/>
    </w:p>
    <w:p w:rsidR="00F6668A" w:rsidRPr="00844D0E" w:rsidRDefault="00F6668A" w:rsidP="00F6668A">
      <w:pPr>
        <w:spacing w:line="360" w:lineRule="auto"/>
        <w:jc w:val="both"/>
        <w:rPr>
          <w:lang w:val="en-US"/>
        </w:rPr>
      </w:pPr>
      <w:r w:rsidRPr="00844D0E">
        <w:rPr>
          <w:b/>
          <w:lang w:val="en-US"/>
        </w:rPr>
        <w:t>procedure</w:t>
      </w:r>
      <w:r w:rsidRPr="00844D0E">
        <w:rPr>
          <w:lang w:val="en-US"/>
        </w:rPr>
        <w:t xml:space="preserve"> SetRipple(ARipple: </w:t>
      </w:r>
      <w:r w:rsidR="00844D0E" w:rsidRPr="00844D0E">
        <w:rPr>
          <w:lang w:val="en-US"/>
        </w:rPr>
        <w:t>TAS_Sample</w:t>
      </w:r>
      <w:r w:rsidRPr="00844D0E">
        <w:rPr>
          <w:lang w:val="en-US"/>
        </w:rPr>
        <w:t>)</w:t>
      </w:r>
    </w:p>
    <w:p w:rsidR="00F6668A" w:rsidRDefault="00F6668A" w:rsidP="00F6668A">
      <w:pPr>
        <w:spacing w:line="360" w:lineRule="auto"/>
        <w:jc w:val="both"/>
      </w:pPr>
      <w:r>
        <w:t>Permiter especificar el</w:t>
      </w:r>
      <w:r w:rsidRPr="00F6668A">
        <w:t xml:space="preserve"> </w:t>
      </w:r>
      <w:r>
        <w:t>ripple.</w:t>
      </w:r>
    </w:p>
    <w:p w:rsidR="00F6668A" w:rsidRDefault="00F6668A" w:rsidP="00F6668A">
      <w:pPr>
        <w:spacing w:line="360" w:lineRule="auto"/>
        <w:jc w:val="both"/>
      </w:pPr>
      <w:r>
        <w:rPr>
          <w:b/>
        </w:rPr>
        <w:t xml:space="preserve">  </w:t>
      </w:r>
      <w:r w:rsidRPr="0060192B">
        <w:rPr>
          <w:b/>
        </w:rPr>
        <w:t>procedure</w:t>
      </w:r>
      <w:r w:rsidRPr="0060192B">
        <w:t xml:space="preserve"> SetupForChebyshev()</w:t>
      </w:r>
    </w:p>
    <w:p w:rsidR="00F6668A" w:rsidRDefault="00F6668A" w:rsidP="00F6668A">
      <w:pPr>
        <w:spacing w:line="360" w:lineRule="auto"/>
        <w:jc w:val="both"/>
      </w:pPr>
      <w:r>
        <w:t>Para el funcionamiento de los filtros Chebyshev.</w:t>
      </w:r>
    </w:p>
    <w:p w:rsidR="00F6668A" w:rsidRPr="00734305" w:rsidRDefault="00F6668A" w:rsidP="00F6668A">
      <w:r>
        <w:t>(*) 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9E7DF2" w:rsidRDefault="009E7DF2" w:rsidP="00F2717D">
      <w:pPr>
        <w:pStyle w:val="Ttulo2"/>
      </w:pPr>
      <w:bookmarkStart w:id="44" w:name="_Toc295672989"/>
      <w:r w:rsidRPr="009E7DF2">
        <w:lastRenderedPageBreak/>
        <w:t xml:space="preserve">Clase </w:t>
      </w:r>
      <w:r w:rsidRPr="0054068F">
        <w:t>TFilterIIR</w:t>
      </w:r>
      <w:r w:rsidR="00723108">
        <w:t>HP</w:t>
      </w:r>
      <w:r w:rsidRPr="0054068F">
        <w:t>Bessel</w:t>
      </w:r>
      <w:bookmarkEnd w:id="44"/>
    </w:p>
    <w:p w:rsidR="009E7DF2" w:rsidRDefault="009E7DF2" w:rsidP="009E7DF2">
      <w:pPr>
        <w:pStyle w:val="Ttulo3"/>
        <w:rPr>
          <w:lang w:val="es-ES"/>
        </w:rPr>
      </w:pPr>
      <w:r w:rsidRPr="009E7DF2">
        <w:rPr>
          <w:lang w:val="es-ES"/>
        </w:rPr>
        <w:t xml:space="preserve"> </w:t>
      </w:r>
      <w:bookmarkStart w:id="45" w:name="_Toc295672990"/>
      <w:r w:rsidRPr="009E7DF2">
        <w:rPr>
          <w:lang w:val="es-ES"/>
        </w:rPr>
        <w:t>Diseño</w:t>
      </w:r>
      <w:bookmarkEnd w:id="45"/>
    </w:p>
    <w:p w:rsidR="00A574F7" w:rsidRDefault="00C876E7" w:rsidP="00A574F7">
      <w:pPr>
        <w:keepNext/>
      </w:pPr>
      <w:r>
        <w:rPr>
          <w:noProof/>
          <w:lang w:eastAsia="es-ES"/>
        </w:rPr>
        <w:drawing>
          <wp:inline distT="0" distB="0" distL="0" distR="0">
            <wp:extent cx="2209800" cy="3181350"/>
            <wp:effectExtent l="19050" t="0" r="0" b="0"/>
            <wp:docPr id="32" name="Imagen 13" descr="E:\Manual de Usuario\TFilterIIRHPBe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anual de Usuario\TFilterIIRHPBessel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A9" w:rsidRDefault="00A574F7" w:rsidP="00A574F7">
      <w:pPr>
        <w:pStyle w:val="Epgrafe"/>
        <w:rPr>
          <w:color w:val="000000" w:themeColor="text1"/>
        </w:rPr>
      </w:pPr>
      <w:r w:rsidRPr="00A574F7">
        <w:rPr>
          <w:color w:val="auto"/>
        </w:rPr>
        <w:t xml:space="preserve">Figura </w:t>
      </w:r>
      <w:r w:rsidR="00D64A90" w:rsidRPr="00A574F7">
        <w:rPr>
          <w:color w:val="auto"/>
        </w:rPr>
        <w:fldChar w:fldCharType="begin"/>
      </w:r>
      <w:r w:rsidRPr="00A574F7">
        <w:rPr>
          <w:color w:val="auto"/>
        </w:rPr>
        <w:instrText xml:space="preserve"> SEQ Figura \* ARABIC </w:instrText>
      </w:r>
      <w:r w:rsidR="00D64A90" w:rsidRPr="00A574F7">
        <w:rPr>
          <w:color w:val="auto"/>
        </w:rPr>
        <w:fldChar w:fldCharType="separate"/>
      </w:r>
      <w:r w:rsidR="002D1656">
        <w:rPr>
          <w:noProof/>
          <w:color w:val="auto"/>
        </w:rPr>
        <w:t>12</w:t>
      </w:r>
      <w:r w:rsidR="00D64A90" w:rsidRPr="00A574F7">
        <w:rPr>
          <w:color w:val="auto"/>
        </w:rPr>
        <w:fldChar w:fldCharType="end"/>
      </w:r>
      <w:r>
        <w:t xml:space="preserve">  </w:t>
      </w:r>
      <w:r w:rsidRPr="00A574F7">
        <w:rPr>
          <w:color w:val="000000" w:themeColor="text1"/>
        </w:rPr>
        <w:t>Clase TFilterIIR</w:t>
      </w:r>
      <w:r w:rsidR="00723108">
        <w:rPr>
          <w:color w:val="000000" w:themeColor="text1"/>
        </w:rPr>
        <w:t>HP</w:t>
      </w:r>
      <w:r>
        <w:rPr>
          <w:color w:val="000000" w:themeColor="text1"/>
        </w:rPr>
        <w:t>Bessel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46" w:name="_Toc295672991"/>
      <w:r w:rsidRPr="00F6668A">
        <w:rPr>
          <w:lang w:val="es-ES"/>
        </w:rPr>
        <w:t>Método</w:t>
      </w:r>
      <w:bookmarkEnd w:id="46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9E7DF2" w:rsidRDefault="009E7DF2" w:rsidP="00F2717D">
      <w:pPr>
        <w:pStyle w:val="Ttulo2"/>
      </w:pPr>
      <w:bookmarkStart w:id="47" w:name="_Toc295672992"/>
      <w:r w:rsidRPr="009E7DF2">
        <w:lastRenderedPageBreak/>
        <w:t>Clase TFilterIIR</w:t>
      </w:r>
      <w:r w:rsidR="00723108">
        <w:t>BP</w:t>
      </w:r>
      <w:r w:rsidRPr="009E7DF2">
        <w:t>Butterworth</w:t>
      </w:r>
      <w:bookmarkEnd w:id="47"/>
    </w:p>
    <w:p w:rsidR="009E7DF2" w:rsidRDefault="009E7DF2" w:rsidP="009E7DF2">
      <w:pPr>
        <w:pStyle w:val="Ttulo3"/>
        <w:rPr>
          <w:lang w:val="es-ES"/>
        </w:rPr>
      </w:pPr>
      <w:r w:rsidRPr="009E7DF2">
        <w:rPr>
          <w:lang w:val="es-ES"/>
        </w:rPr>
        <w:t xml:space="preserve"> </w:t>
      </w:r>
      <w:bookmarkStart w:id="48" w:name="_Toc295672993"/>
      <w:r w:rsidRPr="009E7DF2">
        <w:rPr>
          <w:lang w:val="es-ES"/>
        </w:rPr>
        <w:t>Diseño</w:t>
      </w:r>
      <w:bookmarkEnd w:id="48"/>
    </w:p>
    <w:p w:rsidR="00A574F7" w:rsidRDefault="00C876E7" w:rsidP="00A574F7">
      <w:pPr>
        <w:keepNext/>
      </w:pPr>
      <w:r>
        <w:rPr>
          <w:noProof/>
          <w:lang w:eastAsia="es-ES"/>
        </w:rPr>
        <w:drawing>
          <wp:inline distT="0" distB="0" distL="0" distR="0">
            <wp:extent cx="2190750" cy="2914650"/>
            <wp:effectExtent l="19050" t="0" r="0" b="0"/>
            <wp:docPr id="33" name="Imagen 14" descr="E:\Manual de Usuario\TFilterIIRBPButterw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anual de Usuario\TFilterIIRBPButterworth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F7" w:rsidRDefault="00FB7F73" w:rsidP="00FB7F73">
      <w:pPr>
        <w:pStyle w:val="Epgrafe"/>
        <w:rPr>
          <w:color w:val="000000" w:themeColor="text1"/>
        </w:rPr>
      </w:pPr>
      <w:r w:rsidRPr="00A574F7">
        <w:rPr>
          <w:color w:val="auto"/>
        </w:rPr>
        <w:t xml:space="preserve">Figura </w:t>
      </w:r>
      <w:r w:rsidR="00D64A90" w:rsidRPr="00A574F7">
        <w:rPr>
          <w:color w:val="auto"/>
        </w:rPr>
        <w:fldChar w:fldCharType="begin"/>
      </w:r>
      <w:r w:rsidRPr="00A574F7">
        <w:rPr>
          <w:color w:val="auto"/>
        </w:rPr>
        <w:instrText xml:space="preserve"> SEQ Figura \* ARABIC </w:instrText>
      </w:r>
      <w:r w:rsidR="00D64A90" w:rsidRPr="00A574F7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="00D64A90" w:rsidRPr="00A574F7">
        <w:rPr>
          <w:color w:val="auto"/>
        </w:rPr>
        <w:fldChar w:fldCharType="end"/>
      </w:r>
      <w:r>
        <w:t xml:space="preserve">  </w:t>
      </w:r>
      <w:r w:rsidRPr="00A574F7">
        <w:rPr>
          <w:color w:val="000000" w:themeColor="text1"/>
        </w:rPr>
        <w:t>Clase TFilterIIR</w:t>
      </w:r>
      <w:r>
        <w:rPr>
          <w:color w:val="000000" w:themeColor="text1"/>
        </w:rPr>
        <w:t>BPButterworth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49" w:name="_Toc295672994"/>
      <w:r w:rsidRPr="00F6668A">
        <w:rPr>
          <w:lang w:val="es-ES"/>
        </w:rPr>
        <w:t>Método</w:t>
      </w:r>
      <w:bookmarkEnd w:id="49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9E7DF2" w:rsidRDefault="009E7DF2" w:rsidP="00F2717D">
      <w:pPr>
        <w:pStyle w:val="Ttulo2"/>
      </w:pPr>
      <w:bookmarkStart w:id="50" w:name="_Toc295672995"/>
      <w:r w:rsidRPr="009E7DF2">
        <w:lastRenderedPageBreak/>
        <w:t xml:space="preserve">Clase </w:t>
      </w:r>
      <w:r w:rsidRPr="00A574F7">
        <w:t>TFilterIIR</w:t>
      </w:r>
      <w:r w:rsidR="00723108">
        <w:t>BP</w:t>
      </w:r>
      <w:r w:rsidRPr="00A574F7">
        <w:t>Chebyshev</w:t>
      </w:r>
      <w:bookmarkEnd w:id="50"/>
    </w:p>
    <w:p w:rsidR="009E7DF2" w:rsidRDefault="009E7DF2" w:rsidP="009E7DF2">
      <w:pPr>
        <w:pStyle w:val="Ttulo3"/>
        <w:rPr>
          <w:lang w:val="es-ES"/>
        </w:rPr>
      </w:pPr>
      <w:r w:rsidRPr="009E7DF2">
        <w:rPr>
          <w:lang w:val="es-ES"/>
        </w:rPr>
        <w:t xml:space="preserve"> </w:t>
      </w:r>
      <w:bookmarkStart w:id="51" w:name="_Toc295672996"/>
      <w:r w:rsidRPr="009E7DF2">
        <w:rPr>
          <w:lang w:val="es-ES"/>
        </w:rPr>
        <w:t>Diseño</w:t>
      </w:r>
      <w:bookmarkEnd w:id="51"/>
    </w:p>
    <w:p w:rsidR="00A574F7" w:rsidRDefault="008E4344" w:rsidP="00A574F7">
      <w:pPr>
        <w:keepNext/>
      </w:pPr>
      <w:r>
        <w:rPr>
          <w:noProof/>
          <w:lang w:eastAsia="es-ES"/>
        </w:rPr>
        <w:drawing>
          <wp:inline distT="0" distB="0" distL="0" distR="0">
            <wp:extent cx="2181225" cy="3181350"/>
            <wp:effectExtent l="19050" t="0" r="9525" b="0"/>
            <wp:docPr id="34" name="Imagen 15" descr="E:\Manual de Usuario\TFilterIIRBP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anual de Usuario\TFilterIIRBPChebyshev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82" w:rsidRDefault="00A574F7" w:rsidP="005A5882">
      <w:pPr>
        <w:pStyle w:val="Epgrafe"/>
        <w:rPr>
          <w:color w:val="000000" w:themeColor="text1"/>
        </w:rPr>
      </w:pPr>
      <w:r w:rsidRPr="00A574F7">
        <w:rPr>
          <w:color w:val="auto"/>
        </w:rPr>
        <w:t xml:space="preserve">Figura </w:t>
      </w:r>
      <w:r w:rsidR="00D64A90" w:rsidRPr="00A574F7">
        <w:rPr>
          <w:color w:val="auto"/>
        </w:rPr>
        <w:fldChar w:fldCharType="begin"/>
      </w:r>
      <w:r w:rsidRPr="00A574F7">
        <w:rPr>
          <w:color w:val="auto"/>
        </w:rPr>
        <w:instrText xml:space="preserve"> SEQ Figura \* ARABIC </w:instrText>
      </w:r>
      <w:r w:rsidR="00D64A90" w:rsidRPr="00A574F7">
        <w:rPr>
          <w:color w:val="auto"/>
        </w:rPr>
        <w:fldChar w:fldCharType="separate"/>
      </w:r>
      <w:r w:rsidR="002D1656">
        <w:rPr>
          <w:noProof/>
          <w:color w:val="auto"/>
        </w:rPr>
        <w:t>14</w:t>
      </w:r>
      <w:r w:rsidR="00D64A90" w:rsidRPr="00A574F7">
        <w:rPr>
          <w:color w:val="auto"/>
        </w:rPr>
        <w:fldChar w:fldCharType="end"/>
      </w:r>
      <w:r>
        <w:t xml:space="preserve">  </w:t>
      </w:r>
      <w:r w:rsidRPr="00A574F7">
        <w:rPr>
          <w:color w:val="000000" w:themeColor="text1"/>
        </w:rPr>
        <w:t>Clase TFilterIIR</w:t>
      </w:r>
      <w:r w:rsidR="00723108">
        <w:rPr>
          <w:color w:val="000000" w:themeColor="text1"/>
        </w:rPr>
        <w:t>BP</w:t>
      </w:r>
      <w:r>
        <w:rPr>
          <w:color w:val="000000" w:themeColor="text1"/>
        </w:rPr>
        <w:t>Chebyshev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52" w:name="_Toc295672997"/>
      <w:r w:rsidRPr="00F6668A">
        <w:rPr>
          <w:lang w:val="es-ES"/>
        </w:rPr>
        <w:t>Propiedades</w:t>
      </w:r>
      <w:bookmarkEnd w:id="52"/>
    </w:p>
    <w:p w:rsidR="00F6668A" w:rsidRDefault="00F6668A" w:rsidP="00844D0E">
      <w:pPr>
        <w:rPr>
          <w:rStyle w:val="hps"/>
        </w:rPr>
      </w:pPr>
      <w:r w:rsidRPr="0060192B">
        <w:rPr>
          <w:b/>
        </w:rPr>
        <w:t>property</w:t>
      </w:r>
      <w:r w:rsidRPr="0060192B">
        <w:t xml:space="preserve"> Ripple: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ondulación en la</w:t>
      </w:r>
      <w:r>
        <w:t xml:space="preserve"> </w:t>
      </w:r>
      <w:r>
        <w:rPr>
          <w:rStyle w:val="hps"/>
        </w:rPr>
        <w:t>banda de paso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dB</w:t>
      </w:r>
      <w:r>
        <w:t>.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53" w:name="_Toc295672998"/>
      <w:r w:rsidRPr="00F6668A">
        <w:rPr>
          <w:lang w:val="es-ES"/>
        </w:rPr>
        <w:t>Método</w:t>
      </w:r>
      <w:bookmarkEnd w:id="53"/>
    </w:p>
    <w:p w:rsidR="00F6668A" w:rsidRPr="00844D0E" w:rsidRDefault="00F6668A" w:rsidP="00F6668A">
      <w:pPr>
        <w:spacing w:line="360" w:lineRule="auto"/>
        <w:jc w:val="both"/>
        <w:rPr>
          <w:lang w:val="en-US"/>
        </w:rPr>
      </w:pPr>
      <w:r w:rsidRPr="00844D0E">
        <w:rPr>
          <w:b/>
          <w:lang w:val="en-US"/>
        </w:rPr>
        <w:t>procedure</w:t>
      </w:r>
      <w:r w:rsidRPr="00844D0E">
        <w:rPr>
          <w:lang w:val="en-US"/>
        </w:rPr>
        <w:t xml:space="preserve"> SetRipple(ARipple: </w:t>
      </w:r>
      <w:r w:rsidR="00844D0E" w:rsidRPr="00844D0E">
        <w:rPr>
          <w:lang w:val="en-US"/>
        </w:rPr>
        <w:t>TAS_Sample</w:t>
      </w:r>
      <w:r w:rsidRPr="00844D0E">
        <w:rPr>
          <w:lang w:val="en-US"/>
        </w:rPr>
        <w:t>)</w:t>
      </w:r>
    </w:p>
    <w:p w:rsidR="00F6668A" w:rsidRDefault="00F6668A" w:rsidP="00F6668A">
      <w:pPr>
        <w:spacing w:line="360" w:lineRule="auto"/>
        <w:jc w:val="both"/>
      </w:pPr>
      <w:r>
        <w:t>Permiter especificar el</w:t>
      </w:r>
      <w:r w:rsidRPr="00F6668A">
        <w:t xml:space="preserve"> </w:t>
      </w:r>
      <w:r>
        <w:t>ripple.</w:t>
      </w:r>
    </w:p>
    <w:p w:rsidR="00F6668A" w:rsidRDefault="00F6668A" w:rsidP="00F6668A">
      <w:pPr>
        <w:spacing w:line="360" w:lineRule="auto"/>
        <w:jc w:val="both"/>
      </w:pPr>
      <w:r>
        <w:rPr>
          <w:b/>
        </w:rPr>
        <w:t xml:space="preserve">  </w:t>
      </w:r>
      <w:r w:rsidRPr="0060192B">
        <w:rPr>
          <w:b/>
        </w:rPr>
        <w:t>procedure</w:t>
      </w:r>
      <w:r w:rsidRPr="0060192B">
        <w:t xml:space="preserve"> SetupForChebyshev()</w:t>
      </w:r>
    </w:p>
    <w:p w:rsidR="00F6668A" w:rsidRDefault="00F6668A" w:rsidP="00F6668A">
      <w:pPr>
        <w:spacing w:line="360" w:lineRule="auto"/>
        <w:jc w:val="both"/>
      </w:pPr>
      <w:r>
        <w:t>Para el funcionamiento de los filtros Chebyshev.</w:t>
      </w:r>
    </w:p>
    <w:p w:rsidR="00F6668A" w:rsidRPr="00734305" w:rsidRDefault="00F6668A" w:rsidP="00F6668A">
      <w:r>
        <w:t>(*) 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9E7DF2" w:rsidRDefault="009E7DF2" w:rsidP="005A5882">
      <w:pPr>
        <w:pStyle w:val="Ttulo2"/>
      </w:pPr>
      <w:bookmarkStart w:id="54" w:name="_Toc295672999"/>
      <w:r w:rsidRPr="009E7DF2">
        <w:lastRenderedPageBreak/>
        <w:t>Clase TFilterIIR</w:t>
      </w:r>
      <w:r w:rsidR="002964FC">
        <w:t>BP</w:t>
      </w:r>
      <w:r w:rsidRPr="009E7DF2">
        <w:t>Bessel</w:t>
      </w:r>
      <w:bookmarkEnd w:id="54"/>
    </w:p>
    <w:p w:rsidR="009E7DF2" w:rsidRPr="009E7DF2" w:rsidRDefault="009E7DF2" w:rsidP="009E7DF2">
      <w:pPr>
        <w:pStyle w:val="Ttulo3"/>
        <w:rPr>
          <w:lang w:val="es-ES"/>
        </w:rPr>
      </w:pPr>
      <w:r w:rsidRPr="009E7DF2">
        <w:rPr>
          <w:lang w:val="es-ES"/>
        </w:rPr>
        <w:t xml:space="preserve"> </w:t>
      </w:r>
      <w:bookmarkStart w:id="55" w:name="_Toc295673000"/>
      <w:r w:rsidRPr="009E7DF2">
        <w:rPr>
          <w:lang w:val="es-ES"/>
        </w:rPr>
        <w:t>Diseño</w:t>
      </w:r>
      <w:bookmarkEnd w:id="55"/>
    </w:p>
    <w:p w:rsidR="00A574F7" w:rsidRDefault="008E4344" w:rsidP="00A574F7">
      <w:pPr>
        <w:keepNext/>
      </w:pPr>
      <w:r>
        <w:rPr>
          <w:noProof/>
          <w:lang w:eastAsia="es-ES"/>
        </w:rPr>
        <w:drawing>
          <wp:inline distT="0" distB="0" distL="0" distR="0">
            <wp:extent cx="2200275" cy="3086100"/>
            <wp:effectExtent l="19050" t="0" r="9525" b="0"/>
            <wp:docPr id="35" name="Imagen 16" descr="E:\Manual de Usuario\TFilterIIRBPBe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anual de Usuario\TFilterIIRBPBesse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F7" w:rsidRDefault="00FB7F73" w:rsidP="00FB7F73">
      <w:pPr>
        <w:pStyle w:val="Epgrafe"/>
        <w:rPr>
          <w:color w:val="000000" w:themeColor="text1"/>
        </w:rPr>
      </w:pPr>
      <w:r w:rsidRPr="005A5882">
        <w:rPr>
          <w:color w:val="auto"/>
        </w:rPr>
        <w:t xml:space="preserve">Figura </w:t>
      </w:r>
      <w:r w:rsidR="00D64A90" w:rsidRPr="00A574F7">
        <w:rPr>
          <w:color w:val="auto"/>
        </w:rPr>
        <w:fldChar w:fldCharType="begin"/>
      </w:r>
      <w:r w:rsidRPr="005A5882">
        <w:rPr>
          <w:color w:val="auto"/>
        </w:rPr>
        <w:instrText xml:space="preserve"> SEQ Figura \* ARABIC </w:instrText>
      </w:r>
      <w:r w:rsidR="00D64A90" w:rsidRPr="00A574F7">
        <w:rPr>
          <w:color w:val="auto"/>
        </w:rPr>
        <w:fldChar w:fldCharType="separate"/>
      </w:r>
      <w:r w:rsidRPr="005A5882">
        <w:rPr>
          <w:noProof/>
          <w:color w:val="auto"/>
        </w:rPr>
        <w:t>15</w:t>
      </w:r>
      <w:r w:rsidR="00D64A90" w:rsidRPr="00A574F7">
        <w:rPr>
          <w:color w:val="auto"/>
        </w:rPr>
        <w:fldChar w:fldCharType="end"/>
      </w:r>
      <w:r w:rsidRPr="005A5882">
        <w:t xml:space="preserve">  </w:t>
      </w:r>
      <w:r w:rsidRPr="005A5882">
        <w:rPr>
          <w:color w:val="000000" w:themeColor="text1"/>
        </w:rPr>
        <w:t>Clase TFilterIIR</w:t>
      </w:r>
      <w:r>
        <w:rPr>
          <w:color w:val="000000" w:themeColor="text1"/>
        </w:rPr>
        <w:t>BP</w:t>
      </w:r>
      <w:r w:rsidRPr="005A5882">
        <w:rPr>
          <w:color w:val="000000" w:themeColor="text1"/>
        </w:rPr>
        <w:t>Besse</w:t>
      </w:r>
      <w:r>
        <w:rPr>
          <w:color w:val="000000" w:themeColor="text1"/>
        </w:rPr>
        <w:t>l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56" w:name="_Toc295673001"/>
      <w:r w:rsidRPr="00F6668A">
        <w:rPr>
          <w:lang w:val="es-ES"/>
        </w:rPr>
        <w:t>Método</w:t>
      </w:r>
      <w:bookmarkEnd w:id="56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381DFB" w:rsidRPr="00381DFB" w:rsidRDefault="00381DFB" w:rsidP="00F2717D">
      <w:pPr>
        <w:pStyle w:val="Ttulo2"/>
      </w:pPr>
      <w:bookmarkStart w:id="57" w:name="_Toc295673002"/>
      <w:r w:rsidRPr="00381DFB">
        <w:lastRenderedPageBreak/>
        <w:t xml:space="preserve">Clase </w:t>
      </w:r>
      <w:r>
        <w:t>TFilterIIR</w:t>
      </w:r>
      <w:r w:rsidR="002964FC">
        <w:t>BS</w:t>
      </w:r>
      <w:r>
        <w:t>Butterworth</w:t>
      </w:r>
      <w:bookmarkEnd w:id="57"/>
    </w:p>
    <w:p w:rsidR="00381DFB" w:rsidRPr="005A5882" w:rsidRDefault="00381DFB" w:rsidP="00381DFB">
      <w:pPr>
        <w:pStyle w:val="Ttulo3"/>
        <w:rPr>
          <w:lang w:val="es-ES"/>
        </w:rPr>
      </w:pPr>
      <w:r w:rsidRPr="005A5882">
        <w:rPr>
          <w:lang w:val="es-ES"/>
        </w:rPr>
        <w:t xml:space="preserve"> </w:t>
      </w:r>
      <w:bookmarkStart w:id="58" w:name="_Toc295673003"/>
      <w:r w:rsidRPr="005A5882">
        <w:rPr>
          <w:lang w:val="es-ES"/>
        </w:rPr>
        <w:t>Diseño</w:t>
      </w:r>
      <w:bookmarkEnd w:id="58"/>
    </w:p>
    <w:p w:rsidR="00B511DF" w:rsidRDefault="008E4344" w:rsidP="00B511DF">
      <w:pPr>
        <w:keepNext/>
      </w:pPr>
      <w:r>
        <w:rPr>
          <w:noProof/>
          <w:lang w:eastAsia="es-ES"/>
        </w:rPr>
        <w:drawing>
          <wp:inline distT="0" distB="0" distL="0" distR="0">
            <wp:extent cx="2266950" cy="3143250"/>
            <wp:effectExtent l="19050" t="0" r="0" b="0"/>
            <wp:docPr id="36" name="Imagen 17" descr="E:\Manual de Usuario\TFilterIIRBSButterw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anual de Usuario\TFilterIIRBSButterworth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FB" w:rsidRDefault="00B511DF" w:rsidP="00B511DF">
      <w:pPr>
        <w:pStyle w:val="Epgrafe"/>
        <w:rPr>
          <w:color w:val="000000" w:themeColor="text1"/>
        </w:rPr>
      </w:pPr>
      <w:r w:rsidRPr="00B511DF">
        <w:rPr>
          <w:color w:val="auto"/>
        </w:rPr>
        <w:t xml:space="preserve">Figura </w:t>
      </w:r>
      <w:r w:rsidR="00D64A90" w:rsidRPr="00B511DF">
        <w:rPr>
          <w:color w:val="auto"/>
        </w:rPr>
        <w:fldChar w:fldCharType="begin"/>
      </w:r>
      <w:r w:rsidRPr="00B511DF">
        <w:rPr>
          <w:color w:val="auto"/>
        </w:rPr>
        <w:instrText xml:space="preserve"> SEQ Figura \* ARABIC </w:instrText>
      </w:r>
      <w:r w:rsidR="00D64A90" w:rsidRPr="00B511DF">
        <w:rPr>
          <w:color w:val="auto"/>
        </w:rPr>
        <w:fldChar w:fldCharType="separate"/>
      </w:r>
      <w:r w:rsidR="002D1656">
        <w:rPr>
          <w:noProof/>
          <w:color w:val="auto"/>
        </w:rPr>
        <w:t>16</w:t>
      </w:r>
      <w:r w:rsidR="00D64A90" w:rsidRPr="00B511DF">
        <w:rPr>
          <w:color w:val="auto"/>
        </w:rPr>
        <w:fldChar w:fldCharType="end"/>
      </w:r>
      <w:r>
        <w:t xml:space="preserve">  </w:t>
      </w:r>
      <w:r w:rsidRPr="00A574F7">
        <w:rPr>
          <w:color w:val="000000" w:themeColor="text1"/>
        </w:rPr>
        <w:t>Clase TFilterIIR</w:t>
      </w:r>
      <w:r w:rsidR="002964FC">
        <w:rPr>
          <w:color w:val="000000" w:themeColor="text1"/>
        </w:rPr>
        <w:t>BS</w:t>
      </w:r>
      <w:r>
        <w:rPr>
          <w:color w:val="000000" w:themeColor="text1"/>
        </w:rPr>
        <w:t>Butterworth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59" w:name="_Toc295673004"/>
      <w:r w:rsidRPr="00F6668A">
        <w:rPr>
          <w:lang w:val="es-ES"/>
        </w:rPr>
        <w:t>Método</w:t>
      </w:r>
      <w:bookmarkEnd w:id="59"/>
    </w:p>
    <w:p w:rsidR="00F6668A" w:rsidRPr="00734305" w:rsidRDefault="00F6668A" w:rsidP="00F6668A">
      <w:r>
        <w:t>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381DFB" w:rsidRPr="00381DFB" w:rsidRDefault="00381DFB" w:rsidP="00F2717D">
      <w:pPr>
        <w:pStyle w:val="Ttulo2"/>
      </w:pPr>
      <w:bookmarkStart w:id="60" w:name="_Toc295673005"/>
      <w:r w:rsidRPr="00381DFB">
        <w:lastRenderedPageBreak/>
        <w:t xml:space="preserve">Clase </w:t>
      </w:r>
      <w:r>
        <w:t>TFilterIIR</w:t>
      </w:r>
      <w:r w:rsidR="002964FC">
        <w:t>BS</w:t>
      </w:r>
      <w:r>
        <w:t>Chebyshev</w:t>
      </w:r>
      <w:bookmarkEnd w:id="60"/>
    </w:p>
    <w:p w:rsidR="00381DFB" w:rsidRPr="00F2717D" w:rsidRDefault="00381DFB" w:rsidP="00381DFB">
      <w:pPr>
        <w:pStyle w:val="Ttulo3"/>
        <w:rPr>
          <w:lang w:val="es-ES"/>
        </w:rPr>
      </w:pPr>
      <w:r w:rsidRPr="00F2717D">
        <w:rPr>
          <w:lang w:val="es-ES"/>
        </w:rPr>
        <w:t xml:space="preserve"> </w:t>
      </w:r>
      <w:bookmarkStart w:id="61" w:name="_Toc295673006"/>
      <w:r w:rsidRPr="00F2717D">
        <w:rPr>
          <w:lang w:val="es-ES"/>
        </w:rPr>
        <w:t>Diseño</w:t>
      </w:r>
      <w:bookmarkEnd w:id="61"/>
    </w:p>
    <w:p w:rsidR="00B511DF" w:rsidRDefault="008E4344" w:rsidP="00B511DF">
      <w:pPr>
        <w:keepNext/>
      </w:pPr>
      <w:r>
        <w:rPr>
          <w:noProof/>
          <w:lang w:eastAsia="es-ES"/>
        </w:rPr>
        <w:drawing>
          <wp:inline distT="0" distB="0" distL="0" distR="0">
            <wp:extent cx="2171700" cy="3000375"/>
            <wp:effectExtent l="19050" t="0" r="0" b="0"/>
            <wp:docPr id="37" name="Imagen 18" descr="E:\Manual de Usuario\TFilterIIRBS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anual de Usuario\TFilterIIRBSChebyshev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FB" w:rsidRDefault="00B511DF" w:rsidP="00B511DF">
      <w:pPr>
        <w:pStyle w:val="Epgrafe"/>
        <w:rPr>
          <w:color w:val="000000" w:themeColor="text1"/>
        </w:rPr>
      </w:pPr>
      <w:r w:rsidRPr="00B511DF">
        <w:rPr>
          <w:color w:val="auto"/>
        </w:rPr>
        <w:t xml:space="preserve">Figura </w:t>
      </w:r>
      <w:r w:rsidR="00D64A90" w:rsidRPr="00B511DF">
        <w:rPr>
          <w:color w:val="auto"/>
        </w:rPr>
        <w:fldChar w:fldCharType="begin"/>
      </w:r>
      <w:r w:rsidRPr="00B511DF">
        <w:rPr>
          <w:color w:val="auto"/>
        </w:rPr>
        <w:instrText xml:space="preserve"> SEQ Figura \* ARABIC </w:instrText>
      </w:r>
      <w:r w:rsidR="00D64A90" w:rsidRPr="00B511DF">
        <w:rPr>
          <w:color w:val="auto"/>
        </w:rPr>
        <w:fldChar w:fldCharType="separate"/>
      </w:r>
      <w:r w:rsidR="002D1656">
        <w:rPr>
          <w:noProof/>
          <w:color w:val="auto"/>
        </w:rPr>
        <w:t>17</w:t>
      </w:r>
      <w:r w:rsidR="00D64A90" w:rsidRPr="00B511DF">
        <w:rPr>
          <w:color w:val="auto"/>
        </w:rPr>
        <w:fldChar w:fldCharType="end"/>
      </w:r>
      <w:r>
        <w:t xml:space="preserve">  </w:t>
      </w:r>
      <w:r>
        <w:rPr>
          <w:color w:val="000000" w:themeColor="text1"/>
        </w:rPr>
        <w:t>Clase TFilterIIR</w:t>
      </w:r>
      <w:r w:rsidR="002964FC">
        <w:rPr>
          <w:color w:val="000000" w:themeColor="text1"/>
        </w:rPr>
        <w:t>BS</w:t>
      </w:r>
      <w:r>
        <w:rPr>
          <w:color w:val="000000" w:themeColor="text1"/>
        </w:rPr>
        <w:t>Chebyshev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62" w:name="_Toc295673007"/>
      <w:r w:rsidRPr="00F6668A">
        <w:rPr>
          <w:lang w:val="es-ES"/>
        </w:rPr>
        <w:t>Propiedades</w:t>
      </w:r>
      <w:bookmarkEnd w:id="62"/>
    </w:p>
    <w:p w:rsidR="00F6668A" w:rsidRDefault="00F6668A" w:rsidP="00844D0E">
      <w:pPr>
        <w:rPr>
          <w:rStyle w:val="hps"/>
        </w:rPr>
      </w:pPr>
      <w:r w:rsidRPr="0060192B">
        <w:rPr>
          <w:b/>
        </w:rPr>
        <w:t>property</w:t>
      </w:r>
      <w:r w:rsidRPr="0060192B">
        <w:t xml:space="preserve"> Ripple: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ondulación en la</w:t>
      </w:r>
      <w:r>
        <w:t xml:space="preserve"> </w:t>
      </w:r>
      <w:r>
        <w:rPr>
          <w:rStyle w:val="hps"/>
        </w:rPr>
        <w:t>banda de paso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dB</w:t>
      </w:r>
      <w:r>
        <w:t>.</w:t>
      </w:r>
    </w:p>
    <w:p w:rsidR="00F6668A" w:rsidRPr="00F6668A" w:rsidRDefault="00F6668A" w:rsidP="00F6668A">
      <w:pPr>
        <w:pStyle w:val="Ttulo3"/>
        <w:rPr>
          <w:lang w:val="es-ES"/>
        </w:rPr>
      </w:pPr>
      <w:bookmarkStart w:id="63" w:name="_Toc295673008"/>
      <w:r w:rsidRPr="00F6668A">
        <w:rPr>
          <w:lang w:val="es-ES"/>
        </w:rPr>
        <w:t>Método</w:t>
      </w:r>
      <w:bookmarkEnd w:id="63"/>
    </w:p>
    <w:p w:rsidR="00F6668A" w:rsidRPr="00844D0E" w:rsidRDefault="00F6668A" w:rsidP="00F6668A">
      <w:pPr>
        <w:spacing w:line="360" w:lineRule="auto"/>
        <w:jc w:val="both"/>
        <w:rPr>
          <w:lang w:val="en-US"/>
        </w:rPr>
      </w:pPr>
      <w:r w:rsidRPr="00844D0E">
        <w:rPr>
          <w:b/>
          <w:lang w:val="en-US"/>
        </w:rPr>
        <w:t>procedure</w:t>
      </w:r>
      <w:r w:rsidRPr="00844D0E">
        <w:rPr>
          <w:lang w:val="en-US"/>
        </w:rPr>
        <w:t xml:space="preserve"> SetRipple(ARipple: </w:t>
      </w:r>
      <w:r w:rsidR="00844D0E" w:rsidRPr="00844D0E">
        <w:rPr>
          <w:lang w:val="en-US"/>
        </w:rPr>
        <w:t>TAS_Sample</w:t>
      </w:r>
      <w:r w:rsidRPr="00844D0E">
        <w:rPr>
          <w:lang w:val="en-US"/>
        </w:rPr>
        <w:t>)</w:t>
      </w:r>
    </w:p>
    <w:p w:rsidR="00F6668A" w:rsidRDefault="00F6668A" w:rsidP="00F6668A">
      <w:pPr>
        <w:spacing w:line="360" w:lineRule="auto"/>
        <w:jc w:val="both"/>
      </w:pPr>
      <w:r>
        <w:t>Permiter especificar el</w:t>
      </w:r>
      <w:r w:rsidRPr="00F6668A">
        <w:t xml:space="preserve"> </w:t>
      </w:r>
      <w:r>
        <w:t>ripple.</w:t>
      </w:r>
    </w:p>
    <w:p w:rsidR="00F6668A" w:rsidRDefault="00F6668A" w:rsidP="00F6668A">
      <w:pPr>
        <w:spacing w:line="360" w:lineRule="auto"/>
        <w:jc w:val="both"/>
      </w:pPr>
      <w:r>
        <w:rPr>
          <w:b/>
        </w:rPr>
        <w:t xml:space="preserve">  </w:t>
      </w:r>
      <w:r w:rsidRPr="0060192B">
        <w:rPr>
          <w:b/>
        </w:rPr>
        <w:t>procedure</w:t>
      </w:r>
      <w:r w:rsidRPr="0060192B">
        <w:t xml:space="preserve"> SetupForChebyshev()</w:t>
      </w:r>
    </w:p>
    <w:p w:rsidR="00F6668A" w:rsidRDefault="00F6668A" w:rsidP="00F6668A">
      <w:pPr>
        <w:spacing w:line="360" w:lineRule="auto"/>
        <w:jc w:val="both"/>
      </w:pPr>
      <w:r>
        <w:t>Para el funcionamiento de los filtros Chebyshev.</w:t>
      </w:r>
    </w:p>
    <w:p w:rsidR="00F6668A" w:rsidRPr="00734305" w:rsidRDefault="00F6668A" w:rsidP="00F6668A">
      <w:r>
        <w:t>(*) Se redefine el método</w:t>
      </w:r>
      <w:r w:rsidRPr="00F6668A">
        <w:t xml:space="preserve"> </w:t>
      </w:r>
      <w:r>
        <w:t>Setup()</w:t>
      </w:r>
    </w:p>
    <w:p w:rsidR="00F6668A" w:rsidRPr="00F6668A" w:rsidRDefault="00F6668A" w:rsidP="00F6668A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Default="00734305" w:rsidP="00734305"/>
    <w:p w:rsidR="00734305" w:rsidRPr="00734305" w:rsidRDefault="00734305" w:rsidP="00734305"/>
    <w:p w:rsidR="00381DFB" w:rsidRPr="00381DFB" w:rsidRDefault="00381DFB" w:rsidP="00F2717D">
      <w:pPr>
        <w:pStyle w:val="Ttulo2"/>
      </w:pPr>
      <w:bookmarkStart w:id="64" w:name="_Toc295673009"/>
      <w:r w:rsidRPr="00381DFB">
        <w:lastRenderedPageBreak/>
        <w:t>Clase TFilterIIR</w:t>
      </w:r>
      <w:r w:rsidR="002964FC">
        <w:t>BS</w:t>
      </w:r>
      <w:r w:rsidRPr="00381DFB">
        <w:t>Bessel</w:t>
      </w:r>
      <w:bookmarkEnd w:id="64"/>
    </w:p>
    <w:p w:rsidR="00381DFB" w:rsidRPr="00381DFB" w:rsidRDefault="00381DFB" w:rsidP="00381DFB">
      <w:pPr>
        <w:pStyle w:val="Ttulo3"/>
        <w:rPr>
          <w:lang w:val="es-ES"/>
        </w:rPr>
      </w:pPr>
      <w:r w:rsidRPr="00381DFB">
        <w:rPr>
          <w:lang w:val="es-ES"/>
        </w:rPr>
        <w:t xml:space="preserve"> </w:t>
      </w:r>
      <w:bookmarkStart w:id="65" w:name="_Toc295673010"/>
      <w:r w:rsidRPr="00381DFB">
        <w:rPr>
          <w:lang w:val="es-ES"/>
        </w:rPr>
        <w:t>Diseño</w:t>
      </w:r>
      <w:bookmarkEnd w:id="65"/>
    </w:p>
    <w:p w:rsidR="002D1656" w:rsidRDefault="008E4344" w:rsidP="002D1656">
      <w:pPr>
        <w:keepNext/>
      </w:pPr>
      <w:r>
        <w:rPr>
          <w:noProof/>
          <w:lang w:eastAsia="es-ES"/>
        </w:rPr>
        <w:drawing>
          <wp:inline distT="0" distB="0" distL="0" distR="0">
            <wp:extent cx="2171700" cy="3009900"/>
            <wp:effectExtent l="19050" t="0" r="0" b="0"/>
            <wp:docPr id="38" name="Imagen 19" descr="E:\Manual de Usuario\TFilterIIRBSBe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anual de Usuario\TFilterIIRBSBessel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F2" w:rsidRDefault="002D1656" w:rsidP="002D1656">
      <w:pPr>
        <w:pStyle w:val="Epgrafe"/>
        <w:rPr>
          <w:color w:val="000000" w:themeColor="text1"/>
        </w:rPr>
      </w:pPr>
      <w:r w:rsidRPr="002D1656">
        <w:rPr>
          <w:color w:val="auto"/>
        </w:rPr>
        <w:t xml:space="preserve">Figura </w:t>
      </w:r>
      <w:r w:rsidR="00D64A90" w:rsidRPr="002D1656">
        <w:rPr>
          <w:color w:val="auto"/>
        </w:rPr>
        <w:fldChar w:fldCharType="begin"/>
      </w:r>
      <w:r w:rsidRPr="002D1656">
        <w:rPr>
          <w:color w:val="auto"/>
        </w:rPr>
        <w:instrText xml:space="preserve"> SEQ Figura \* ARABIC </w:instrText>
      </w:r>
      <w:r w:rsidR="00D64A90" w:rsidRPr="002D1656">
        <w:rPr>
          <w:color w:val="auto"/>
        </w:rPr>
        <w:fldChar w:fldCharType="separate"/>
      </w:r>
      <w:r w:rsidRPr="002D1656">
        <w:rPr>
          <w:noProof/>
          <w:color w:val="auto"/>
        </w:rPr>
        <w:t>18</w:t>
      </w:r>
      <w:r w:rsidR="00D64A90" w:rsidRPr="002D1656">
        <w:rPr>
          <w:color w:val="auto"/>
        </w:rPr>
        <w:fldChar w:fldCharType="end"/>
      </w:r>
      <w:r>
        <w:t xml:space="preserve">  </w:t>
      </w:r>
      <w:r>
        <w:rPr>
          <w:color w:val="000000" w:themeColor="text1"/>
        </w:rPr>
        <w:t>Clase TFilterIIR</w:t>
      </w:r>
      <w:r w:rsidR="002964FC">
        <w:rPr>
          <w:color w:val="000000" w:themeColor="text1"/>
        </w:rPr>
        <w:t>BS</w:t>
      </w:r>
      <w:r>
        <w:rPr>
          <w:color w:val="000000" w:themeColor="text1"/>
        </w:rPr>
        <w:t>Bessel</w:t>
      </w:r>
    </w:p>
    <w:p w:rsidR="00734305" w:rsidRDefault="00F6668A" w:rsidP="00F6668A">
      <w:pPr>
        <w:pStyle w:val="Ttulo3"/>
      </w:pPr>
      <w:bookmarkStart w:id="66" w:name="_Toc295673011"/>
      <w:r>
        <w:t>Método</w:t>
      </w:r>
      <w:bookmarkEnd w:id="66"/>
    </w:p>
    <w:p w:rsidR="00F6668A" w:rsidRPr="00734305" w:rsidRDefault="00F6668A" w:rsidP="00734305">
      <w:r>
        <w:t>Se redefine el método</w:t>
      </w:r>
      <w:r w:rsidRPr="00F6668A">
        <w:t xml:space="preserve"> </w:t>
      </w:r>
      <w:r>
        <w:t>Setup()</w:t>
      </w:r>
    </w:p>
    <w:p w:rsidR="00F6668A" w:rsidRDefault="00F6668A" w:rsidP="00AF46A1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681523" w:rsidRDefault="00681523" w:rsidP="00894F2C">
      <w:pPr>
        <w:spacing w:line="360" w:lineRule="auto"/>
        <w:jc w:val="both"/>
      </w:pPr>
    </w:p>
    <w:p w:rsidR="008D1FDA" w:rsidRDefault="008D1FDA" w:rsidP="00894F2C">
      <w:pPr>
        <w:spacing w:line="360" w:lineRule="auto"/>
        <w:jc w:val="both"/>
        <w:sectPr w:rsidR="008D1FDA" w:rsidSect="008D1FDA">
          <w:headerReference w:type="default" r:id="rId27"/>
          <w:footerReference w:type="default" r:id="rId2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81523" w:rsidRDefault="00681523" w:rsidP="00894F2C">
      <w:pPr>
        <w:spacing w:line="360" w:lineRule="auto"/>
        <w:jc w:val="both"/>
      </w:pPr>
    </w:p>
    <w:p w:rsidR="00837C19" w:rsidRPr="0060192B" w:rsidRDefault="0033091A" w:rsidP="009E7DF2">
      <w:pPr>
        <w:pStyle w:val="Ttulo1"/>
        <w:rPr>
          <w:lang w:val="es-ES"/>
        </w:rPr>
      </w:pPr>
      <w:bookmarkStart w:id="67" w:name="_Toc295673012"/>
      <w:r w:rsidRPr="0060192B">
        <w:rPr>
          <w:lang w:val="es-ES"/>
        </w:rPr>
        <w:t>Diseño Global</w:t>
      </w:r>
      <w:r w:rsidR="00543C66" w:rsidRPr="0060192B">
        <w:rPr>
          <w:lang w:val="es-ES"/>
        </w:rPr>
        <w:t xml:space="preserve"> de Clases</w:t>
      </w:r>
      <w:bookmarkEnd w:id="67"/>
    </w:p>
    <w:p w:rsidR="0033091A" w:rsidRPr="0060192B" w:rsidRDefault="0033091A" w:rsidP="0033091A"/>
    <w:p w:rsidR="00837C19" w:rsidRPr="0060192B" w:rsidRDefault="00F9017B" w:rsidP="00837C19">
      <w:r>
        <w:rPr>
          <w:noProof/>
          <w:lang w:eastAsia="es-ES"/>
        </w:rPr>
        <w:drawing>
          <wp:inline distT="0" distB="0" distL="0" distR="0">
            <wp:extent cx="8892540" cy="4410075"/>
            <wp:effectExtent l="19050" t="0" r="3810" b="0"/>
            <wp:docPr id="2" name="Imagen 1" descr="G:\Manual de Usuario\Diseño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nual de Usuario\Diseño Global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1E" w:rsidRPr="0060192B" w:rsidRDefault="0066081E" w:rsidP="00F35931">
      <w:pPr>
        <w:spacing w:line="360" w:lineRule="auto"/>
      </w:pPr>
    </w:p>
    <w:sectPr w:rsidR="0066081E" w:rsidRPr="0060192B" w:rsidSect="00B569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305" w:rsidRDefault="00734305" w:rsidP="00EE5AA3">
      <w:r>
        <w:separator/>
      </w:r>
    </w:p>
  </w:endnote>
  <w:endnote w:type="continuationSeparator" w:id="1">
    <w:p w:rsidR="00734305" w:rsidRDefault="00734305" w:rsidP="00EE5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60488"/>
      <w:docPartObj>
        <w:docPartGallery w:val="Page Numbers (Bottom of Page)"/>
        <w:docPartUnique/>
      </w:docPartObj>
    </w:sdtPr>
    <w:sdtContent>
      <w:p w:rsidR="00734305" w:rsidRDefault="00D64A90">
        <w:pPr>
          <w:pStyle w:val="Piedepgina"/>
          <w:jc w:val="right"/>
        </w:pPr>
      </w:p>
    </w:sdtContent>
  </w:sdt>
  <w:p w:rsidR="00734305" w:rsidRDefault="00734305" w:rsidP="008D1FDA">
    <w:pPr>
      <w:pStyle w:val="Piedepgina"/>
      <w:tabs>
        <w:tab w:val="clear" w:pos="4252"/>
        <w:tab w:val="clear" w:pos="8504"/>
        <w:tab w:val="left" w:pos="567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305" w:rsidRDefault="00734305" w:rsidP="008D1FDA">
    <w:pPr>
      <w:pStyle w:val="Piedepgina"/>
      <w:tabs>
        <w:tab w:val="clear" w:pos="4252"/>
        <w:tab w:val="clear" w:pos="8504"/>
        <w:tab w:val="left" w:pos="567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60491"/>
      <w:docPartObj>
        <w:docPartGallery w:val="Page Numbers (Bottom of Page)"/>
        <w:docPartUnique/>
      </w:docPartObj>
    </w:sdtPr>
    <w:sdtContent>
      <w:p w:rsidR="00734305" w:rsidRDefault="00D64A90">
        <w:pPr>
          <w:pStyle w:val="Piedepgina"/>
          <w:jc w:val="right"/>
        </w:pPr>
        <w:fldSimple w:instr=" PAGE   \* MERGEFORMAT ">
          <w:r w:rsidR="00051122">
            <w:rPr>
              <w:noProof/>
            </w:rPr>
            <w:t>23</w:t>
          </w:r>
        </w:fldSimple>
      </w:p>
    </w:sdtContent>
  </w:sdt>
  <w:p w:rsidR="00734305" w:rsidRDefault="00734305" w:rsidP="008D1FDA">
    <w:pPr>
      <w:pStyle w:val="Piedepgina"/>
      <w:tabs>
        <w:tab w:val="clear" w:pos="4252"/>
        <w:tab w:val="clear" w:pos="8504"/>
        <w:tab w:val="left" w:pos="56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305" w:rsidRDefault="00734305" w:rsidP="00EE5AA3">
      <w:r>
        <w:separator/>
      </w:r>
    </w:p>
  </w:footnote>
  <w:footnote w:type="continuationSeparator" w:id="1">
    <w:p w:rsidR="00734305" w:rsidRDefault="00734305" w:rsidP="00EE5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305" w:rsidRDefault="0073430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82C8C"/>
    <w:multiLevelType w:val="hybridMultilevel"/>
    <w:tmpl w:val="1E9A4180"/>
    <w:lvl w:ilvl="0" w:tplc="04907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EE5AA3"/>
    <w:rsid w:val="00011DF4"/>
    <w:rsid w:val="00051122"/>
    <w:rsid w:val="00092616"/>
    <w:rsid w:val="00092870"/>
    <w:rsid w:val="000A2E26"/>
    <w:rsid w:val="000A3ECD"/>
    <w:rsid w:val="000C384B"/>
    <w:rsid w:val="000D2BD2"/>
    <w:rsid w:val="001172CF"/>
    <w:rsid w:val="00121904"/>
    <w:rsid w:val="001268A3"/>
    <w:rsid w:val="00134958"/>
    <w:rsid w:val="00141B28"/>
    <w:rsid w:val="00161384"/>
    <w:rsid w:val="001959BE"/>
    <w:rsid w:val="001A0D71"/>
    <w:rsid w:val="001C009A"/>
    <w:rsid w:val="001D73E9"/>
    <w:rsid w:val="0021046A"/>
    <w:rsid w:val="0023012F"/>
    <w:rsid w:val="00251583"/>
    <w:rsid w:val="002964FC"/>
    <w:rsid w:val="002A2B0A"/>
    <w:rsid w:val="002C1D42"/>
    <w:rsid w:val="002D1656"/>
    <w:rsid w:val="002E30A9"/>
    <w:rsid w:val="00300837"/>
    <w:rsid w:val="00301937"/>
    <w:rsid w:val="00306CF1"/>
    <w:rsid w:val="0032760B"/>
    <w:rsid w:val="0033091A"/>
    <w:rsid w:val="00344CB5"/>
    <w:rsid w:val="00362DB2"/>
    <w:rsid w:val="00364201"/>
    <w:rsid w:val="00381DFB"/>
    <w:rsid w:val="00391E4F"/>
    <w:rsid w:val="00395826"/>
    <w:rsid w:val="003A0C76"/>
    <w:rsid w:val="003B0228"/>
    <w:rsid w:val="003B1FDE"/>
    <w:rsid w:val="003C1A7C"/>
    <w:rsid w:val="003F06A0"/>
    <w:rsid w:val="003F26B7"/>
    <w:rsid w:val="00410C37"/>
    <w:rsid w:val="00417AFB"/>
    <w:rsid w:val="004203B6"/>
    <w:rsid w:val="00424D9A"/>
    <w:rsid w:val="00431A7C"/>
    <w:rsid w:val="00446518"/>
    <w:rsid w:val="004627AE"/>
    <w:rsid w:val="00465A6E"/>
    <w:rsid w:val="004875CC"/>
    <w:rsid w:val="004C4BF9"/>
    <w:rsid w:val="0051188C"/>
    <w:rsid w:val="00515BD8"/>
    <w:rsid w:val="00530251"/>
    <w:rsid w:val="0054068F"/>
    <w:rsid w:val="00543C66"/>
    <w:rsid w:val="00571D16"/>
    <w:rsid w:val="005734EB"/>
    <w:rsid w:val="0059144F"/>
    <w:rsid w:val="005A5882"/>
    <w:rsid w:val="005D2CF6"/>
    <w:rsid w:val="005F73B5"/>
    <w:rsid w:val="0060192B"/>
    <w:rsid w:val="00621C85"/>
    <w:rsid w:val="0063466F"/>
    <w:rsid w:val="0066081E"/>
    <w:rsid w:val="0066599F"/>
    <w:rsid w:val="00681523"/>
    <w:rsid w:val="00683DB4"/>
    <w:rsid w:val="00685F0B"/>
    <w:rsid w:val="006A0D73"/>
    <w:rsid w:val="006A36BB"/>
    <w:rsid w:val="006C5E10"/>
    <w:rsid w:val="006D0CD2"/>
    <w:rsid w:val="006E31BC"/>
    <w:rsid w:val="006F6EF9"/>
    <w:rsid w:val="00703499"/>
    <w:rsid w:val="007151A0"/>
    <w:rsid w:val="00723108"/>
    <w:rsid w:val="00724C4E"/>
    <w:rsid w:val="007323E4"/>
    <w:rsid w:val="00732AC8"/>
    <w:rsid w:val="00734305"/>
    <w:rsid w:val="007E012C"/>
    <w:rsid w:val="007E28AF"/>
    <w:rsid w:val="00837C19"/>
    <w:rsid w:val="00844D0E"/>
    <w:rsid w:val="008630F9"/>
    <w:rsid w:val="00867494"/>
    <w:rsid w:val="00871E59"/>
    <w:rsid w:val="00894F2C"/>
    <w:rsid w:val="008A6017"/>
    <w:rsid w:val="008B66BE"/>
    <w:rsid w:val="008B74EE"/>
    <w:rsid w:val="008C011E"/>
    <w:rsid w:val="008C5656"/>
    <w:rsid w:val="008C5905"/>
    <w:rsid w:val="008D1FDA"/>
    <w:rsid w:val="008E4344"/>
    <w:rsid w:val="008F15AF"/>
    <w:rsid w:val="0091135F"/>
    <w:rsid w:val="00983219"/>
    <w:rsid w:val="009D7ECA"/>
    <w:rsid w:val="009E0D98"/>
    <w:rsid w:val="009E7DF2"/>
    <w:rsid w:val="009F6C8E"/>
    <w:rsid w:val="00A04D5B"/>
    <w:rsid w:val="00A06DA4"/>
    <w:rsid w:val="00A1077C"/>
    <w:rsid w:val="00A22D55"/>
    <w:rsid w:val="00A37E24"/>
    <w:rsid w:val="00A47EE1"/>
    <w:rsid w:val="00A574F7"/>
    <w:rsid w:val="00A94A6C"/>
    <w:rsid w:val="00A95F2E"/>
    <w:rsid w:val="00AA7234"/>
    <w:rsid w:val="00AB3AA9"/>
    <w:rsid w:val="00AB49DE"/>
    <w:rsid w:val="00AF3512"/>
    <w:rsid w:val="00AF3FDD"/>
    <w:rsid w:val="00AF46A1"/>
    <w:rsid w:val="00B4317E"/>
    <w:rsid w:val="00B511DF"/>
    <w:rsid w:val="00B5237E"/>
    <w:rsid w:val="00B56967"/>
    <w:rsid w:val="00B70572"/>
    <w:rsid w:val="00BA1AE0"/>
    <w:rsid w:val="00BA6832"/>
    <w:rsid w:val="00BB5EA8"/>
    <w:rsid w:val="00BE05B1"/>
    <w:rsid w:val="00BE1C01"/>
    <w:rsid w:val="00BE2B80"/>
    <w:rsid w:val="00BF5248"/>
    <w:rsid w:val="00C04EC0"/>
    <w:rsid w:val="00C22C52"/>
    <w:rsid w:val="00C23AF4"/>
    <w:rsid w:val="00C30205"/>
    <w:rsid w:val="00C30AC3"/>
    <w:rsid w:val="00C4758A"/>
    <w:rsid w:val="00C7035F"/>
    <w:rsid w:val="00C876E7"/>
    <w:rsid w:val="00C92F44"/>
    <w:rsid w:val="00C93C2F"/>
    <w:rsid w:val="00CC637E"/>
    <w:rsid w:val="00CD00BA"/>
    <w:rsid w:val="00CD25CB"/>
    <w:rsid w:val="00D528B8"/>
    <w:rsid w:val="00D54EB4"/>
    <w:rsid w:val="00D64A90"/>
    <w:rsid w:val="00D71CCD"/>
    <w:rsid w:val="00D826CC"/>
    <w:rsid w:val="00D93E21"/>
    <w:rsid w:val="00DA28FF"/>
    <w:rsid w:val="00DB3867"/>
    <w:rsid w:val="00DD0A10"/>
    <w:rsid w:val="00DD50EF"/>
    <w:rsid w:val="00DE3616"/>
    <w:rsid w:val="00DF0D8D"/>
    <w:rsid w:val="00DF587F"/>
    <w:rsid w:val="00E074C3"/>
    <w:rsid w:val="00E707E8"/>
    <w:rsid w:val="00E8116F"/>
    <w:rsid w:val="00E81D23"/>
    <w:rsid w:val="00E82AD1"/>
    <w:rsid w:val="00EB4D30"/>
    <w:rsid w:val="00EB4DB0"/>
    <w:rsid w:val="00EC0F63"/>
    <w:rsid w:val="00ED462C"/>
    <w:rsid w:val="00ED7AEA"/>
    <w:rsid w:val="00EE5AA3"/>
    <w:rsid w:val="00F02DCA"/>
    <w:rsid w:val="00F25CFF"/>
    <w:rsid w:val="00F2717D"/>
    <w:rsid w:val="00F35931"/>
    <w:rsid w:val="00F40BB0"/>
    <w:rsid w:val="00F43D09"/>
    <w:rsid w:val="00F6668A"/>
    <w:rsid w:val="00F76041"/>
    <w:rsid w:val="00F81ADA"/>
    <w:rsid w:val="00F9017B"/>
    <w:rsid w:val="00F921E8"/>
    <w:rsid w:val="00FB7F73"/>
    <w:rsid w:val="00FD3778"/>
    <w:rsid w:val="00FF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D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E7DF2"/>
    <w:pPr>
      <w:keepNext/>
      <w:keepLines/>
      <w:spacing w:line="360" w:lineRule="auto"/>
      <w:outlineLvl w:val="0"/>
    </w:pPr>
    <w:rPr>
      <w:rFonts w:eastAsiaTheme="majorEastAsia" w:cstheme="majorBidi"/>
      <w:b/>
      <w:bCs/>
      <w:color w:val="365F91" w:themeColor="accent1" w:themeShade="BF"/>
      <w:szCs w:val="24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A0D7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43C66"/>
    <w:pPr>
      <w:keepNext/>
      <w:keepLines/>
      <w:spacing w:before="200" w:line="360" w:lineRule="auto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E5A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5AA3"/>
  </w:style>
  <w:style w:type="paragraph" w:styleId="Piedepgina">
    <w:name w:val="footer"/>
    <w:basedOn w:val="Normal"/>
    <w:link w:val="PiedepginaCar"/>
    <w:uiPriority w:val="99"/>
    <w:unhideWhenUsed/>
    <w:rsid w:val="00EE5A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AA3"/>
  </w:style>
  <w:style w:type="character" w:customStyle="1" w:styleId="Ttulo1Car">
    <w:name w:val="Título 1 Car"/>
    <w:basedOn w:val="Fuentedeprrafopredeter"/>
    <w:link w:val="Ttulo1"/>
    <w:uiPriority w:val="9"/>
    <w:rsid w:val="009E7DF2"/>
    <w:rPr>
      <w:rFonts w:ascii="Arial" w:eastAsiaTheme="majorEastAsia" w:hAnsi="Arial" w:cstheme="majorBidi"/>
      <w:b/>
      <w:bCs/>
      <w:color w:val="365F91" w:themeColor="accent1" w:themeShade="BF"/>
      <w:sz w:val="24"/>
      <w:szCs w:val="24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04EC0"/>
    <w:pPr>
      <w:spacing w:before="480" w:line="276" w:lineRule="auto"/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C04E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4EC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4E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EC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0D71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C66"/>
    <w:rPr>
      <w:rFonts w:ascii="Arial" w:eastAsiaTheme="majorEastAsia" w:hAnsi="Arial" w:cstheme="majorBidi"/>
      <w:b/>
      <w:bCs/>
      <w:color w:val="4F81BD" w:themeColor="accent1"/>
      <w:sz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7035F"/>
    <w:pPr>
      <w:spacing w:after="100"/>
      <w:ind w:left="240"/>
    </w:pPr>
  </w:style>
  <w:style w:type="paragraph" w:styleId="Epgrafe">
    <w:name w:val="caption"/>
    <w:basedOn w:val="Normal"/>
    <w:next w:val="Normal"/>
    <w:uiPriority w:val="35"/>
    <w:unhideWhenUsed/>
    <w:qFormat/>
    <w:rsid w:val="00424D9A"/>
    <w:pPr>
      <w:spacing w:after="200"/>
    </w:pPr>
    <w:rPr>
      <w:b/>
      <w:bCs/>
      <w:color w:val="4F81BD" w:themeColor="accent1"/>
      <w:sz w:val="18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43C66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43C66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BB5EA8"/>
    <w:pPr>
      <w:spacing w:after="100"/>
      <w:ind w:left="480"/>
    </w:pPr>
  </w:style>
  <w:style w:type="character" w:customStyle="1" w:styleId="hps">
    <w:name w:val="hps"/>
    <w:basedOn w:val="Fuentedeprrafopredeter"/>
    <w:rsid w:val="00A04D5B"/>
  </w:style>
  <w:style w:type="character" w:customStyle="1" w:styleId="shorttext">
    <w:name w:val="short_text"/>
    <w:basedOn w:val="Fuentedeprrafopredeter"/>
    <w:rsid w:val="00A04D5B"/>
  </w:style>
  <w:style w:type="character" w:styleId="Refdecomentario">
    <w:name w:val="annotation reference"/>
    <w:basedOn w:val="Fuentedeprrafopredeter"/>
    <w:uiPriority w:val="99"/>
    <w:semiHidden/>
    <w:unhideWhenUsed/>
    <w:rsid w:val="00D528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28B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28B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28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28B8"/>
    <w:rPr>
      <w:b/>
      <w:bCs/>
    </w:rPr>
  </w:style>
  <w:style w:type="paragraph" w:styleId="Prrafodelista">
    <w:name w:val="List Paragraph"/>
    <w:basedOn w:val="Normal"/>
    <w:uiPriority w:val="34"/>
    <w:qFormat/>
    <w:rsid w:val="00F66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26</Pages>
  <Words>2735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142</cp:revision>
  <dcterms:created xsi:type="dcterms:W3CDTF">2011-05-21T22:25:00Z</dcterms:created>
  <dcterms:modified xsi:type="dcterms:W3CDTF">2011-06-13T02:13:00Z</dcterms:modified>
</cp:coreProperties>
</file>