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25" w:rsidRDefault="00D15C25" w:rsidP="00D15C25">
      <w:r>
        <w:rPr>
          <w:noProof/>
        </w:rPr>
        <w:drawing>
          <wp:inline distT="0" distB="0" distL="0" distR="0" wp14:anchorId="3F63F74C" wp14:editId="7912FF1D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25" w:rsidRDefault="00D15C25" w:rsidP="00D15C25"/>
    <w:p w:rsidR="00D15C25" w:rsidRDefault="00D15C25" w:rsidP="00D15C25"/>
    <w:p w:rsidR="00D15C25" w:rsidRDefault="00D15C25" w:rsidP="00D15C25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5C25" w:rsidRPr="00826D1B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15C25" w:rsidRPr="00826D1B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>TECNICA  PINTURA</w:t>
            </w:r>
            <w:proofErr w:type="gramEnd"/>
            <w:r w:rsidRPr="00826D1B"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>POPULAR</w:t>
            </w:r>
          </w:p>
        </w:tc>
      </w:tr>
      <w:tr w:rsidR="00D15C25" w:rsidRPr="00826D1B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15C25" w:rsidRPr="00826D1B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D15C25" w:rsidRPr="00826D1B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15C25" w:rsidRPr="00826D1B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D15C25" w:rsidRDefault="00D15C25" w:rsidP="00D15C25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D15C25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D15C25" w:rsidRPr="00826D1B" w:rsidRDefault="00D15C25" w:rsidP="00263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26D1B">
              <w:rPr>
                <w:b w:val="0"/>
                <w:sz w:val="28"/>
                <w:szCs w:val="28"/>
              </w:rPr>
              <w:t xml:space="preserve">Pintura </w:t>
            </w:r>
            <w:r>
              <w:rPr>
                <w:b w:val="0"/>
                <w:sz w:val="28"/>
                <w:szCs w:val="28"/>
              </w:rPr>
              <w:t>vinil acrílica</w:t>
            </w:r>
            <w:r w:rsidRPr="00826D1B">
              <w:rPr>
                <w:b w:val="0"/>
                <w:sz w:val="28"/>
                <w:szCs w:val="28"/>
              </w:rPr>
              <w:t xml:space="preserve"> en acabado mate para interiores</w:t>
            </w:r>
          </w:p>
        </w:tc>
      </w:tr>
      <w:tr w:rsidR="00D15C25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D15C25" w:rsidRPr="00661B83" w:rsidRDefault="00D15C2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Pintura económica con una gran relación costo -beneficio </w:t>
            </w:r>
            <w:r>
              <w:rPr>
                <w:sz w:val="28"/>
                <w:szCs w:val="28"/>
              </w:rPr>
              <w:t>para obra de interés social q</w:t>
            </w:r>
            <w:r>
              <w:rPr>
                <w:sz w:val="28"/>
                <w:szCs w:val="28"/>
              </w:rPr>
              <w:t xml:space="preserve">ue se utiliza para proteger y recubrir muros, plafones de yeso, concreto, </w:t>
            </w:r>
            <w:proofErr w:type="spellStart"/>
            <w:r>
              <w:rPr>
                <w:sz w:val="28"/>
                <w:szCs w:val="28"/>
              </w:rPr>
              <w:t>tablaroca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tablacemento</w:t>
            </w:r>
            <w:proofErr w:type="spellEnd"/>
            <w:r>
              <w:rPr>
                <w:sz w:val="28"/>
                <w:szCs w:val="28"/>
              </w:rPr>
              <w:t xml:space="preserve"> y</w:t>
            </w:r>
            <w:r>
              <w:rPr>
                <w:sz w:val="28"/>
                <w:szCs w:val="28"/>
              </w:rPr>
              <w:t xml:space="preserve"> tabique en interiores</w:t>
            </w:r>
            <w:r>
              <w:rPr>
                <w:sz w:val="28"/>
                <w:szCs w:val="28"/>
              </w:rPr>
              <w:t>.</w:t>
            </w:r>
          </w:p>
        </w:tc>
      </w:tr>
      <w:tr w:rsidR="00D15C25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15C25" w:rsidRDefault="00D15C25" w:rsidP="0026317E">
            <w:pPr>
              <w:rPr>
                <w:color w:val="C00000"/>
                <w:sz w:val="24"/>
                <w:szCs w:val="24"/>
              </w:rPr>
            </w:pPr>
          </w:p>
          <w:p w:rsidR="00D15C25" w:rsidRDefault="00D15C25" w:rsidP="0026317E">
            <w:pPr>
              <w:rPr>
                <w:color w:val="C00000"/>
                <w:sz w:val="24"/>
                <w:szCs w:val="24"/>
              </w:rPr>
            </w:pPr>
          </w:p>
          <w:p w:rsidR="00D15C25" w:rsidRDefault="00D15C25" w:rsidP="0026317E">
            <w:pPr>
              <w:rPr>
                <w:color w:val="C00000"/>
                <w:sz w:val="24"/>
                <w:szCs w:val="24"/>
              </w:rPr>
            </w:pPr>
          </w:p>
          <w:p w:rsidR="00D15C25" w:rsidRPr="0043202B" w:rsidRDefault="00D15C25" w:rsidP="0026317E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D15C25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1.Preparación de la superficie: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2. Limpieza de la superficie: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desprendimientos.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3. Sellado de la superficie: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en el sustrato para lograr un mejor rendimiento de la pintura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y garantizar su adherencia</w:t>
            </w: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4. Preparación del producto:</w:t>
            </w:r>
          </w:p>
          <w:p w:rsidR="00D15C25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Mezclar bien la pintura y después diluir con agua limpia e</w:t>
            </w:r>
            <w:r>
              <w:rPr>
                <w:sz w:val="24"/>
                <w:szCs w:val="24"/>
              </w:rPr>
              <w:t xml:space="preserve">n cantidades que pueden ser </w:t>
            </w:r>
            <w:r w:rsidRPr="00667786">
              <w:rPr>
                <w:sz w:val="24"/>
                <w:szCs w:val="24"/>
              </w:rPr>
              <w:t>desde un 10% hasta un 20% dependiendo de la viscosidad que se requiera p</w:t>
            </w:r>
            <w:r>
              <w:rPr>
                <w:sz w:val="24"/>
                <w:szCs w:val="24"/>
              </w:rPr>
              <w:t xml:space="preserve">ara poder aplicarla con rodillo, brocha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</w:p>
          <w:p w:rsidR="00D15C25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C25" w:rsidRPr="00667786" w:rsidRDefault="00D15C2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5C25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15C25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D15C25" w:rsidRPr="00667786" w:rsidRDefault="00D15C2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D15C25" w:rsidRDefault="00D15C2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15C25" w:rsidRDefault="00D15C2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D15C25" w:rsidTr="002631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D15C25" w:rsidRPr="00667786" w:rsidRDefault="00D15C25" w:rsidP="0026317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667786">
                    <w:rPr>
                      <w:b w:val="0"/>
                      <w:sz w:val="28"/>
                      <w:szCs w:val="28"/>
                    </w:rPr>
                    <w:t xml:space="preserve">Mate o </w:t>
                  </w:r>
                  <w:proofErr w:type="spellStart"/>
                  <w:r w:rsidRPr="00667786">
                    <w:rPr>
                      <w:b w:val="0"/>
                      <w:sz w:val="28"/>
                      <w:szCs w:val="28"/>
                    </w:rPr>
                    <w:t>semimate</w:t>
                  </w:r>
                  <w:proofErr w:type="spellEnd"/>
                </w:p>
              </w:tc>
            </w:tr>
            <w:tr w:rsidR="00D15C2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</w:t>
                  </w:r>
                  <w:r>
                    <w:rPr>
                      <w:sz w:val="28"/>
                      <w:szCs w:val="28"/>
                    </w:rPr>
                    <w:t>40</w:t>
                  </w:r>
                  <w:r>
                    <w:rPr>
                      <w:sz w:val="28"/>
                      <w:szCs w:val="28"/>
                    </w:rPr>
                    <w:t>-1.</w:t>
                  </w:r>
                  <w:r>
                    <w:rPr>
                      <w:sz w:val="28"/>
                      <w:szCs w:val="28"/>
                    </w:rPr>
                    <w:t>45</w:t>
                  </w:r>
                  <w:r>
                    <w:rPr>
                      <w:sz w:val="28"/>
                      <w:szCs w:val="28"/>
                    </w:rPr>
                    <w:t xml:space="preserve">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D15C25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  <w:r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-115 UK</w:t>
                  </w:r>
                </w:p>
              </w:tc>
            </w:tr>
            <w:tr w:rsidR="00D15C2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  <w:r>
                    <w:rPr>
                      <w:sz w:val="28"/>
                      <w:szCs w:val="28"/>
                    </w:rPr>
                    <w:t xml:space="preserve"> en peso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50</w:t>
                  </w:r>
                  <w:r>
                    <w:rPr>
                      <w:sz w:val="28"/>
                      <w:szCs w:val="28"/>
                    </w:rPr>
                    <w:t>+- 3%</w:t>
                  </w:r>
                </w:p>
              </w:tc>
            </w:tr>
            <w:tr w:rsidR="00D15C25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 (</w:t>
                  </w:r>
                  <w:r w:rsidRPr="00B7724C">
                    <w:rPr>
                      <w:sz w:val="20"/>
                      <w:szCs w:val="20"/>
                    </w:rPr>
                    <w:t>Varía dependiendo de la temperatura ambiente)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5</w:t>
                  </w: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sz w:val="28"/>
                      <w:szCs w:val="28"/>
                    </w:rPr>
                    <w:t>3</w:t>
                  </w:r>
                  <w:bookmarkStart w:id="0" w:name="_GoBack"/>
                  <w:bookmarkEnd w:id="0"/>
                  <w:r>
                    <w:rPr>
                      <w:sz w:val="28"/>
                      <w:szCs w:val="28"/>
                    </w:rPr>
                    <w:t>5 minutos</w:t>
                  </w:r>
                </w:p>
              </w:tc>
            </w:tr>
            <w:tr w:rsidR="00D15C2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D15C25" w:rsidTr="0026317E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Pr="00826D1B" w:rsidRDefault="00D15C25" w:rsidP="0026317E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 w:rsidRPr="00753DB5">
                    <w:t>(Varía dependiendo de la rugosidad y porosidad del sustrato)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4-6</w:t>
                  </w:r>
                  <w:r w:rsidRPr="00826D1B">
                    <w:rPr>
                      <w:sz w:val="24"/>
                      <w:szCs w:val="24"/>
                    </w:rPr>
                    <w:t xml:space="preserve"> m2 por litro dependiendo de la </w:t>
                  </w:r>
                </w:p>
                <w:p w:rsidR="00D15C25" w:rsidRPr="00826D1B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26D1B">
                    <w:rPr>
                      <w:sz w:val="24"/>
                      <w:szCs w:val="24"/>
                    </w:rPr>
                    <w:t>superficie</w:t>
                  </w:r>
                </w:p>
              </w:tc>
            </w:tr>
            <w:tr w:rsidR="00D15C2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D15C25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Lavabilidad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Mínima </w:t>
                  </w:r>
                  <w:r>
                    <w:rPr>
                      <w:sz w:val="28"/>
                      <w:szCs w:val="28"/>
                    </w:rPr>
                    <w:t xml:space="preserve">250 </w:t>
                  </w:r>
                  <w:r>
                    <w:rPr>
                      <w:sz w:val="28"/>
                      <w:szCs w:val="28"/>
                    </w:rPr>
                    <w:t>ciclos</w:t>
                  </w:r>
                </w:p>
              </w:tc>
            </w:tr>
            <w:tr w:rsidR="00D15C2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Poder cubriente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Nivel </w:t>
                  </w: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</w:tr>
            <w:tr w:rsidR="00D15C25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D15C25" w:rsidRDefault="00D15C2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Durabilidad (</w:t>
                  </w:r>
                  <w:r w:rsidRPr="00753DB5">
                    <w:rPr>
                      <w:sz w:val="20"/>
                      <w:szCs w:val="20"/>
                    </w:rPr>
                    <w:t>Obtenida bajo condiciones controladas en laboratorio. Puede variar dependiendo de las condiciones climatológicas, las condiciones del sustrato y el modo de aplicación)</w:t>
                  </w:r>
                </w:p>
              </w:tc>
              <w:tc>
                <w:tcPr>
                  <w:tcW w:w="3180" w:type="dxa"/>
                </w:tcPr>
                <w:p w:rsidR="00D15C25" w:rsidRDefault="00D15C2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 xml:space="preserve"> años</w:t>
                  </w:r>
                </w:p>
              </w:tc>
            </w:tr>
          </w:tbl>
          <w:p w:rsidR="00D15C25" w:rsidRDefault="00D15C2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15C25" w:rsidRDefault="00D15C25" w:rsidP="00D15C25"/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25"/>
    <w:rsid w:val="000A31A6"/>
    <w:rsid w:val="00305087"/>
    <w:rsid w:val="0033436E"/>
    <w:rsid w:val="006D23B9"/>
    <w:rsid w:val="00D1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192A"/>
  <w15:chartTrackingRefBased/>
  <w15:docId w15:val="{E29ADFEA-279B-406F-AD4C-73C943B5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C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D15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D15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2018-05-10T02:18:00Z</dcterms:created>
  <dcterms:modified xsi:type="dcterms:W3CDTF">2018-05-10T02:25:00Z</dcterms:modified>
</cp:coreProperties>
</file>