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ACB" w:rsidRDefault="002E3ACB" w:rsidP="002E3ACB">
      <w:r>
        <w:rPr>
          <w:noProof/>
        </w:rPr>
        <w:drawing>
          <wp:inline distT="0" distB="0" distL="0" distR="0" wp14:anchorId="3C2791B4" wp14:editId="550D8181">
            <wp:extent cx="2171700" cy="373380"/>
            <wp:effectExtent l="0" t="0" r="0" b="7620"/>
            <wp:docPr id="1" name="Imagen 1" descr="https://lh3.googleusercontent.com/J8nDPnzbOoriii974IGI_ENPggyRcFRvNw7p7WRrF4A1gRvgW9z7nvHRSgluJ4Gi8RHFGhBlqK0oNT3Fh8zn1PeGaMkxCz6iuqNmu6FVukQex85t_M6QnzC5tmyEk5tDNw1C8bd68vLJFVeR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8nDPnzbOoriii974IGI_ENPggyRcFRvNw7p7WRrF4A1gRvgW9z7nvHRSgluJ4Gi8RHFGhBlqK0oNT3Fh8zn1PeGaMkxCz6iuqNmu6FVukQex85t_M6QnzC5tmyEk5tDNw1C8bd68vLJFVeR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ACB" w:rsidRDefault="002E3ACB" w:rsidP="002E3ACB"/>
    <w:p w:rsidR="002E3ACB" w:rsidRDefault="002E3ACB" w:rsidP="002E3ACB"/>
    <w:p w:rsidR="002E3ACB" w:rsidRDefault="002E3ACB" w:rsidP="002E3AC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3ACB" w:rsidRPr="00826D1B" w:rsidTr="00F25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E3ACB" w:rsidRPr="00826D1B" w:rsidRDefault="002E3ACB" w:rsidP="00F25A4C">
            <w:pPr>
              <w:rPr>
                <w:b w:val="0"/>
                <w:color w:val="C00000"/>
                <w:sz w:val="28"/>
                <w:szCs w:val="28"/>
              </w:rPr>
            </w:pPr>
            <w:r w:rsidRPr="00826D1B">
              <w:rPr>
                <w:color w:val="C00000"/>
                <w:sz w:val="28"/>
                <w:szCs w:val="28"/>
              </w:rPr>
              <w:t xml:space="preserve">FICHA </w:t>
            </w:r>
            <w:proofErr w:type="gramStart"/>
            <w:r w:rsidRPr="00826D1B">
              <w:rPr>
                <w:color w:val="C00000"/>
                <w:sz w:val="28"/>
                <w:szCs w:val="28"/>
              </w:rPr>
              <w:t xml:space="preserve">TECNICA  </w:t>
            </w:r>
            <w:r>
              <w:rPr>
                <w:color w:val="C00000"/>
                <w:sz w:val="28"/>
                <w:szCs w:val="28"/>
              </w:rPr>
              <w:t>SELLADOR</w:t>
            </w:r>
            <w:proofErr w:type="gramEnd"/>
            <w:r>
              <w:rPr>
                <w:color w:val="C00000"/>
                <w:sz w:val="28"/>
                <w:szCs w:val="28"/>
              </w:rPr>
              <w:t xml:space="preserve"> ENTINTABLE</w:t>
            </w:r>
          </w:p>
        </w:tc>
      </w:tr>
      <w:tr w:rsidR="002E3ACB" w:rsidRPr="00826D1B" w:rsidTr="00F2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E3ACB" w:rsidRPr="00826D1B" w:rsidRDefault="002E3ACB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  <w:tr w:rsidR="002E3ACB" w:rsidRPr="00826D1B" w:rsidTr="00F25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E3ACB" w:rsidRPr="00826D1B" w:rsidRDefault="002E3ACB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</w:tbl>
    <w:p w:rsidR="002E3ACB" w:rsidRDefault="002E3ACB" w:rsidP="002E3ACB">
      <w:pPr>
        <w:rPr>
          <w:b/>
          <w:sz w:val="28"/>
          <w:szCs w:val="28"/>
        </w:rPr>
      </w:pPr>
    </w:p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2E3ACB" w:rsidTr="00F25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3ACB" w:rsidRPr="00667786" w:rsidRDefault="002E3ACB" w:rsidP="00F25A4C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DESCRIPCION</w:t>
            </w:r>
          </w:p>
        </w:tc>
        <w:tc>
          <w:tcPr>
            <w:tcW w:w="6423" w:type="dxa"/>
          </w:tcPr>
          <w:p w:rsidR="002E3ACB" w:rsidRDefault="002E3ACB" w:rsidP="00F2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sz w:val="28"/>
                <w:szCs w:val="28"/>
              </w:rPr>
              <w:t>Sellador  fabricado</w:t>
            </w:r>
            <w:proofErr w:type="gramEnd"/>
            <w:r>
              <w:rPr>
                <w:b w:val="0"/>
                <w:sz w:val="28"/>
                <w:szCs w:val="28"/>
              </w:rPr>
              <w:t xml:space="preserve"> con resinas </w:t>
            </w:r>
            <w:proofErr w:type="spellStart"/>
            <w:r>
              <w:rPr>
                <w:b w:val="0"/>
                <w:sz w:val="28"/>
                <w:szCs w:val="28"/>
              </w:rPr>
              <w:t>viníl</w:t>
            </w:r>
            <w:proofErr w:type="spellEnd"/>
            <w:r>
              <w:rPr>
                <w:b w:val="0"/>
                <w:sz w:val="28"/>
                <w:szCs w:val="28"/>
              </w:rPr>
              <w:t xml:space="preserve"> acrílicas.</w:t>
            </w:r>
          </w:p>
          <w:p w:rsidR="002E3ACB" w:rsidRPr="00826D1B" w:rsidRDefault="002E3ACB" w:rsidP="00F2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</w:t>
            </w:r>
          </w:p>
        </w:tc>
      </w:tr>
      <w:tr w:rsidR="002E3ACB" w:rsidTr="00F2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3ACB" w:rsidRPr="00667786" w:rsidRDefault="002E3ACB" w:rsidP="00F25A4C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USOS</w:t>
            </w:r>
          </w:p>
        </w:tc>
        <w:tc>
          <w:tcPr>
            <w:tcW w:w="6423" w:type="dxa"/>
          </w:tcPr>
          <w:p w:rsidR="002E3ACB" w:rsidRPr="00661B83" w:rsidRDefault="002E3ACB" w:rsidP="00F2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utiliza para sellar la porosidad y </w:t>
            </w:r>
            <w:r>
              <w:rPr>
                <w:sz w:val="28"/>
                <w:szCs w:val="28"/>
              </w:rPr>
              <w:t xml:space="preserve">fondear </w:t>
            </w:r>
            <w:proofErr w:type="gramStart"/>
            <w:r>
              <w:rPr>
                <w:sz w:val="28"/>
                <w:szCs w:val="28"/>
              </w:rPr>
              <w:t>la superficies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sobretodo</w:t>
            </w:r>
            <w:proofErr w:type="spellEnd"/>
            <w:r>
              <w:rPr>
                <w:sz w:val="28"/>
                <w:szCs w:val="28"/>
              </w:rPr>
              <w:t xml:space="preserve"> cuando se van a usar colores intensos. Se aplica en superficies</w:t>
            </w:r>
            <w:r>
              <w:rPr>
                <w:sz w:val="28"/>
                <w:szCs w:val="28"/>
              </w:rPr>
              <w:t xml:space="preserve"> de yeso y cemento.</w:t>
            </w:r>
          </w:p>
        </w:tc>
      </w:tr>
      <w:tr w:rsidR="002E3ACB" w:rsidTr="00F25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3ACB" w:rsidRDefault="002E3ACB" w:rsidP="00F25A4C">
            <w:pPr>
              <w:rPr>
                <w:color w:val="C00000"/>
                <w:sz w:val="24"/>
                <w:szCs w:val="24"/>
              </w:rPr>
            </w:pPr>
          </w:p>
          <w:p w:rsidR="002E3ACB" w:rsidRDefault="002E3ACB" w:rsidP="00F25A4C">
            <w:pPr>
              <w:rPr>
                <w:color w:val="C00000"/>
                <w:sz w:val="24"/>
                <w:szCs w:val="24"/>
              </w:rPr>
            </w:pPr>
          </w:p>
          <w:p w:rsidR="002E3ACB" w:rsidRDefault="002E3ACB" w:rsidP="00F25A4C">
            <w:pPr>
              <w:rPr>
                <w:color w:val="C00000"/>
                <w:sz w:val="24"/>
                <w:szCs w:val="24"/>
              </w:rPr>
            </w:pPr>
          </w:p>
          <w:p w:rsidR="002E3ACB" w:rsidRPr="0043202B" w:rsidRDefault="002E3ACB" w:rsidP="00F25A4C">
            <w:pPr>
              <w:rPr>
                <w:color w:val="C00000"/>
                <w:sz w:val="28"/>
                <w:szCs w:val="28"/>
              </w:rPr>
            </w:pPr>
            <w:r w:rsidRPr="0043202B">
              <w:rPr>
                <w:color w:val="C00000"/>
                <w:sz w:val="28"/>
                <w:szCs w:val="28"/>
              </w:rPr>
              <w:t>INSTRUCCIONES DE USO</w:t>
            </w:r>
          </w:p>
        </w:tc>
        <w:tc>
          <w:tcPr>
            <w:tcW w:w="6423" w:type="dxa"/>
          </w:tcPr>
          <w:p w:rsidR="002E3ACB" w:rsidRDefault="002E3ACB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E3ACB" w:rsidRPr="00892490" w:rsidRDefault="002E3ACB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1.</w:t>
            </w:r>
            <w:r w:rsidRPr="00892490">
              <w:rPr>
                <w:b/>
                <w:sz w:val="24"/>
                <w:szCs w:val="24"/>
              </w:rPr>
              <w:t>Preparación de la superficie:</w:t>
            </w:r>
          </w:p>
          <w:p w:rsidR="002E3ACB" w:rsidRPr="00667786" w:rsidRDefault="002E3ACB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Remover con espátula o cepillo de alambre la pintura que se encuentre en mal estado</w:t>
            </w:r>
          </w:p>
          <w:p w:rsidR="002E3ACB" w:rsidRPr="00667786" w:rsidRDefault="002E3ACB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E3ACB" w:rsidRPr="00892490" w:rsidRDefault="002E3ACB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 xml:space="preserve">2. </w:t>
            </w:r>
            <w:r w:rsidRPr="00892490">
              <w:rPr>
                <w:b/>
                <w:sz w:val="24"/>
                <w:szCs w:val="24"/>
              </w:rPr>
              <w:t>Limpieza de la superficie:</w:t>
            </w:r>
          </w:p>
          <w:p w:rsidR="002E3ACB" w:rsidRPr="00667786" w:rsidRDefault="002E3ACB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Limpiar la superficie de polvo o grasa para asegurarnos de tener una buena adherencia</w:t>
            </w:r>
          </w:p>
          <w:p w:rsidR="002E3ACB" w:rsidRPr="00667786" w:rsidRDefault="002E3ACB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Deberá estar libre completamente de humedad</w:t>
            </w:r>
            <w:r>
              <w:rPr>
                <w:sz w:val="24"/>
                <w:szCs w:val="24"/>
              </w:rPr>
              <w:t xml:space="preserve"> y salitre</w:t>
            </w:r>
            <w:r w:rsidRPr="00667786">
              <w:rPr>
                <w:sz w:val="24"/>
                <w:szCs w:val="24"/>
              </w:rPr>
              <w:t xml:space="preserve"> para no tener problemas de</w:t>
            </w:r>
            <w:r>
              <w:rPr>
                <w:sz w:val="24"/>
                <w:szCs w:val="24"/>
              </w:rPr>
              <w:t xml:space="preserve"> </w:t>
            </w:r>
            <w:r w:rsidRPr="00667786">
              <w:rPr>
                <w:sz w:val="24"/>
                <w:szCs w:val="24"/>
              </w:rPr>
              <w:t>desprendimientos.</w:t>
            </w:r>
          </w:p>
          <w:p w:rsidR="002E3ACB" w:rsidRPr="00667786" w:rsidRDefault="002E3ACB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E3ACB" w:rsidRPr="00892490" w:rsidRDefault="002E3ACB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3</w:t>
            </w:r>
            <w:r w:rsidRPr="00892490">
              <w:rPr>
                <w:b/>
                <w:sz w:val="24"/>
                <w:szCs w:val="24"/>
              </w:rPr>
              <w:t>. Sellado de la superficie:</w:t>
            </w:r>
          </w:p>
          <w:p w:rsidR="002E3ACB" w:rsidRDefault="002E3ACB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Diluir el 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ellador </w:t>
            </w:r>
            <w:proofErr w:type="spellStart"/>
            <w:r>
              <w:rPr>
                <w:sz w:val="24"/>
                <w:szCs w:val="24"/>
              </w:rPr>
              <w:t>Entintable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Texturplast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en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partes de agua por una de sellador. </w:t>
            </w:r>
            <w:r w:rsidRPr="00667786">
              <w:rPr>
                <w:sz w:val="24"/>
                <w:szCs w:val="24"/>
              </w:rPr>
              <w:t>Aplicar</w:t>
            </w:r>
            <w:r>
              <w:rPr>
                <w:sz w:val="24"/>
                <w:szCs w:val="24"/>
              </w:rPr>
              <w:t xml:space="preserve"> dicha dilución </w:t>
            </w:r>
            <w:r w:rsidRPr="00667786">
              <w:rPr>
                <w:sz w:val="24"/>
                <w:szCs w:val="24"/>
              </w:rPr>
              <w:t>en el sustrato</w:t>
            </w:r>
            <w:r>
              <w:rPr>
                <w:sz w:val="24"/>
                <w:szCs w:val="24"/>
              </w:rPr>
              <w:t xml:space="preserve"> con brocha o rodillo o pistola </w:t>
            </w:r>
            <w:proofErr w:type="spellStart"/>
            <w:r>
              <w:rPr>
                <w:sz w:val="24"/>
                <w:szCs w:val="24"/>
              </w:rPr>
              <w:t>airless</w:t>
            </w:r>
            <w:proofErr w:type="spellEnd"/>
            <w:r>
              <w:rPr>
                <w:sz w:val="24"/>
                <w:szCs w:val="24"/>
              </w:rPr>
              <w:t xml:space="preserve"> de manera uniforme en toda la superficie para asegurarnos de que toda la porosidad del muro será sellada y </w:t>
            </w:r>
            <w:proofErr w:type="gramStart"/>
            <w:r>
              <w:rPr>
                <w:sz w:val="24"/>
                <w:szCs w:val="24"/>
              </w:rPr>
              <w:t xml:space="preserve">así </w:t>
            </w:r>
            <w:r w:rsidRPr="00667786">
              <w:rPr>
                <w:sz w:val="24"/>
                <w:szCs w:val="24"/>
              </w:rPr>
              <w:t xml:space="preserve"> lograr</w:t>
            </w:r>
            <w:proofErr w:type="gramEnd"/>
            <w:r w:rsidRPr="00667786">
              <w:rPr>
                <w:sz w:val="24"/>
                <w:szCs w:val="24"/>
              </w:rPr>
              <w:t xml:space="preserve"> un mejor rendimiento de la pintura</w:t>
            </w:r>
            <w:r>
              <w:rPr>
                <w:sz w:val="24"/>
                <w:szCs w:val="24"/>
              </w:rPr>
              <w:t>,</w:t>
            </w:r>
            <w:r w:rsidRPr="00667786">
              <w:rPr>
                <w:sz w:val="24"/>
                <w:szCs w:val="24"/>
              </w:rPr>
              <w:t xml:space="preserve"> garantizar su adherencia</w:t>
            </w:r>
            <w:r>
              <w:rPr>
                <w:sz w:val="24"/>
                <w:szCs w:val="24"/>
              </w:rPr>
              <w:t xml:space="preserve"> y obtener un fondeo que nos permita un gran desempeño en la pintura que </w:t>
            </w:r>
            <w:proofErr w:type="spellStart"/>
            <w:r>
              <w:rPr>
                <w:sz w:val="24"/>
                <w:szCs w:val="24"/>
              </w:rPr>
              <w:t>utilizemos</w:t>
            </w:r>
            <w:proofErr w:type="spellEnd"/>
            <w:r>
              <w:rPr>
                <w:sz w:val="24"/>
                <w:szCs w:val="24"/>
              </w:rPr>
              <w:t xml:space="preserve"> como terminación</w:t>
            </w:r>
            <w:r>
              <w:rPr>
                <w:sz w:val="24"/>
                <w:szCs w:val="24"/>
              </w:rPr>
              <w:t xml:space="preserve">. </w:t>
            </w:r>
          </w:p>
          <w:p w:rsidR="002E3ACB" w:rsidRPr="008028BB" w:rsidRDefault="002E3ACB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28BB">
              <w:rPr>
                <w:b/>
                <w:sz w:val="24"/>
                <w:szCs w:val="24"/>
              </w:rPr>
              <w:t>No se recomienda para superficies alcalinas</w:t>
            </w:r>
          </w:p>
          <w:p w:rsidR="002E3ACB" w:rsidRPr="008028BB" w:rsidRDefault="002E3ACB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2E3ACB" w:rsidRDefault="002E3ACB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sellador se puede entintar hasta en 40 colores disponibles</w:t>
            </w:r>
          </w:p>
          <w:p w:rsidR="002E3ACB" w:rsidRDefault="002E3ACB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E3ACB" w:rsidRDefault="002E3ACB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E3ACB" w:rsidRPr="00667786" w:rsidRDefault="002E3ACB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3ACB" w:rsidTr="00F2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3ACB" w:rsidRDefault="002E3ACB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  <w:p w:rsidR="002E3ACB" w:rsidRDefault="002E3ACB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  <w:p w:rsidR="002E3ACB" w:rsidRPr="00667786" w:rsidRDefault="002E3ACB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  <w:p w:rsidR="007F7A5C" w:rsidRDefault="007F7A5C" w:rsidP="00F25A4C">
            <w:pPr>
              <w:rPr>
                <w:b w:val="0"/>
                <w:bCs w:val="0"/>
                <w:color w:val="C00000"/>
                <w:sz w:val="28"/>
                <w:szCs w:val="28"/>
              </w:rPr>
            </w:pPr>
          </w:p>
          <w:p w:rsidR="007F7A5C" w:rsidRDefault="007F7A5C" w:rsidP="00F25A4C">
            <w:pPr>
              <w:rPr>
                <w:b w:val="0"/>
                <w:bCs w:val="0"/>
                <w:color w:val="C00000"/>
                <w:sz w:val="28"/>
                <w:szCs w:val="28"/>
              </w:rPr>
            </w:pPr>
          </w:p>
          <w:p w:rsidR="007F7A5C" w:rsidRDefault="007F7A5C" w:rsidP="00F25A4C">
            <w:pPr>
              <w:rPr>
                <w:b w:val="0"/>
                <w:bCs w:val="0"/>
                <w:color w:val="C00000"/>
                <w:sz w:val="28"/>
                <w:szCs w:val="28"/>
              </w:rPr>
            </w:pPr>
          </w:p>
          <w:p w:rsidR="007F7A5C" w:rsidRDefault="007F7A5C" w:rsidP="00F25A4C">
            <w:pPr>
              <w:rPr>
                <w:b w:val="0"/>
                <w:bCs w:val="0"/>
                <w:color w:val="C00000"/>
                <w:sz w:val="28"/>
                <w:szCs w:val="28"/>
              </w:rPr>
            </w:pPr>
          </w:p>
          <w:p w:rsidR="002E3ACB" w:rsidRPr="00667786" w:rsidRDefault="002E3ACB" w:rsidP="00F25A4C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ESPECIFICACIONES</w:t>
            </w:r>
          </w:p>
          <w:p w:rsidR="002E3ACB" w:rsidRPr="00667786" w:rsidRDefault="002E3ACB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  <w:p w:rsidR="002E3ACB" w:rsidRPr="00667786" w:rsidRDefault="002E3ACB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  <w:p w:rsidR="002E3ACB" w:rsidRPr="00667786" w:rsidRDefault="002E3ACB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  <w:p w:rsidR="002E3ACB" w:rsidRPr="00667786" w:rsidRDefault="002E3ACB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  <w:p w:rsidR="002E3ACB" w:rsidRPr="00667786" w:rsidRDefault="002E3ACB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  <w:p w:rsidR="002E3ACB" w:rsidRPr="00667786" w:rsidRDefault="002E3ACB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</w:tc>
        <w:tc>
          <w:tcPr>
            <w:tcW w:w="6423" w:type="dxa"/>
          </w:tcPr>
          <w:tbl>
            <w:tblPr>
              <w:tblStyle w:val="Tablanormal1"/>
              <w:tblpPr w:leftFromText="141" w:rightFromText="141" w:vertAnchor="text" w:horzAnchor="margin" w:tblpY="-102"/>
              <w:tblOverlap w:val="never"/>
              <w:tblW w:w="6772" w:type="dxa"/>
              <w:tblLayout w:type="fixed"/>
              <w:tblLook w:val="04A0" w:firstRow="1" w:lastRow="0" w:firstColumn="1" w:lastColumn="0" w:noHBand="0" w:noVBand="1"/>
            </w:tblPr>
            <w:tblGrid>
              <w:gridCol w:w="3592"/>
              <w:gridCol w:w="3180"/>
            </w:tblGrid>
            <w:tr w:rsidR="007F7A5C" w:rsidTr="007F7A5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F7A5C" w:rsidRDefault="007F7A5C" w:rsidP="007F7A5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Acabado</w:t>
                  </w:r>
                </w:p>
              </w:tc>
              <w:tc>
                <w:tcPr>
                  <w:tcW w:w="3180" w:type="dxa"/>
                </w:tcPr>
                <w:p w:rsidR="007F7A5C" w:rsidRPr="00667786" w:rsidRDefault="007F7A5C" w:rsidP="007F7A5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Transparente</w:t>
                  </w:r>
                </w:p>
              </w:tc>
            </w:tr>
            <w:tr w:rsidR="007F7A5C" w:rsidTr="007F7A5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F7A5C" w:rsidRDefault="007F7A5C" w:rsidP="007F7A5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Densidad</w:t>
                  </w:r>
                </w:p>
              </w:tc>
              <w:tc>
                <w:tcPr>
                  <w:tcW w:w="3180" w:type="dxa"/>
                </w:tcPr>
                <w:p w:rsidR="007F7A5C" w:rsidRDefault="007F7A5C" w:rsidP="007F7A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1.25-1.30 kg/</w:t>
                  </w:r>
                  <w:proofErr w:type="spellStart"/>
                  <w:r>
                    <w:rPr>
                      <w:sz w:val="28"/>
                      <w:szCs w:val="28"/>
                    </w:rPr>
                    <w:t>lt</w:t>
                  </w:r>
                  <w:proofErr w:type="spellEnd"/>
                </w:p>
              </w:tc>
            </w:tr>
            <w:tr w:rsidR="007F7A5C" w:rsidTr="007F7A5C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F7A5C" w:rsidRDefault="007F7A5C" w:rsidP="007F7A5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Viscosidad </w:t>
                  </w:r>
                  <w:proofErr w:type="spellStart"/>
                  <w:r>
                    <w:rPr>
                      <w:sz w:val="28"/>
                      <w:szCs w:val="28"/>
                    </w:rPr>
                    <w:t>stormer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a 25°C</w:t>
                  </w:r>
                </w:p>
              </w:tc>
              <w:tc>
                <w:tcPr>
                  <w:tcW w:w="3180" w:type="dxa"/>
                </w:tcPr>
                <w:p w:rsidR="007F7A5C" w:rsidRDefault="007F7A5C" w:rsidP="007F7A5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100-115 UK</w:t>
                  </w:r>
                </w:p>
              </w:tc>
            </w:tr>
            <w:tr w:rsidR="007F7A5C" w:rsidTr="007F7A5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F7A5C" w:rsidRDefault="007F7A5C" w:rsidP="007F7A5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% de sólidos</w:t>
                  </w:r>
                </w:p>
              </w:tc>
              <w:tc>
                <w:tcPr>
                  <w:tcW w:w="3180" w:type="dxa"/>
                </w:tcPr>
                <w:p w:rsidR="007F7A5C" w:rsidRDefault="007F7A5C" w:rsidP="007F7A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31 +- 1%</w:t>
                  </w:r>
                </w:p>
              </w:tc>
            </w:tr>
            <w:tr w:rsidR="007F7A5C" w:rsidTr="007F7A5C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F7A5C" w:rsidRDefault="007F7A5C" w:rsidP="007F7A5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Secado al tacto</w:t>
                  </w:r>
                </w:p>
              </w:tc>
              <w:tc>
                <w:tcPr>
                  <w:tcW w:w="3180" w:type="dxa"/>
                </w:tcPr>
                <w:p w:rsidR="007F7A5C" w:rsidRDefault="007F7A5C" w:rsidP="007F7A5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20-30 minutos</w:t>
                  </w:r>
                </w:p>
              </w:tc>
            </w:tr>
            <w:tr w:rsidR="007F7A5C" w:rsidTr="007F7A5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F7A5C" w:rsidRDefault="007F7A5C" w:rsidP="007F7A5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Reductor</w:t>
                  </w:r>
                </w:p>
              </w:tc>
              <w:tc>
                <w:tcPr>
                  <w:tcW w:w="3180" w:type="dxa"/>
                </w:tcPr>
                <w:p w:rsidR="007F7A5C" w:rsidRDefault="007F7A5C" w:rsidP="007F7A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Agua limpia</w:t>
                  </w:r>
                </w:p>
              </w:tc>
            </w:tr>
            <w:tr w:rsidR="007F7A5C" w:rsidTr="007F7A5C">
              <w:trPr>
                <w:trHeight w:val="10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F7A5C" w:rsidRDefault="007F7A5C" w:rsidP="007F7A5C">
                  <w:pPr>
                    <w:rPr>
                      <w:b w:val="0"/>
                      <w:bCs w:val="0"/>
                      <w:sz w:val="28"/>
                      <w:szCs w:val="28"/>
                    </w:rPr>
                  </w:pPr>
                </w:p>
                <w:p w:rsidR="007F7A5C" w:rsidRPr="00826D1B" w:rsidRDefault="007F7A5C" w:rsidP="007F7A5C">
                  <w:pPr>
                    <w:rPr>
                      <w:sz w:val="28"/>
                      <w:szCs w:val="28"/>
                    </w:rPr>
                  </w:pPr>
                  <w:r w:rsidRPr="00826D1B">
                    <w:rPr>
                      <w:sz w:val="28"/>
                      <w:szCs w:val="28"/>
                    </w:rPr>
                    <w:t>Rendimiento teórico a una mano</w:t>
                  </w:r>
                </w:p>
              </w:tc>
              <w:tc>
                <w:tcPr>
                  <w:tcW w:w="3180" w:type="dxa"/>
                </w:tcPr>
                <w:p w:rsidR="007F7A5C" w:rsidRDefault="007F7A5C" w:rsidP="007F7A5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20-30</w:t>
                  </w:r>
                  <w:r w:rsidRPr="00826D1B">
                    <w:rPr>
                      <w:sz w:val="24"/>
                      <w:szCs w:val="24"/>
                    </w:rPr>
                    <w:t xml:space="preserve"> m2 por litro dependiendo de la </w:t>
                  </w:r>
                </w:p>
                <w:p w:rsidR="007F7A5C" w:rsidRDefault="007F7A5C" w:rsidP="007F7A5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s</w:t>
                  </w:r>
                  <w:r w:rsidRPr="00826D1B">
                    <w:rPr>
                      <w:sz w:val="24"/>
                      <w:szCs w:val="24"/>
                    </w:rPr>
                    <w:t>uperficie</w:t>
                  </w:r>
                  <w:r>
                    <w:rPr>
                      <w:sz w:val="24"/>
                      <w:szCs w:val="24"/>
                    </w:rPr>
                    <w:t xml:space="preserve"> diluido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3 a 1. </w:t>
                  </w:r>
                </w:p>
                <w:p w:rsidR="007F7A5C" w:rsidRPr="00826D1B" w:rsidRDefault="007F7A5C" w:rsidP="007F7A5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Dicho rendimiento puede variar hasta en un 50%</w:t>
                  </w:r>
                </w:p>
              </w:tc>
            </w:tr>
            <w:tr w:rsidR="007F7A5C" w:rsidTr="007F7A5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F7A5C" w:rsidRDefault="007F7A5C" w:rsidP="007F7A5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Espesor de película seca</w:t>
                  </w:r>
                </w:p>
              </w:tc>
              <w:tc>
                <w:tcPr>
                  <w:tcW w:w="3180" w:type="dxa"/>
                </w:tcPr>
                <w:p w:rsidR="007F7A5C" w:rsidRDefault="007F7A5C" w:rsidP="007F7A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 </w:t>
                  </w:r>
                  <w:proofErr w:type="spellStart"/>
                  <w:r>
                    <w:rPr>
                      <w:sz w:val="28"/>
                      <w:szCs w:val="28"/>
                    </w:rPr>
                    <w:t>mils</w:t>
                  </w:r>
                  <w:proofErr w:type="spellEnd"/>
                </w:p>
              </w:tc>
            </w:tr>
            <w:tr w:rsidR="007F7A5C" w:rsidTr="007F7A5C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F7A5C" w:rsidRDefault="007F7A5C" w:rsidP="007F7A5C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 xml:space="preserve">VOC  </w:t>
                  </w:r>
                  <w:proofErr w:type="spellStart"/>
                  <w:r>
                    <w:rPr>
                      <w:sz w:val="28"/>
                      <w:szCs w:val="28"/>
                    </w:rPr>
                    <w:t>teorico</w:t>
                  </w:r>
                  <w:proofErr w:type="spellEnd"/>
                  <w:proofErr w:type="gramEnd"/>
                  <w:r>
                    <w:rPr>
                      <w:sz w:val="28"/>
                      <w:szCs w:val="28"/>
                    </w:rPr>
                    <w:t xml:space="preserve"> (gr/</w:t>
                  </w:r>
                  <w:proofErr w:type="spellStart"/>
                  <w:r>
                    <w:rPr>
                      <w:sz w:val="28"/>
                      <w:szCs w:val="28"/>
                    </w:rPr>
                    <w:t>lt</w:t>
                  </w:r>
                  <w:proofErr w:type="spellEnd"/>
                  <w:r>
                    <w:rPr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3180" w:type="dxa"/>
                </w:tcPr>
                <w:p w:rsidR="007F7A5C" w:rsidRDefault="007F7A5C" w:rsidP="007F7A5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83 </w:t>
                  </w:r>
                </w:p>
              </w:tc>
            </w:tr>
            <w:tr w:rsidR="007F7A5C" w:rsidTr="007F7A5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F7A5C" w:rsidRDefault="007F7A5C" w:rsidP="007F7A5C">
                  <w:pPr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Ecologico</w:t>
                  </w:r>
                  <w:proofErr w:type="spellEnd"/>
                </w:p>
              </w:tc>
              <w:tc>
                <w:tcPr>
                  <w:tcW w:w="3180" w:type="dxa"/>
                </w:tcPr>
                <w:p w:rsidR="007F7A5C" w:rsidRPr="00892490" w:rsidRDefault="007F7A5C" w:rsidP="007F7A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892490">
                    <w:rPr>
                      <w:sz w:val="24"/>
                      <w:szCs w:val="24"/>
                    </w:rPr>
                    <w:t>No utiliza compuestos</w:t>
                  </w:r>
                </w:p>
                <w:p w:rsidR="007F7A5C" w:rsidRPr="00892490" w:rsidRDefault="007F7A5C" w:rsidP="007F7A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892490">
                    <w:rPr>
                      <w:sz w:val="24"/>
                      <w:szCs w:val="24"/>
                    </w:rPr>
                    <w:t>De plomo ni de mercurio</w:t>
                  </w:r>
                </w:p>
              </w:tc>
            </w:tr>
            <w:tr w:rsidR="007F7A5C" w:rsidTr="007F7A5C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F7A5C" w:rsidRDefault="007F7A5C" w:rsidP="007F7A5C">
                  <w:pPr>
                    <w:rPr>
                      <w:sz w:val="28"/>
                      <w:szCs w:val="28"/>
                    </w:rPr>
                  </w:pPr>
                  <w:bookmarkStart w:id="0" w:name="_GoBack" w:colFirst="0" w:colLast="1"/>
                  <w:r>
                    <w:rPr>
                      <w:sz w:val="28"/>
                      <w:szCs w:val="28"/>
                    </w:rPr>
                    <w:t>Inflamabilidad</w:t>
                  </w:r>
                </w:p>
              </w:tc>
              <w:tc>
                <w:tcPr>
                  <w:tcW w:w="3180" w:type="dxa"/>
                </w:tcPr>
                <w:p w:rsidR="007F7A5C" w:rsidRDefault="007F7A5C" w:rsidP="007F7A5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No es </w:t>
                  </w:r>
                  <w:proofErr w:type="spellStart"/>
                  <w:r>
                    <w:rPr>
                      <w:sz w:val="24"/>
                      <w:szCs w:val="24"/>
                    </w:rPr>
                    <w:t>flamable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:rsidR="007F7A5C" w:rsidRPr="00892490" w:rsidRDefault="007F7A5C" w:rsidP="007F7A5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No </w:t>
                  </w:r>
                  <w:proofErr w:type="gramStart"/>
                  <w:r>
                    <w:rPr>
                      <w:sz w:val="24"/>
                      <w:szCs w:val="24"/>
                    </w:rPr>
                    <w:t>es  inflamable</w:t>
                  </w:r>
                  <w:proofErr w:type="gramEnd"/>
                </w:p>
              </w:tc>
            </w:tr>
            <w:tr w:rsidR="007F7A5C" w:rsidTr="007F7A5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F7A5C" w:rsidRDefault="007F7A5C" w:rsidP="007F7A5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Toxicidad</w:t>
                  </w:r>
                </w:p>
              </w:tc>
              <w:tc>
                <w:tcPr>
                  <w:tcW w:w="3180" w:type="dxa"/>
                </w:tcPr>
                <w:p w:rsidR="007F7A5C" w:rsidRDefault="007F7A5C" w:rsidP="007F7A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 se ingiera</w:t>
                  </w:r>
                </w:p>
              </w:tc>
            </w:tr>
            <w:tr w:rsidR="007F7A5C" w:rsidTr="007F7A5C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F7A5C" w:rsidRDefault="007F7A5C" w:rsidP="007F7A5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Presentación</w:t>
                  </w:r>
                </w:p>
              </w:tc>
              <w:tc>
                <w:tcPr>
                  <w:tcW w:w="3180" w:type="dxa"/>
                </w:tcPr>
                <w:p w:rsidR="007F7A5C" w:rsidRDefault="007F7A5C" w:rsidP="007F7A5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Envase de 1 </w:t>
                  </w:r>
                  <w:proofErr w:type="spellStart"/>
                  <w:r>
                    <w:rPr>
                      <w:sz w:val="24"/>
                      <w:szCs w:val="24"/>
                    </w:rPr>
                    <w:t>lt</w:t>
                  </w:r>
                  <w:proofErr w:type="spellEnd"/>
                </w:p>
                <w:p w:rsidR="007F7A5C" w:rsidRDefault="007F7A5C" w:rsidP="007F7A5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Envase de 4 </w:t>
                  </w:r>
                  <w:proofErr w:type="spellStart"/>
                  <w:r>
                    <w:rPr>
                      <w:sz w:val="24"/>
                      <w:szCs w:val="24"/>
                    </w:rPr>
                    <w:t>lts</w:t>
                  </w:r>
                  <w:proofErr w:type="spellEnd"/>
                </w:p>
                <w:p w:rsidR="007F7A5C" w:rsidRDefault="007F7A5C" w:rsidP="007F7A5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Cubeta de 19 </w:t>
                  </w:r>
                  <w:proofErr w:type="spellStart"/>
                  <w:r>
                    <w:rPr>
                      <w:sz w:val="24"/>
                      <w:szCs w:val="24"/>
                    </w:rPr>
                    <w:t>lts</w:t>
                  </w:r>
                  <w:proofErr w:type="spellEnd"/>
                </w:p>
                <w:p w:rsidR="007F7A5C" w:rsidRDefault="007F7A5C" w:rsidP="007F7A5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Tambor de 200 </w:t>
                  </w:r>
                  <w:proofErr w:type="spellStart"/>
                  <w:r>
                    <w:rPr>
                      <w:sz w:val="24"/>
                      <w:szCs w:val="24"/>
                    </w:rPr>
                    <w:t>lts</w:t>
                  </w:r>
                  <w:proofErr w:type="spellEnd"/>
                </w:p>
              </w:tc>
            </w:tr>
            <w:tr w:rsidR="007F7A5C" w:rsidTr="007F7A5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F7A5C" w:rsidRDefault="007F7A5C" w:rsidP="007F7A5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Limitantes del producto</w:t>
                  </w:r>
                </w:p>
              </w:tc>
              <w:tc>
                <w:tcPr>
                  <w:tcW w:w="3180" w:type="dxa"/>
                </w:tcPr>
                <w:p w:rsidR="007F7A5C" w:rsidRDefault="007F7A5C" w:rsidP="007F7A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F7A5C">
                    <w:rPr>
                      <w:sz w:val="20"/>
                      <w:szCs w:val="20"/>
                    </w:rPr>
                    <w:t xml:space="preserve">NO se </w:t>
                  </w:r>
                  <w:proofErr w:type="spellStart"/>
                  <w:r w:rsidRPr="007F7A5C">
                    <w:rPr>
                      <w:sz w:val="20"/>
                      <w:szCs w:val="20"/>
                    </w:rPr>
                    <w:t>utilize</w:t>
                  </w:r>
                  <w:proofErr w:type="spellEnd"/>
                  <w:r w:rsidRPr="007F7A5C">
                    <w:rPr>
                      <w:sz w:val="20"/>
                      <w:szCs w:val="20"/>
                    </w:rPr>
                    <w:t xml:space="preserve"> en pisos,</w:t>
                  </w:r>
                  <w:r>
                    <w:rPr>
                      <w:sz w:val="20"/>
                      <w:szCs w:val="20"/>
                    </w:rPr>
                    <w:t xml:space="preserve"> terrazas, ni en lugares constantemente </w:t>
                  </w:r>
                </w:p>
                <w:p w:rsidR="007F7A5C" w:rsidRPr="007F7A5C" w:rsidRDefault="007F7A5C" w:rsidP="007F7A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húmedos. No resiste la corrosión</w:t>
                  </w:r>
                </w:p>
              </w:tc>
            </w:tr>
            <w:bookmarkEnd w:id="0"/>
          </w:tbl>
          <w:p w:rsidR="002E3ACB" w:rsidRDefault="002E3ACB" w:rsidP="00F2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2E3ACB" w:rsidRDefault="002E3ACB" w:rsidP="00F2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2E3ACB" w:rsidRDefault="002E3ACB" w:rsidP="00F2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2E3ACB" w:rsidRDefault="002E3ACB" w:rsidP="00F2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2E3ACB" w:rsidRPr="00692F3B" w:rsidRDefault="002E3ACB" w:rsidP="002E3ACB">
      <w:pPr>
        <w:rPr>
          <w:b/>
          <w:sz w:val="28"/>
          <w:szCs w:val="28"/>
        </w:rPr>
      </w:pPr>
    </w:p>
    <w:p w:rsidR="002E3ACB" w:rsidRDefault="002E3ACB" w:rsidP="002E3ACB"/>
    <w:p w:rsidR="0033436E" w:rsidRDefault="0033436E"/>
    <w:sectPr w:rsidR="00334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CB"/>
    <w:rsid w:val="002E3ACB"/>
    <w:rsid w:val="0033436E"/>
    <w:rsid w:val="007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2834"/>
  <w15:chartTrackingRefBased/>
  <w15:docId w15:val="{C0C577CD-2B2D-48A4-99FB-C197DD83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A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4">
    <w:name w:val="Plain Table 4"/>
    <w:basedOn w:val="Tablanormal"/>
    <w:uiPriority w:val="44"/>
    <w:rsid w:val="002E3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2E3A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2018-01-26T17:33:00Z</dcterms:created>
  <dcterms:modified xsi:type="dcterms:W3CDTF">2018-01-26T17:53:00Z</dcterms:modified>
</cp:coreProperties>
</file>