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sz w:val="28"/>
          <w:u w:val="single"/>
          <w:lang w:val="es-US"/>
        </w:rPr>
      </w:pPr>
      <w:bookmarkStart w:id="0" w:name="_GoBack"/>
      <w:bookmarkEnd w:id="0"/>
      <w:r>
        <w:rPr>
          <w:rFonts w:hint="default" w:ascii="Arial" w:hAnsi="Arial" w:cs="Arial"/>
          <w:b/>
          <w:sz w:val="28"/>
          <w:u w:val="single"/>
          <w:lang w:val="zh-CN"/>
        </w:rPr>
        <w:t>Respuesta a los ejercicios</w:t>
      </w:r>
      <w:r>
        <w:rPr>
          <w:rFonts w:hint="default" w:ascii="Arial" w:hAnsi="Arial" w:cs="Arial"/>
          <w:b/>
          <w:sz w:val="28"/>
          <w:u w:val="single"/>
          <w:lang w:val="en-US"/>
        </w:rPr>
        <w:t>:</w:t>
      </w:r>
    </w:p>
    <w:p>
      <w:pPr>
        <w:pStyle w:val="5"/>
        <w:numPr>
          <w:ilvl w:val="0"/>
          <w:numId w:val="1"/>
        </w:numPr>
        <w:jc w:val="both"/>
        <w:rPr>
          <w:rFonts w:hint="default" w:ascii="Arial" w:hAnsi="Arial" w:cs="Arial"/>
          <w:sz w:val="24"/>
          <w:szCs w:val="24"/>
          <w:lang w:val="zh-CN"/>
        </w:rPr>
      </w:pPr>
      <w:r>
        <w:rPr>
          <w:rFonts w:hint="default" w:ascii="Arial" w:hAnsi="Arial" w:cs="Arial"/>
          <w:b/>
          <w:sz w:val="24"/>
          <w:szCs w:val="24"/>
          <w:lang w:val="zh-CN"/>
        </w:rPr>
        <w:t xml:space="preserve">Solución al Problema 5.4 </w:t>
      </w:r>
    </w:p>
    <w:p>
      <w:pPr>
        <w:rPr>
          <w:rFonts w:hint="default" w:ascii="Arial" w:hAnsi="Arial" w:cs="Arial"/>
          <w:sz w:val="24"/>
          <w:szCs w:val="24"/>
          <w:lang w:val="zh-CN"/>
        </w:rPr>
      </w:pPr>
      <w:r>
        <w:rPr>
          <w:rFonts w:hint="default" w:ascii="Arial" w:hAnsi="Arial" w:cs="Arial"/>
          <w:sz w:val="24"/>
          <w:szCs w:val="24"/>
          <w:lang w:val="zh-CN"/>
        </w:rPr>
        <w:t xml:space="preserve">1            /* Asegurarse de que "dest" se actualice en cada iteración */ </w:t>
      </w:r>
    </w:p>
    <w:p>
      <w:pPr>
        <w:rPr>
          <w:rFonts w:hint="default" w:ascii="Arial" w:hAnsi="Arial" w:cs="Arial"/>
          <w:sz w:val="24"/>
          <w:szCs w:val="24"/>
        </w:rPr>
      </w:pPr>
      <w:r>
        <w:rPr>
          <w:rFonts w:hint="default" w:ascii="Arial" w:hAnsi="Arial" w:cs="Arial"/>
          <w:sz w:val="24"/>
          <w:szCs w:val="24"/>
        </w:rPr>
        <w:t xml:space="preserve">2            void combine3w(vec_ptr v, data_t *dest) </w:t>
      </w:r>
    </w:p>
    <w:p>
      <w:pPr>
        <w:rPr>
          <w:rFonts w:hint="default" w:ascii="Arial" w:hAnsi="Arial" w:cs="Arial"/>
          <w:sz w:val="24"/>
          <w:szCs w:val="24"/>
        </w:rPr>
      </w:pPr>
      <w:r>
        <w:rPr>
          <w:rFonts w:hint="default" w:ascii="Arial" w:hAnsi="Arial" w:cs="Arial"/>
          <w:sz w:val="24"/>
          <w:szCs w:val="24"/>
        </w:rPr>
        <w:t xml:space="preserve">3            { </w:t>
      </w:r>
    </w:p>
    <w:p>
      <w:pPr>
        <w:rPr>
          <w:rFonts w:hint="default" w:ascii="Arial" w:hAnsi="Arial" w:cs="Arial"/>
          <w:sz w:val="24"/>
          <w:szCs w:val="24"/>
          <w:lang w:val="es-US"/>
        </w:rPr>
      </w:pPr>
      <w:r>
        <w:rPr>
          <w:rFonts w:hint="default" w:ascii="Arial" w:hAnsi="Arial" w:cs="Arial"/>
          <w:sz w:val="24"/>
          <w:szCs w:val="24"/>
        </w:rPr>
        <w:t>4                    long i;</w:t>
      </w:r>
      <w:r>
        <w:rPr>
          <w:rFonts w:hint="default" w:ascii="Arial" w:hAnsi="Arial" w:cs="Arial"/>
          <w:sz w:val="24"/>
          <w:szCs w:val="24"/>
          <w:lang w:val="es-US"/>
        </w:rPr>
        <w:t xml:space="preserve"> /* Esta línea declara una variable llamada i de tipo long que se usará como índice del bucle.*/</w:t>
      </w:r>
    </w:p>
    <w:p>
      <w:pPr>
        <w:rPr>
          <w:rFonts w:hint="default" w:ascii="Arial" w:hAnsi="Arial" w:cs="Arial"/>
          <w:sz w:val="24"/>
          <w:szCs w:val="24"/>
        </w:rPr>
      </w:pPr>
      <w:r>
        <w:rPr>
          <w:rFonts w:hint="default" w:ascii="Arial" w:hAnsi="Arial" w:cs="Arial"/>
          <w:sz w:val="24"/>
          <w:szCs w:val="24"/>
        </w:rPr>
        <w:t xml:space="preserve"> 5                   long length = vec_length(v);</w:t>
      </w:r>
    </w:p>
    <w:p>
      <w:pPr>
        <w:rPr>
          <w:rFonts w:hint="default" w:ascii="Arial" w:hAnsi="Arial" w:cs="Arial"/>
          <w:sz w:val="24"/>
          <w:szCs w:val="24"/>
        </w:rPr>
      </w:pPr>
      <w:r>
        <w:rPr>
          <w:rFonts w:hint="default" w:ascii="Arial" w:hAnsi="Arial" w:cs="Arial"/>
          <w:sz w:val="24"/>
          <w:szCs w:val="24"/>
        </w:rPr>
        <w:t xml:space="preserve">6                    data_t *data = get_vec_start(v); </w:t>
      </w:r>
    </w:p>
    <w:p>
      <w:pPr>
        <w:rPr>
          <w:rFonts w:hint="default" w:ascii="Arial" w:hAnsi="Arial" w:cs="Arial"/>
          <w:sz w:val="24"/>
          <w:szCs w:val="24"/>
          <w:lang w:val="zh-CN"/>
        </w:rPr>
      </w:pPr>
      <w:r>
        <w:rPr>
          <w:rFonts w:hint="default" w:ascii="Arial" w:hAnsi="Arial" w:cs="Arial"/>
          <w:sz w:val="24"/>
          <w:szCs w:val="24"/>
          <w:lang w:val="zh-CN"/>
        </w:rPr>
        <w:t xml:space="preserve">7                    data_t acc = IDENT; </w:t>
      </w:r>
    </w:p>
    <w:p>
      <w:pPr>
        <w:rPr>
          <w:rFonts w:hint="default" w:ascii="Arial" w:hAnsi="Arial" w:cs="Arial"/>
          <w:sz w:val="24"/>
          <w:szCs w:val="24"/>
          <w:lang w:val="zh-CN"/>
        </w:rPr>
      </w:pPr>
      <w:r>
        <w:rPr>
          <w:rFonts w:hint="default" w:ascii="Arial" w:hAnsi="Arial" w:cs="Arial"/>
          <w:sz w:val="24"/>
          <w:szCs w:val="24"/>
          <w:lang w:val="zh-CN"/>
        </w:rPr>
        <w:t xml:space="preserve">8 </w:t>
      </w:r>
    </w:p>
    <w:p>
      <w:pPr>
        <w:rPr>
          <w:rFonts w:hint="default" w:ascii="Arial" w:hAnsi="Arial" w:cs="Arial"/>
          <w:sz w:val="24"/>
          <w:szCs w:val="24"/>
          <w:lang w:val="zh-CN"/>
        </w:rPr>
      </w:pPr>
      <w:r>
        <w:rPr>
          <w:rFonts w:hint="default" w:ascii="Arial" w:hAnsi="Arial" w:cs="Arial"/>
          <w:sz w:val="24"/>
          <w:szCs w:val="24"/>
          <w:lang w:val="zh-CN"/>
        </w:rPr>
        <w:t xml:space="preserve">9                    /* Inicializar si la longitud es &lt;= 0 */ </w:t>
      </w:r>
    </w:p>
    <w:p>
      <w:pPr>
        <w:rPr>
          <w:rFonts w:hint="default" w:ascii="Arial" w:hAnsi="Arial" w:cs="Arial"/>
          <w:sz w:val="24"/>
          <w:szCs w:val="24"/>
        </w:rPr>
      </w:pPr>
      <w:r>
        <w:rPr>
          <w:rFonts w:hint="default" w:ascii="Arial" w:hAnsi="Arial" w:cs="Arial"/>
          <w:sz w:val="24"/>
          <w:szCs w:val="24"/>
        </w:rPr>
        <w:t xml:space="preserve">10                 *dest = acc; </w:t>
      </w:r>
    </w:p>
    <w:p>
      <w:pPr>
        <w:rPr>
          <w:rFonts w:hint="default" w:ascii="Arial" w:hAnsi="Arial" w:cs="Arial"/>
          <w:sz w:val="24"/>
          <w:szCs w:val="24"/>
        </w:rPr>
      </w:pPr>
      <w:r>
        <w:rPr>
          <w:rFonts w:hint="default" w:ascii="Arial" w:hAnsi="Arial" w:cs="Arial"/>
          <w:sz w:val="24"/>
          <w:szCs w:val="24"/>
        </w:rPr>
        <w:t xml:space="preserve">11 </w:t>
      </w:r>
    </w:p>
    <w:p>
      <w:pPr>
        <w:rPr>
          <w:rFonts w:hint="default" w:ascii="Arial" w:hAnsi="Arial" w:cs="Arial"/>
          <w:sz w:val="24"/>
          <w:szCs w:val="24"/>
        </w:rPr>
      </w:pPr>
      <w:r>
        <w:rPr>
          <w:rFonts w:hint="default" w:ascii="Arial" w:hAnsi="Arial" w:cs="Arial"/>
          <w:sz w:val="24"/>
          <w:szCs w:val="24"/>
        </w:rPr>
        <w:t xml:space="preserve">12                  for (i = 0; i &lt; length; i++) { </w:t>
      </w:r>
    </w:p>
    <w:p>
      <w:pPr>
        <w:rPr>
          <w:rFonts w:hint="default" w:ascii="Arial" w:hAnsi="Arial" w:cs="Arial"/>
          <w:sz w:val="24"/>
          <w:szCs w:val="24"/>
          <w:lang w:val="es-US"/>
        </w:rPr>
      </w:pPr>
      <w:r>
        <w:rPr>
          <w:rFonts w:hint="default" w:ascii="Arial" w:hAnsi="Arial" w:cs="Arial"/>
          <w:sz w:val="24"/>
          <w:szCs w:val="24"/>
        </w:rPr>
        <w:t xml:space="preserve">13                         acc = acc OP data[i]; </w:t>
      </w:r>
      <w:r>
        <w:rPr>
          <w:rFonts w:hint="default" w:ascii="Arial" w:hAnsi="Arial" w:cs="Arial"/>
          <w:sz w:val="24"/>
          <w:szCs w:val="24"/>
          <w:lang w:val="es-US"/>
        </w:rPr>
        <w:t xml:space="preserve"> /*Esta línea actualiza el valor de acc en cada iteración del bucle sumando el elemento data[i]*/</w:t>
      </w:r>
    </w:p>
    <w:p>
      <w:pPr>
        <w:rPr>
          <w:rFonts w:hint="default" w:ascii="Arial" w:hAnsi="Arial" w:cs="Arial"/>
          <w:sz w:val="24"/>
          <w:szCs w:val="24"/>
        </w:rPr>
      </w:pPr>
      <w:r>
        <w:rPr>
          <w:rFonts w:hint="default" w:ascii="Arial" w:hAnsi="Arial" w:cs="Arial"/>
          <w:sz w:val="24"/>
          <w:szCs w:val="24"/>
        </w:rPr>
        <w:t xml:space="preserve">14                         *dest = acc; </w:t>
      </w:r>
    </w:p>
    <w:p>
      <w:pPr>
        <w:rPr>
          <w:rFonts w:hint="default" w:ascii="Arial" w:hAnsi="Arial" w:cs="Arial"/>
          <w:sz w:val="24"/>
          <w:szCs w:val="24"/>
        </w:rPr>
      </w:pPr>
      <w:r>
        <w:rPr>
          <w:rFonts w:hint="default" w:ascii="Arial" w:hAnsi="Arial" w:cs="Arial"/>
          <w:sz w:val="24"/>
          <w:szCs w:val="24"/>
        </w:rPr>
        <w:t xml:space="preserve">15                   } </w:t>
      </w:r>
    </w:p>
    <w:p>
      <w:pPr>
        <w:rPr>
          <w:rFonts w:hint="default" w:ascii="Arial" w:hAnsi="Arial" w:cs="Arial"/>
          <w:sz w:val="24"/>
          <w:szCs w:val="24"/>
        </w:rPr>
      </w:pPr>
      <w:r>
        <w:rPr>
          <w:rFonts w:hint="default" w:ascii="Arial" w:hAnsi="Arial" w:cs="Arial"/>
          <w:sz w:val="24"/>
          <w:szCs w:val="24"/>
        </w:rPr>
        <w:t>16          }</w:t>
      </w:r>
    </w:p>
    <w:p>
      <w:pPr>
        <w:pStyle w:val="5"/>
        <w:jc w:val="both"/>
        <w:rPr>
          <w:rFonts w:hint="default" w:ascii="Arial" w:hAnsi="Arial" w:cs="Arial"/>
          <w:sz w:val="24"/>
          <w:szCs w:val="24"/>
          <w:lang w:val="en-US"/>
        </w:rPr>
      </w:pPr>
      <w:r>
        <w:rPr>
          <w:rFonts w:hint="default" w:ascii="Arial" w:hAnsi="Arial"/>
          <w:sz w:val="24"/>
          <w:szCs w:val="24"/>
          <w:lang w:val="zh-CN"/>
        </w:rPr>
        <w:t>La función combine3w reduce los elementos de un vector a un solo valor, y actualiza el valor de destino en cada iteración del ciclo. La operación de reducción es definida por una función binaria y un elemento de identidad, y se combina el elemento actual del vector con un acumulador usando la función binaria. Luego, se actualiza el valor del acumulador y el valor de destino con el resultado de la operación. Al final de la función, el valor de destino contiene el resultado de la operación de reducción en el vector</w:t>
      </w:r>
      <w:r>
        <w:rPr>
          <w:rFonts w:hint="default" w:ascii="Arial" w:hAnsi="Arial"/>
          <w:sz w:val="24"/>
          <w:szCs w:val="24"/>
          <w:lang w:val="en-US"/>
        </w:rPr>
        <w:t>.</w:t>
      </w:r>
    </w:p>
    <w:p>
      <w:pPr>
        <w:pStyle w:val="5"/>
        <w:jc w:val="both"/>
        <w:rPr>
          <w:rFonts w:hint="default" w:ascii="Arial" w:hAnsi="Arial" w:cs="Arial"/>
          <w:sz w:val="24"/>
          <w:szCs w:val="24"/>
          <w:lang w:val="zh-CN"/>
        </w:rPr>
      </w:pPr>
    </w:p>
    <w:p>
      <w:pPr>
        <w:pStyle w:val="5"/>
        <w:numPr>
          <w:ilvl w:val="0"/>
          <w:numId w:val="1"/>
        </w:numPr>
        <w:jc w:val="both"/>
        <w:rPr>
          <w:rFonts w:hint="default" w:ascii="Arial" w:hAnsi="Arial" w:cs="Arial"/>
          <w:b/>
          <w:sz w:val="24"/>
          <w:szCs w:val="24"/>
          <w:lang w:val="zh-CN"/>
        </w:rPr>
      </w:pPr>
      <w:r>
        <w:rPr>
          <w:rFonts w:hint="default" w:ascii="Arial" w:hAnsi="Arial" w:cs="Arial"/>
          <w:b/>
          <w:sz w:val="24"/>
          <w:szCs w:val="24"/>
          <w:lang w:val="zh-CN"/>
        </w:rPr>
        <w:t xml:space="preserve">Solución al Problema 5.5 </w:t>
      </w:r>
    </w:p>
    <w:p>
      <w:pPr>
        <w:pStyle w:val="5"/>
        <w:jc w:val="both"/>
        <w:rPr>
          <w:rFonts w:hint="default" w:ascii="Arial" w:hAnsi="Arial" w:cs="Arial"/>
          <w:sz w:val="24"/>
          <w:szCs w:val="24"/>
          <w:lang w:val="en-US"/>
        </w:rPr>
      </w:pPr>
      <w:r>
        <w:rPr>
          <w:rFonts w:hint="default" w:ascii="Arial" w:hAnsi="Arial"/>
          <w:sz w:val="24"/>
          <w:szCs w:val="24"/>
          <w:lang w:val="zh-CN"/>
        </w:rPr>
        <w:t>La función realiza un total de 2n multiplicaciones y n adiciones. El cálculo que limita el rendimiento es el cálculo repetido de la expresión "xpwr = x * xpwr", que requiere una multiplicación en punto flotante y toma 5 ciclos de reloj. Además, el cálculo para una iteración no puede comenzar hasta que el de la iteración anterior haya finalizado. Por otro lado, la actualización del resultado solo requiere una suma en punto flotante entre iteraciones sucesivas, lo que toma solo 3 ciclos de reloj</w:t>
      </w:r>
      <w:r>
        <w:rPr>
          <w:rFonts w:hint="default" w:ascii="Arial" w:hAnsi="Arial"/>
          <w:sz w:val="24"/>
          <w:szCs w:val="24"/>
          <w:lang w:val="en-US"/>
        </w:rPr>
        <w:t>.</w:t>
      </w:r>
    </w:p>
    <w:p>
      <w:pPr>
        <w:pStyle w:val="5"/>
        <w:numPr>
          <w:ilvl w:val="0"/>
          <w:numId w:val="1"/>
        </w:numPr>
        <w:jc w:val="both"/>
        <w:rPr>
          <w:rFonts w:hint="default" w:ascii="Arial" w:hAnsi="Arial" w:cs="Arial"/>
          <w:b/>
          <w:sz w:val="24"/>
          <w:szCs w:val="24"/>
          <w:lang w:val="zh-CN"/>
        </w:rPr>
      </w:pPr>
      <w:r>
        <w:rPr>
          <w:rFonts w:hint="default" w:ascii="Arial" w:hAnsi="Arial" w:cs="Arial"/>
          <w:b/>
          <w:sz w:val="24"/>
          <w:szCs w:val="24"/>
          <w:lang w:val="zh-CN"/>
        </w:rPr>
        <w:t xml:space="preserve">Solución al Problema 7.1 </w:t>
      </w:r>
    </w:p>
    <w:tbl>
      <w:tblPr>
        <w:tblStyle w:val="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4"/>
        <w:gridCol w:w="1675"/>
        <w:gridCol w:w="1609"/>
        <w:gridCol w:w="1602"/>
        <w:gridCol w:w="1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5" w:hRule="atLeast"/>
        </w:trPr>
        <w:tc>
          <w:tcPr>
            <w:tcW w:w="1688" w:type="dxa"/>
          </w:tcPr>
          <w:p>
            <w:pPr>
              <w:spacing w:after="0" w:line="240" w:lineRule="auto"/>
              <w:jc w:val="center"/>
              <w:rPr>
                <w:rFonts w:hint="default" w:ascii="Arial" w:hAnsi="Arial" w:cs="Arial"/>
                <w:sz w:val="24"/>
                <w:szCs w:val="24"/>
                <w:lang w:val="zh-CN"/>
              </w:rPr>
            </w:pPr>
            <w:r>
              <w:rPr>
                <w:rFonts w:hint="default" w:ascii="Arial" w:hAnsi="Arial" w:cs="Arial"/>
                <w:sz w:val="24"/>
                <w:szCs w:val="24"/>
                <w:lang w:val="zh-CN"/>
              </w:rPr>
              <w:t>Símbolo</w:t>
            </w:r>
          </w:p>
          <w:p>
            <w:pPr>
              <w:spacing w:after="0" w:line="240" w:lineRule="auto"/>
              <w:jc w:val="both"/>
              <w:rPr>
                <w:rFonts w:hint="default" w:ascii="Arial" w:hAnsi="Arial" w:cs="Arial"/>
                <w:sz w:val="24"/>
                <w:szCs w:val="24"/>
              </w:rPr>
            </w:pPr>
          </w:p>
        </w:tc>
        <w:tc>
          <w:tcPr>
            <w:tcW w:w="1697" w:type="dxa"/>
          </w:tcPr>
          <w:p>
            <w:pPr>
              <w:spacing w:after="0" w:line="240" w:lineRule="auto"/>
              <w:jc w:val="center"/>
              <w:rPr>
                <w:rFonts w:hint="default" w:ascii="Arial" w:hAnsi="Arial" w:cs="Arial"/>
                <w:sz w:val="24"/>
                <w:szCs w:val="24"/>
                <w:lang w:val="zh-CN"/>
              </w:rPr>
            </w:pPr>
            <w:r>
              <w:rPr>
                <w:rFonts w:hint="default" w:ascii="Arial" w:hAnsi="Arial" w:cs="Arial"/>
                <w:sz w:val="24"/>
                <w:szCs w:val="24"/>
                <w:lang w:val="zh-CN"/>
              </w:rPr>
              <w:t>¿Entrada en .symtab?</w:t>
            </w:r>
          </w:p>
          <w:p>
            <w:pPr>
              <w:spacing w:after="0" w:line="240" w:lineRule="auto"/>
              <w:jc w:val="both"/>
              <w:rPr>
                <w:rFonts w:hint="default" w:ascii="Arial" w:hAnsi="Arial" w:cs="Arial"/>
                <w:sz w:val="24"/>
                <w:szCs w:val="24"/>
              </w:rPr>
            </w:pPr>
          </w:p>
        </w:tc>
        <w:tc>
          <w:tcPr>
            <w:tcW w:w="1688" w:type="dxa"/>
          </w:tcPr>
          <w:p>
            <w:pPr>
              <w:spacing w:after="0" w:line="240" w:lineRule="auto"/>
              <w:jc w:val="center"/>
              <w:rPr>
                <w:rFonts w:hint="default" w:ascii="Arial" w:hAnsi="Arial" w:cs="Arial"/>
                <w:sz w:val="24"/>
                <w:szCs w:val="24"/>
              </w:rPr>
            </w:pPr>
            <w:r>
              <w:rPr>
                <w:rFonts w:hint="default" w:ascii="Arial" w:hAnsi="Arial" w:cs="Arial"/>
                <w:sz w:val="24"/>
                <w:szCs w:val="24"/>
              </w:rPr>
              <w:t>Tipo de símbolo</w:t>
            </w:r>
          </w:p>
        </w:tc>
        <w:tc>
          <w:tcPr>
            <w:tcW w:w="1687" w:type="dxa"/>
          </w:tcPr>
          <w:p>
            <w:pPr>
              <w:spacing w:after="0" w:line="240" w:lineRule="auto"/>
              <w:jc w:val="center"/>
              <w:rPr>
                <w:rFonts w:hint="default" w:ascii="Arial" w:hAnsi="Arial" w:cs="Arial"/>
                <w:sz w:val="24"/>
                <w:szCs w:val="24"/>
                <w:lang w:val="zh-CN"/>
              </w:rPr>
            </w:pPr>
            <w:r>
              <w:rPr>
                <w:rFonts w:hint="default" w:ascii="Arial" w:hAnsi="Arial" w:cs="Arial"/>
                <w:sz w:val="24"/>
                <w:szCs w:val="24"/>
                <w:lang w:val="zh-CN"/>
              </w:rPr>
              <w:t>Módulo donde se define</w:t>
            </w:r>
          </w:p>
          <w:p>
            <w:pPr>
              <w:spacing w:after="0" w:line="240" w:lineRule="auto"/>
              <w:jc w:val="both"/>
              <w:rPr>
                <w:rFonts w:hint="default" w:ascii="Arial" w:hAnsi="Arial" w:cs="Arial"/>
                <w:sz w:val="24"/>
                <w:szCs w:val="24"/>
              </w:rPr>
            </w:pPr>
          </w:p>
        </w:tc>
        <w:tc>
          <w:tcPr>
            <w:tcW w:w="1708" w:type="dxa"/>
          </w:tcPr>
          <w:p>
            <w:pPr>
              <w:spacing w:after="0" w:line="240" w:lineRule="auto"/>
              <w:jc w:val="center"/>
              <w:rPr>
                <w:rFonts w:hint="default" w:ascii="Arial" w:hAnsi="Arial" w:cs="Arial"/>
                <w:sz w:val="24"/>
                <w:szCs w:val="24"/>
                <w:lang w:val="zh-CN"/>
              </w:rPr>
            </w:pPr>
            <w:r>
              <w:rPr>
                <w:rFonts w:hint="default" w:ascii="Arial" w:hAnsi="Arial" w:cs="Arial"/>
                <w:sz w:val="24"/>
                <w:szCs w:val="24"/>
                <w:lang w:val="zh-CN"/>
              </w:rPr>
              <w:t>Sección</w:t>
            </w:r>
          </w:p>
          <w:p>
            <w:pPr>
              <w:spacing w:after="0" w:line="240" w:lineRule="auto"/>
              <w:jc w:val="cente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pPr>
              <w:spacing w:after="0" w:line="240" w:lineRule="auto"/>
              <w:jc w:val="center"/>
              <w:rPr>
                <w:rFonts w:hint="default" w:ascii="Arial" w:hAnsi="Arial" w:cs="Arial"/>
                <w:sz w:val="24"/>
                <w:szCs w:val="24"/>
              </w:rPr>
            </w:pPr>
            <w:r>
              <w:rPr>
                <w:rFonts w:hint="default" w:ascii="Arial" w:hAnsi="Arial" w:cs="Arial"/>
                <w:sz w:val="24"/>
                <w:szCs w:val="24"/>
              </w:rPr>
              <w:t>buf</w:t>
            </w:r>
          </w:p>
        </w:tc>
        <w:tc>
          <w:tcPr>
            <w:tcW w:w="1697" w:type="dxa"/>
          </w:tcPr>
          <w:p>
            <w:pPr>
              <w:spacing w:after="0" w:line="240" w:lineRule="auto"/>
              <w:jc w:val="center"/>
              <w:rPr>
                <w:rFonts w:hint="default" w:ascii="Arial" w:hAnsi="Arial" w:cs="Arial"/>
                <w:sz w:val="24"/>
                <w:szCs w:val="24"/>
              </w:rPr>
            </w:pPr>
            <w:r>
              <w:rPr>
                <w:rFonts w:hint="default" w:ascii="Arial" w:hAnsi="Arial" w:cs="Arial"/>
                <w:sz w:val="24"/>
                <w:szCs w:val="24"/>
              </w:rPr>
              <w:t>sí</w:t>
            </w:r>
          </w:p>
        </w:tc>
        <w:tc>
          <w:tcPr>
            <w:tcW w:w="1688" w:type="dxa"/>
          </w:tcPr>
          <w:p>
            <w:pPr>
              <w:spacing w:after="0" w:line="240" w:lineRule="auto"/>
              <w:jc w:val="center"/>
              <w:rPr>
                <w:rFonts w:hint="default" w:ascii="Arial" w:hAnsi="Arial" w:cs="Arial"/>
                <w:sz w:val="24"/>
                <w:szCs w:val="24"/>
              </w:rPr>
            </w:pPr>
            <w:r>
              <w:rPr>
                <w:rFonts w:hint="default" w:ascii="Arial" w:hAnsi="Arial" w:cs="Arial"/>
                <w:sz w:val="24"/>
                <w:szCs w:val="24"/>
              </w:rPr>
              <w:t>externo</w:t>
            </w:r>
          </w:p>
        </w:tc>
        <w:tc>
          <w:tcPr>
            <w:tcW w:w="1687" w:type="dxa"/>
          </w:tcPr>
          <w:p>
            <w:pPr>
              <w:spacing w:after="0" w:line="240" w:lineRule="auto"/>
              <w:jc w:val="center"/>
              <w:rPr>
                <w:rFonts w:hint="default" w:ascii="Arial" w:hAnsi="Arial" w:cs="Arial"/>
                <w:sz w:val="24"/>
                <w:szCs w:val="24"/>
              </w:rPr>
            </w:pPr>
            <w:r>
              <w:rPr>
                <w:rFonts w:hint="default" w:ascii="Arial" w:hAnsi="Arial" w:cs="Arial"/>
                <w:sz w:val="24"/>
                <w:szCs w:val="24"/>
              </w:rPr>
              <w:t>m.o</w:t>
            </w:r>
          </w:p>
        </w:tc>
        <w:tc>
          <w:tcPr>
            <w:tcW w:w="1708" w:type="dxa"/>
          </w:tcPr>
          <w:p>
            <w:pPr>
              <w:spacing w:after="0" w:line="240" w:lineRule="auto"/>
              <w:jc w:val="center"/>
              <w:rPr>
                <w:rFonts w:hint="default" w:ascii="Arial" w:hAnsi="Arial" w:cs="Arial"/>
                <w:sz w:val="24"/>
                <w:szCs w:val="24"/>
              </w:rPr>
            </w:pPr>
            <w:r>
              <w:rPr>
                <w:rFonts w:hint="default" w:ascii="Arial" w:hAnsi="Arial" w:cs="Arial"/>
                <w:sz w:val="24"/>
                <w:szCs w:val="24"/>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pPr>
              <w:spacing w:after="0" w:line="240" w:lineRule="auto"/>
              <w:jc w:val="center"/>
              <w:rPr>
                <w:rFonts w:hint="default" w:ascii="Arial" w:hAnsi="Arial" w:cs="Arial"/>
                <w:sz w:val="24"/>
                <w:szCs w:val="24"/>
              </w:rPr>
            </w:pPr>
            <w:r>
              <w:rPr>
                <w:rFonts w:hint="default" w:ascii="Arial" w:hAnsi="Arial" w:cs="Arial"/>
                <w:sz w:val="24"/>
                <w:szCs w:val="24"/>
              </w:rPr>
              <w:t>bufp0</w:t>
            </w:r>
          </w:p>
        </w:tc>
        <w:tc>
          <w:tcPr>
            <w:tcW w:w="1697" w:type="dxa"/>
          </w:tcPr>
          <w:p>
            <w:pPr>
              <w:spacing w:after="0" w:line="240" w:lineRule="auto"/>
              <w:jc w:val="center"/>
              <w:rPr>
                <w:rFonts w:hint="default" w:ascii="Arial" w:hAnsi="Arial" w:cs="Arial"/>
                <w:sz w:val="24"/>
                <w:szCs w:val="24"/>
              </w:rPr>
            </w:pPr>
            <w:r>
              <w:rPr>
                <w:rFonts w:hint="default" w:ascii="Arial" w:hAnsi="Arial" w:cs="Arial"/>
                <w:sz w:val="24"/>
                <w:szCs w:val="24"/>
              </w:rPr>
              <w:t>sí</w:t>
            </w:r>
          </w:p>
        </w:tc>
        <w:tc>
          <w:tcPr>
            <w:tcW w:w="1688" w:type="dxa"/>
          </w:tcPr>
          <w:p>
            <w:pPr>
              <w:spacing w:after="0" w:line="240" w:lineRule="auto"/>
              <w:jc w:val="center"/>
              <w:rPr>
                <w:rFonts w:hint="default" w:ascii="Arial" w:hAnsi="Arial" w:cs="Arial"/>
                <w:sz w:val="24"/>
                <w:szCs w:val="24"/>
              </w:rPr>
            </w:pPr>
            <w:r>
              <w:rPr>
                <w:rFonts w:hint="default" w:ascii="Arial" w:hAnsi="Arial" w:cs="Arial"/>
                <w:sz w:val="24"/>
                <w:szCs w:val="24"/>
              </w:rPr>
              <w:t>global</w:t>
            </w:r>
          </w:p>
        </w:tc>
        <w:tc>
          <w:tcPr>
            <w:tcW w:w="1687" w:type="dxa"/>
          </w:tcPr>
          <w:p>
            <w:pPr>
              <w:spacing w:after="0" w:line="240" w:lineRule="auto"/>
              <w:jc w:val="center"/>
              <w:rPr>
                <w:rFonts w:hint="default" w:ascii="Arial" w:hAnsi="Arial" w:cs="Arial"/>
                <w:sz w:val="24"/>
                <w:szCs w:val="24"/>
              </w:rPr>
            </w:pPr>
            <w:r>
              <w:rPr>
                <w:rFonts w:hint="default" w:ascii="Arial" w:hAnsi="Arial" w:cs="Arial"/>
                <w:sz w:val="24"/>
                <w:szCs w:val="24"/>
              </w:rPr>
              <w:t>swap.o</w:t>
            </w:r>
          </w:p>
        </w:tc>
        <w:tc>
          <w:tcPr>
            <w:tcW w:w="1708" w:type="dxa"/>
          </w:tcPr>
          <w:p>
            <w:pPr>
              <w:spacing w:after="0" w:line="240" w:lineRule="auto"/>
              <w:jc w:val="center"/>
              <w:rPr>
                <w:rFonts w:hint="default" w:ascii="Arial" w:hAnsi="Arial" w:cs="Arial"/>
                <w:sz w:val="24"/>
                <w:szCs w:val="24"/>
              </w:rPr>
            </w:pPr>
            <w:r>
              <w:rPr>
                <w:rFonts w:hint="default" w:ascii="Arial" w:hAnsi="Arial" w:cs="Arial"/>
                <w:sz w:val="24"/>
                <w:szCs w:val="24"/>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pPr>
              <w:spacing w:after="0" w:line="240" w:lineRule="auto"/>
              <w:jc w:val="center"/>
              <w:rPr>
                <w:rFonts w:hint="default" w:ascii="Arial" w:hAnsi="Arial" w:cs="Arial"/>
                <w:sz w:val="24"/>
                <w:szCs w:val="24"/>
              </w:rPr>
            </w:pPr>
            <w:r>
              <w:rPr>
                <w:rFonts w:hint="default" w:ascii="Arial" w:hAnsi="Arial" w:cs="Arial"/>
                <w:sz w:val="24"/>
                <w:szCs w:val="24"/>
              </w:rPr>
              <w:t>bufp1</w:t>
            </w:r>
          </w:p>
        </w:tc>
        <w:tc>
          <w:tcPr>
            <w:tcW w:w="1697" w:type="dxa"/>
          </w:tcPr>
          <w:p>
            <w:pPr>
              <w:spacing w:after="0" w:line="240" w:lineRule="auto"/>
              <w:jc w:val="center"/>
              <w:rPr>
                <w:rFonts w:hint="default" w:ascii="Arial" w:hAnsi="Arial" w:cs="Arial"/>
                <w:sz w:val="24"/>
                <w:szCs w:val="24"/>
              </w:rPr>
            </w:pPr>
            <w:r>
              <w:rPr>
                <w:rFonts w:hint="default" w:ascii="Arial" w:hAnsi="Arial" w:cs="Arial"/>
                <w:sz w:val="24"/>
                <w:szCs w:val="24"/>
              </w:rPr>
              <w:t>sí</w:t>
            </w:r>
          </w:p>
        </w:tc>
        <w:tc>
          <w:tcPr>
            <w:tcW w:w="1688" w:type="dxa"/>
          </w:tcPr>
          <w:p>
            <w:pPr>
              <w:spacing w:after="0" w:line="240" w:lineRule="auto"/>
              <w:jc w:val="center"/>
              <w:rPr>
                <w:rFonts w:hint="default" w:ascii="Arial" w:hAnsi="Arial" w:cs="Arial"/>
                <w:sz w:val="24"/>
                <w:szCs w:val="24"/>
              </w:rPr>
            </w:pPr>
            <w:r>
              <w:rPr>
                <w:rFonts w:hint="default" w:ascii="Arial" w:hAnsi="Arial" w:cs="Arial"/>
                <w:sz w:val="24"/>
                <w:szCs w:val="24"/>
              </w:rPr>
              <w:t>global</w:t>
            </w:r>
          </w:p>
        </w:tc>
        <w:tc>
          <w:tcPr>
            <w:tcW w:w="1687" w:type="dxa"/>
          </w:tcPr>
          <w:p>
            <w:pPr>
              <w:spacing w:after="0" w:line="240" w:lineRule="auto"/>
              <w:jc w:val="center"/>
              <w:rPr>
                <w:rFonts w:hint="default" w:ascii="Arial" w:hAnsi="Arial" w:cs="Arial"/>
                <w:sz w:val="24"/>
                <w:szCs w:val="24"/>
              </w:rPr>
            </w:pPr>
            <w:r>
              <w:rPr>
                <w:rFonts w:hint="default" w:ascii="Arial" w:hAnsi="Arial" w:cs="Arial"/>
                <w:sz w:val="24"/>
                <w:szCs w:val="24"/>
              </w:rPr>
              <w:t>swap.o</w:t>
            </w:r>
          </w:p>
        </w:tc>
        <w:tc>
          <w:tcPr>
            <w:tcW w:w="1708" w:type="dxa"/>
          </w:tcPr>
          <w:p>
            <w:pPr>
              <w:spacing w:after="0" w:line="240" w:lineRule="auto"/>
              <w:jc w:val="center"/>
              <w:rPr>
                <w:rFonts w:hint="default" w:ascii="Arial" w:hAnsi="Arial" w:cs="Arial"/>
                <w:sz w:val="24"/>
                <w:szCs w:val="24"/>
              </w:rPr>
            </w:pPr>
            <w:r>
              <w:rPr>
                <w:rFonts w:hint="default" w:ascii="Arial" w:hAnsi="Arial" w:cs="Arial"/>
                <w:sz w:val="24"/>
                <w:szCs w:val="24"/>
              </w:rPr>
              <w:t>COMMON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pPr>
              <w:spacing w:after="0" w:line="240" w:lineRule="auto"/>
              <w:jc w:val="center"/>
              <w:rPr>
                <w:rFonts w:hint="default" w:ascii="Arial" w:hAnsi="Arial" w:cs="Arial"/>
                <w:sz w:val="24"/>
                <w:szCs w:val="24"/>
              </w:rPr>
            </w:pPr>
            <w:r>
              <w:rPr>
                <w:rFonts w:hint="default" w:ascii="Arial" w:hAnsi="Arial" w:cs="Arial"/>
                <w:sz w:val="24"/>
                <w:szCs w:val="24"/>
              </w:rPr>
              <w:t>swap</w:t>
            </w:r>
          </w:p>
        </w:tc>
        <w:tc>
          <w:tcPr>
            <w:tcW w:w="1697" w:type="dxa"/>
          </w:tcPr>
          <w:p>
            <w:pPr>
              <w:spacing w:after="0" w:line="240" w:lineRule="auto"/>
              <w:jc w:val="center"/>
              <w:rPr>
                <w:rFonts w:hint="default" w:ascii="Arial" w:hAnsi="Arial" w:cs="Arial"/>
                <w:sz w:val="24"/>
                <w:szCs w:val="24"/>
              </w:rPr>
            </w:pPr>
            <w:r>
              <w:rPr>
                <w:rFonts w:hint="default" w:ascii="Arial" w:hAnsi="Arial" w:cs="Arial"/>
                <w:sz w:val="24"/>
                <w:szCs w:val="24"/>
              </w:rPr>
              <w:t>sí</w:t>
            </w:r>
          </w:p>
        </w:tc>
        <w:tc>
          <w:tcPr>
            <w:tcW w:w="1688" w:type="dxa"/>
          </w:tcPr>
          <w:p>
            <w:pPr>
              <w:spacing w:after="0" w:line="240" w:lineRule="auto"/>
              <w:jc w:val="center"/>
              <w:rPr>
                <w:rFonts w:hint="default" w:ascii="Arial" w:hAnsi="Arial" w:cs="Arial"/>
                <w:sz w:val="24"/>
                <w:szCs w:val="24"/>
              </w:rPr>
            </w:pPr>
            <w:r>
              <w:rPr>
                <w:rFonts w:hint="default" w:ascii="Arial" w:hAnsi="Arial" w:cs="Arial"/>
                <w:sz w:val="24"/>
                <w:szCs w:val="24"/>
              </w:rPr>
              <w:t>global</w:t>
            </w:r>
          </w:p>
        </w:tc>
        <w:tc>
          <w:tcPr>
            <w:tcW w:w="1687" w:type="dxa"/>
          </w:tcPr>
          <w:p>
            <w:pPr>
              <w:spacing w:after="0" w:line="240" w:lineRule="auto"/>
              <w:jc w:val="center"/>
              <w:rPr>
                <w:rFonts w:hint="default" w:ascii="Arial" w:hAnsi="Arial" w:cs="Arial"/>
                <w:sz w:val="24"/>
                <w:szCs w:val="24"/>
              </w:rPr>
            </w:pPr>
            <w:r>
              <w:rPr>
                <w:rFonts w:hint="default" w:ascii="Arial" w:hAnsi="Arial" w:cs="Arial"/>
                <w:sz w:val="24"/>
                <w:szCs w:val="24"/>
              </w:rPr>
              <w:t>swap.o</w:t>
            </w:r>
          </w:p>
        </w:tc>
        <w:tc>
          <w:tcPr>
            <w:tcW w:w="1708" w:type="dxa"/>
          </w:tcPr>
          <w:p>
            <w:pPr>
              <w:spacing w:after="0" w:line="240" w:lineRule="auto"/>
              <w:jc w:val="center"/>
              <w:rPr>
                <w:rFonts w:hint="default" w:ascii="Arial" w:hAnsi="Arial" w:cs="Arial"/>
                <w:sz w:val="24"/>
                <w:szCs w:val="24"/>
              </w:rPr>
            </w:pPr>
            <w:r>
              <w:rPr>
                <w:rFonts w:hint="default" w:ascii="Arial" w:hAnsi="Arial" w:cs="Arial"/>
                <w:sz w:val="24"/>
                <w:szCs w:val="24"/>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pPr>
              <w:spacing w:after="0" w:line="240" w:lineRule="auto"/>
              <w:jc w:val="center"/>
              <w:rPr>
                <w:rFonts w:hint="default" w:ascii="Arial" w:hAnsi="Arial" w:cs="Arial"/>
                <w:sz w:val="24"/>
                <w:szCs w:val="24"/>
              </w:rPr>
            </w:pPr>
            <w:r>
              <w:rPr>
                <w:rFonts w:hint="default" w:ascii="Arial" w:hAnsi="Arial" w:cs="Arial"/>
                <w:sz w:val="24"/>
                <w:szCs w:val="24"/>
              </w:rPr>
              <w:t>temp</w:t>
            </w:r>
          </w:p>
        </w:tc>
        <w:tc>
          <w:tcPr>
            <w:tcW w:w="1697" w:type="dxa"/>
          </w:tcPr>
          <w:p>
            <w:pPr>
              <w:spacing w:after="0" w:line="240" w:lineRule="auto"/>
              <w:jc w:val="center"/>
              <w:rPr>
                <w:rFonts w:hint="default" w:ascii="Arial" w:hAnsi="Arial" w:cs="Arial"/>
                <w:sz w:val="24"/>
                <w:szCs w:val="24"/>
              </w:rPr>
            </w:pPr>
            <w:r>
              <w:rPr>
                <w:rFonts w:hint="default" w:ascii="Arial" w:hAnsi="Arial" w:cs="Arial"/>
                <w:sz w:val="24"/>
                <w:szCs w:val="24"/>
              </w:rPr>
              <w:t>no</w:t>
            </w:r>
          </w:p>
        </w:tc>
        <w:tc>
          <w:tcPr>
            <w:tcW w:w="1688" w:type="dxa"/>
          </w:tcPr>
          <w:p>
            <w:pPr>
              <w:spacing w:after="0" w:line="240" w:lineRule="auto"/>
              <w:jc w:val="center"/>
              <w:rPr>
                <w:rFonts w:hint="default" w:ascii="Arial" w:hAnsi="Arial" w:cs="Arial"/>
                <w:sz w:val="24"/>
                <w:szCs w:val="24"/>
              </w:rPr>
            </w:pPr>
            <w:r>
              <w:rPr>
                <w:rFonts w:hint="default" w:ascii="Arial" w:hAnsi="Arial" w:cs="Arial"/>
                <w:sz w:val="24"/>
                <w:szCs w:val="24"/>
              </w:rPr>
              <w:t>-</w:t>
            </w:r>
          </w:p>
        </w:tc>
        <w:tc>
          <w:tcPr>
            <w:tcW w:w="1687" w:type="dxa"/>
          </w:tcPr>
          <w:p>
            <w:pPr>
              <w:spacing w:after="0" w:line="240" w:lineRule="auto"/>
              <w:jc w:val="center"/>
              <w:rPr>
                <w:rFonts w:hint="default" w:ascii="Arial" w:hAnsi="Arial" w:cs="Arial"/>
                <w:sz w:val="24"/>
                <w:szCs w:val="24"/>
              </w:rPr>
            </w:pPr>
            <w:r>
              <w:rPr>
                <w:rFonts w:hint="default" w:ascii="Arial" w:hAnsi="Arial" w:cs="Arial"/>
                <w:sz w:val="24"/>
                <w:szCs w:val="24"/>
              </w:rPr>
              <w:t>-</w:t>
            </w:r>
          </w:p>
        </w:tc>
        <w:tc>
          <w:tcPr>
            <w:tcW w:w="1708" w:type="dxa"/>
          </w:tcPr>
          <w:p>
            <w:pPr>
              <w:spacing w:after="0" w:line="240" w:lineRule="auto"/>
              <w:jc w:val="center"/>
              <w:rPr>
                <w:rFonts w:hint="default" w:ascii="Arial" w:hAnsi="Arial" w:cs="Arial"/>
                <w:sz w:val="24"/>
                <w:szCs w:val="24"/>
              </w:rPr>
            </w:pPr>
            <w:r>
              <w:rPr>
                <w:rFonts w:hint="default" w:ascii="Arial" w:hAnsi="Arial" w:cs="Arial"/>
                <w:sz w:val="24"/>
                <w:szCs w:val="24"/>
              </w:rPr>
              <w:t>-</w:t>
            </w:r>
          </w:p>
        </w:tc>
      </w:tr>
    </w:tbl>
    <w:p>
      <w:pPr>
        <w:ind w:left="360"/>
        <w:jc w:val="both"/>
        <w:rPr>
          <w:rFonts w:hint="default" w:ascii="Arial" w:hAnsi="Arial" w:cs="Arial"/>
          <w:b/>
          <w:sz w:val="24"/>
          <w:szCs w:val="24"/>
          <w:lang w:val="zh-CN"/>
        </w:rPr>
      </w:pPr>
    </w:p>
    <w:p>
      <w:pPr>
        <w:pStyle w:val="5"/>
        <w:numPr>
          <w:ilvl w:val="0"/>
          <w:numId w:val="1"/>
        </w:numPr>
        <w:jc w:val="both"/>
        <w:rPr>
          <w:rFonts w:hint="default" w:ascii="Arial" w:hAnsi="Arial" w:cs="Arial"/>
          <w:sz w:val="24"/>
          <w:szCs w:val="24"/>
        </w:rPr>
      </w:pPr>
      <w:r>
        <w:rPr>
          <w:rFonts w:hint="default" w:ascii="Arial" w:hAnsi="Arial" w:cs="Arial"/>
          <w:b/>
          <w:sz w:val="24"/>
          <w:szCs w:val="24"/>
          <w:lang w:val="zh-CN"/>
        </w:rPr>
        <w:t xml:space="preserve">Solución al Problema </w:t>
      </w:r>
      <w:r>
        <w:rPr>
          <w:rFonts w:hint="default" w:ascii="Arial" w:hAnsi="Arial" w:cs="Arial"/>
          <w:b/>
          <w:sz w:val="24"/>
          <w:szCs w:val="24"/>
        </w:rPr>
        <w:t>7.2</w:t>
      </w:r>
      <w:r>
        <w:rPr>
          <w:rFonts w:hint="default" w:ascii="Arial" w:hAnsi="Arial" w:cs="Arial"/>
          <w:sz w:val="24"/>
          <w:szCs w:val="24"/>
        </w:rPr>
        <w:t xml:space="preserve"> </w:t>
      </w:r>
    </w:p>
    <w:p>
      <w:pPr>
        <w:pStyle w:val="5"/>
        <w:numPr>
          <w:ilvl w:val="0"/>
          <w:numId w:val="0"/>
        </w:numPr>
        <w:ind w:left="360" w:leftChars="0"/>
        <w:jc w:val="both"/>
        <w:rPr>
          <w:rFonts w:hint="default" w:ascii="Arial" w:hAnsi="Arial" w:cs="Arial"/>
          <w:sz w:val="24"/>
          <w:szCs w:val="24"/>
          <w:lang w:val="zh-CN"/>
        </w:rPr>
      </w:pPr>
      <w:r>
        <w:rPr>
          <w:rFonts w:hint="default" w:ascii="Arial" w:hAnsi="Arial" w:cs="Arial"/>
          <w:sz w:val="24"/>
          <w:szCs w:val="24"/>
          <w:lang w:val="zh-CN"/>
        </w:rPr>
        <w:t>El enlazador elige el símbolo fuerte definido en el módulo 1 sobre el símbolo débil definido en el módulo 2 (regla 2):</w:t>
      </w:r>
    </w:p>
    <w:p>
      <w:pPr>
        <w:pStyle w:val="5"/>
        <w:jc w:val="both"/>
        <w:rPr>
          <w:rFonts w:hint="default" w:ascii="Arial" w:hAnsi="Arial" w:cs="Arial"/>
          <w:sz w:val="24"/>
          <w:szCs w:val="24"/>
        </w:rPr>
      </w:pPr>
      <w:r>
        <w:rPr>
          <w:rFonts w:hint="default" w:ascii="Arial" w:hAnsi="Arial" w:cs="Arial"/>
          <w:sz w:val="24"/>
          <w:szCs w:val="24"/>
          <w:lang w:val="zh-CN"/>
        </w:rPr>
        <w:t xml:space="preserve"> </w:t>
      </w:r>
      <w:r>
        <w:rPr>
          <w:rFonts w:hint="default" w:ascii="Arial" w:hAnsi="Arial" w:cs="Arial"/>
          <w:sz w:val="24"/>
          <w:szCs w:val="24"/>
        </w:rPr>
        <w:t xml:space="preserve">(a) REF(main.1)→DEF(main.1) </w:t>
      </w:r>
    </w:p>
    <w:p>
      <w:pPr>
        <w:pStyle w:val="5"/>
        <w:jc w:val="both"/>
        <w:rPr>
          <w:rFonts w:hint="default" w:ascii="Arial" w:hAnsi="Arial" w:cs="Arial"/>
          <w:sz w:val="24"/>
          <w:szCs w:val="24"/>
        </w:rPr>
      </w:pPr>
      <w:r>
        <w:rPr>
          <w:rFonts w:hint="default" w:ascii="Arial" w:hAnsi="Arial" w:cs="Arial"/>
          <w:sz w:val="24"/>
          <w:szCs w:val="24"/>
        </w:rPr>
        <w:t xml:space="preserve">(b) REF(main.2)→DEF(main.1) </w:t>
      </w:r>
    </w:p>
    <w:p>
      <w:pPr>
        <w:pStyle w:val="5"/>
        <w:numPr>
          <w:ilvl w:val="0"/>
          <w:numId w:val="0"/>
        </w:numPr>
        <w:ind w:left="360" w:leftChars="0"/>
        <w:jc w:val="both"/>
        <w:rPr>
          <w:rFonts w:hint="default" w:ascii="Arial" w:hAnsi="Arial" w:cs="Arial"/>
          <w:sz w:val="24"/>
          <w:szCs w:val="24"/>
          <w:lang w:val="zh-CN"/>
        </w:rPr>
      </w:pPr>
      <w:r>
        <w:rPr>
          <w:rFonts w:hint="default" w:ascii="Arial" w:hAnsi="Arial" w:cs="Arial"/>
          <w:sz w:val="24"/>
          <w:szCs w:val="24"/>
          <w:lang w:val="en-US"/>
        </w:rPr>
        <w:t>Es un E</w:t>
      </w:r>
      <w:r>
        <w:rPr>
          <w:rFonts w:hint="default" w:ascii="Arial" w:hAnsi="Arial" w:cs="Arial"/>
          <w:sz w:val="24"/>
          <w:szCs w:val="24"/>
          <w:lang w:val="zh-CN"/>
        </w:rPr>
        <w:t>rror, cada módulo define un símbolo fuerte "main" (regla 1).</w:t>
      </w:r>
    </w:p>
    <w:p>
      <w:pPr>
        <w:pStyle w:val="5"/>
        <w:numPr>
          <w:ilvl w:val="0"/>
          <w:numId w:val="0"/>
        </w:numPr>
        <w:ind w:left="360" w:leftChars="0"/>
        <w:jc w:val="both"/>
        <w:rPr>
          <w:rFonts w:hint="default" w:ascii="Arial" w:hAnsi="Arial" w:cs="Arial"/>
          <w:sz w:val="24"/>
          <w:szCs w:val="24"/>
          <w:lang w:val="zh-CN"/>
        </w:rPr>
      </w:pPr>
      <w:r>
        <w:rPr>
          <w:rFonts w:hint="default" w:ascii="Arial" w:hAnsi="Arial" w:cs="Arial"/>
          <w:sz w:val="24"/>
          <w:szCs w:val="24"/>
          <w:lang w:val="zh-CN"/>
        </w:rPr>
        <w:t>El enlazador elige el símbolo fuerte definido en el módulo 2 sobre el símbolo débil definido en el módulo 1 (regla 2):</w:t>
      </w:r>
    </w:p>
    <w:p>
      <w:pPr>
        <w:pStyle w:val="5"/>
        <w:jc w:val="both"/>
        <w:rPr>
          <w:rFonts w:hint="default" w:ascii="Arial" w:hAnsi="Arial" w:cs="Arial"/>
          <w:sz w:val="24"/>
          <w:szCs w:val="24"/>
        </w:rPr>
      </w:pPr>
      <w:r>
        <w:rPr>
          <w:rFonts w:hint="default" w:ascii="Arial" w:hAnsi="Arial" w:cs="Arial"/>
          <w:sz w:val="24"/>
          <w:szCs w:val="24"/>
        </w:rPr>
        <w:t xml:space="preserve">(a) REF(x.1)→DEF(x.2) </w:t>
      </w:r>
    </w:p>
    <w:p>
      <w:pPr>
        <w:pStyle w:val="5"/>
        <w:jc w:val="both"/>
        <w:rPr>
          <w:rFonts w:hint="default" w:ascii="Arial" w:hAnsi="Arial" w:cs="Arial"/>
          <w:sz w:val="24"/>
          <w:szCs w:val="24"/>
        </w:rPr>
      </w:pPr>
      <w:r>
        <w:rPr>
          <w:rFonts w:hint="default" w:ascii="Arial" w:hAnsi="Arial" w:cs="Arial"/>
          <w:sz w:val="24"/>
          <w:szCs w:val="24"/>
        </w:rPr>
        <w:t>(b) REF(x.2)→DEF(x.2)</w:t>
      </w:r>
    </w:p>
    <w:p>
      <w:pPr>
        <w:pStyle w:val="5"/>
        <w:jc w:val="both"/>
        <w:rPr>
          <w:rFonts w:hint="default" w:ascii="Arial" w:hAnsi="Arial" w:cs="Arial"/>
          <w:sz w:val="24"/>
          <w:szCs w:val="24"/>
        </w:rPr>
      </w:pPr>
    </w:p>
    <w:p>
      <w:pPr>
        <w:pStyle w:val="5"/>
        <w:numPr>
          <w:ilvl w:val="0"/>
          <w:numId w:val="1"/>
        </w:numPr>
        <w:jc w:val="both"/>
        <w:rPr>
          <w:rFonts w:hint="default" w:ascii="Arial" w:hAnsi="Arial" w:cs="Arial"/>
          <w:b/>
          <w:sz w:val="24"/>
          <w:szCs w:val="24"/>
        </w:rPr>
      </w:pPr>
      <w:r>
        <w:rPr>
          <w:rFonts w:hint="default" w:ascii="Arial" w:hAnsi="Arial" w:cs="Arial"/>
          <w:b/>
          <w:sz w:val="24"/>
          <w:szCs w:val="24"/>
          <w:lang w:val="zh-CN"/>
        </w:rPr>
        <w:t xml:space="preserve">Solución al Problema </w:t>
      </w:r>
      <w:r>
        <w:rPr>
          <w:rFonts w:hint="default" w:ascii="Arial" w:hAnsi="Arial" w:cs="Arial"/>
          <w:b/>
          <w:sz w:val="24"/>
          <w:szCs w:val="24"/>
        </w:rPr>
        <w:t xml:space="preserve">7.3 </w:t>
      </w:r>
    </w:p>
    <w:p>
      <w:pPr>
        <w:jc w:val="both"/>
        <w:rPr>
          <w:rFonts w:hint="default" w:ascii="Arial" w:hAnsi="Arial" w:cs="Arial"/>
          <w:sz w:val="24"/>
          <w:szCs w:val="24"/>
          <w:lang w:val="zh-CN"/>
        </w:rPr>
      </w:pPr>
      <w:r>
        <w:rPr>
          <w:rFonts w:hint="default" w:ascii="Arial" w:hAnsi="Arial" w:cs="Arial"/>
          <w:sz w:val="24"/>
          <w:szCs w:val="24"/>
          <w:lang w:val="zh-CN"/>
        </w:rPr>
        <w:t xml:space="preserve">linux&gt; gcc p.o libx.a </w:t>
      </w:r>
    </w:p>
    <w:p>
      <w:pPr>
        <w:jc w:val="both"/>
        <w:rPr>
          <w:rFonts w:hint="default" w:ascii="Arial" w:hAnsi="Arial" w:cs="Arial"/>
          <w:sz w:val="24"/>
          <w:szCs w:val="24"/>
          <w:lang w:val="zh-CN"/>
        </w:rPr>
      </w:pPr>
      <w:r>
        <w:rPr>
          <w:rFonts w:hint="default" w:ascii="Arial" w:hAnsi="Arial" w:cs="Arial"/>
          <w:sz w:val="24"/>
          <w:szCs w:val="24"/>
          <w:lang w:val="zh-CN"/>
        </w:rPr>
        <w:t xml:space="preserve">linux&gt; gcc p.o libx.a liby.a </w:t>
      </w:r>
    </w:p>
    <w:p>
      <w:pPr>
        <w:jc w:val="both"/>
        <w:rPr>
          <w:rFonts w:hint="default" w:ascii="Arial" w:hAnsi="Arial" w:cs="Arial"/>
          <w:sz w:val="24"/>
          <w:szCs w:val="24"/>
          <w:lang w:val="zh-CN"/>
        </w:rPr>
      </w:pPr>
      <w:r>
        <w:rPr>
          <w:rFonts w:hint="default" w:ascii="Arial" w:hAnsi="Arial" w:cs="Arial"/>
          <w:sz w:val="24"/>
          <w:szCs w:val="24"/>
          <w:lang w:val="zh-CN"/>
        </w:rPr>
        <w:t>linux&gt; gcc p.o libx.a liby.a libx.a</w:t>
      </w:r>
    </w:p>
    <w:p>
      <w:pPr>
        <w:jc w:val="both"/>
        <w:rPr>
          <w:rFonts w:hint="default" w:ascii="Arial" w:hAnsi="Arial" w:cs="Arial"/>
          <w:sz w:val="24"/>
          <w:szCs w:val="24"/>
          <w:lang w:val="zh-CN"/>
        </w:rPr>
      </w:pPr>
      <w:r>
        <w:rPr>
          <w:rFonts w:hint="default" w:ascii="Arial" w:hAnsi="Arial"/>
          <w:sz w:val="24"/>
          <w:szCs w:val="24"/>
          <w:lang w:val="zh-CN"/>
        </w:rPr>
        <w:t>Estos comandos de línea de comandos son para compilar un programa ejecutable en Linux usando el compilador de C gcc. Toman un archivo objeto y uno o más archivos de biblioteca como entrada y los enlazan juntos en un programa ejecutable. El primer comando enlaza el archivo objeto p.o y la biblioteca libx.a en un programa ejecutable. El segundo comando hace lo mismo que el primero, pero también incluye la biblioteca liby.a en el enlace. El tercer comando hace lo mismo que el segundo, pero incluye la biblioteca libx.a dos veces en el enlace, lo que puede ser útil en situaciones donde la biblioteca tiene dependencias circulares y se requiere su inclusión dos veces para resolverlas</w:t>
      </w:r>
      <w:r>
        <w:rPr>
          <w:rFonts w:hint="default" w:ascii="Arial" w:hAnsi="Arial" w:cs="Arial"/>
          <w:sz w:val="24"/>
          <w:szCs w:val="24"/>
          <w:lang w:val="zh-CN"/>
        </w:rPr>
        <w:t>.</w:t>
      </w:r>
    </w:p>
    <w:p>
      <w:pPr>
        <w:rPr>
          <w:rFonts w:hint="default" w:ascii="Arial" w:hAnsi="Arial" w:cs="Arial"/>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4E6F75"/>
    <w:multiLevelType w:val="multilevel"/>
    <w:tmpl w:val="3E4E6F7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5C60AC"/>
    <w:rsid w:val="635C6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2023-06-21T02:00:00Z</dcterms:created>
  <dc:creator>tommy</dc:creator>
  <cp:lastModifiedBy>tommy</cp:lastModifiedBy>
  <dcterms:modified xsi:type="dcterms:W3CDTF">2023-06-21T02:17:19Z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6434B8E66AA34FA1999DDBC6D1B14E28</vt:lpwstr>
  </property>
</Properties>
</file>