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12" w:rsidRPr="009720D7" w:rsidRDefault="00C371A3" w:rsidP="00CF4712">
      <w:pPr>
        <w:ind w:left="6372" w:firstLine="708"/>
        <w:rPr>
          <w:rFonts w:ascii="Franklin Gothic Book" w:hAnsi="Franklin Gothic Book"/>
          <w:sz w:val="28"/>
          <w:szCs w:val="28"/>
        </w:rPr>
      </w:pPr>
      <w:r w:rsidRPr="009720D7">
        <w:rPr>
          <w:rFonts w:ascii="Franklin Gothic Book" w:hAnsi="Franklin Gothic Book"/>
          <w:sz w:val="28"/>
          <w:szCs w:val="28"/>
        </w:rPr>
        <w:t>30</w:t>
      </w:r>
      <w:r w:rsidR="00CF4712" w:rsidRPr="009720D7">
        <w:rPr>
          <w:rFonts w:ascii="Franklin Gothic Book" w:hAnsi="Franklin Gothic Book"/>
          <w:sz w:val="28"/>
          <w:szCs w:val="28"/>
        </w:rPr>
        <w:t xml:space="preserve"> Años</w:t>
      </w:r>
    </w:p>
    <w:p w:rsidR="00566BFC" w:rsidRPr="009720D7" w:rsidRDefault="00F76328">
      <w:pPr>
        <w:rPr>
          <w:rFonts w:ascii="Franklin Gothic Book" w:hAnsi="Franklin Gothic Book"/>
          <w:sz w:val="28"/>
          <w:szCs w:val="28"/>
        </w:rPr>
      </w:pPr>
      <w:r w:rsidRPr="009720D7">
        <w:rPr>
          <w:rFonts w:ascii="Franklin Gothic Book" w:hAnsi="Franklin Gothic Book"/>
          <w:sz w:val="28"/>
          <w:szCs w:val="28"/>
        </w:rPr>
        <w:t>Yeny Luz Ranilla Mamani</w:t>
      </w:r>
      <w:r w:rsidRPr="009720D7">
        <w:rPr>
          <w:rFonts w:ascii="Franklin Gothic Book" w:hAnsi="Franklin Gothic Book"/>
          <w:sz w:val="28"/>
          <w:szCs w:val="28"/>
        </w:rPr>
        <w:tab/>
      </w:r>
      <w:r w:rsidR="00603F6E" w:rsidRPr="009720D7">
        <w:rPr>
          <w:rFonts w:ascii="Franklin Gothic Book" w:hAnsi="Franklin Gothic Book"/>
          <w:sz w:val="28"/>
          <w:szCs w:val="28"/>
        </w:rPr>
        <w:tab/>
        <w:t xml:space="preserve"> </w:t>
      </w:r>
      <w:r w:rsidR="00603F6E" w:rsidRPr="009720D7">
        <w:rPr>
          <w:rFonts w:ascii="Franklin Gothic Book" w:hAnsi="Franklin Gothic Book"/>
          <w:sz w:val="28"/>
          <w:szCs w:val="28"/>
        </w:rPr>
        <w:tab/>
      </w:r>
      <w:r w:rsidR="00603F6E" w:rsidRPr="009720D7">
        <w:rPr>
          <w:rFonts w:ascii="Franklin Gothic Book" w:hAnsi="Franklin Gothic Book"/>
          <w:sz w:val="28"/>
          <w:szCs w:val="28"/>
        </w:rPr>
        <w:tab/>
      </w:r>
      <w:r w:rsidR="00C87BD7" w:rsidRPr="009720D7">
        <w:rPr>
          <w:rFonts w:ascii="Franklin Gothic Book" w:hAnsi="Franklin Gothic Book"/>
          <w:sz w:val="28"/>
          <w:szCs w:val="28"/>
        </w:rPr>
        <w:tab/>
      </w:r>
      <w:r w:rsidR="00CF4712" w:rsidRPr="009720D7">
        <w:rPr>
          <w:rFonts w:ascii="Franklin Gothic Book" w:hAnsi="Franklin Gothic Book"/>
          <w:sz w:val="28"/>
          <w:szCs w:val="28"/>
        </w:rPr>
        <w:tab/>
      </w:r>
    </w:p>
    <w:p w:rsidR="00603F6E" w:rsidRPr="009720D7" w:rsidRDefault="00603F6E">
      <w:pPr>
        <w:rPr>
          <w:rFonts w:ascii="Franklin Gothic Book" w:hAnsi="Franklin Gothic Book"/>
          <w:sz w:val="28"/>
          <w:szCs w:val="28"/>
        </w:rPr>
      </w:pPr>
      <w:r w:rsidRPr="009720D7">
        <w:rPr>
          <w:rFonts w:ascii="Franklin Gothic Book" w:hAnsi="Franklin Gothic Book"/>
          <w:sz w:val="28"/>
          <w:szCs w:val="28"/>
        </w:rPr>
        <w:t>Jr. Ricardo Palma N° 224 – Puerto Maldonado</w:t>
      </w:r>
      <w:r w:rsidR="00C371A3" w:rsidRPr="009720D7">
        <w:rPr>
          <w:rFonts w:ascii="Franklin Gothic Book" w:hAnsi="Franklin Gothic Book"/>
          <w:sz w:val="28"/>
          <w:szCs w:val="28"/>
        </w:rPr>
        <w:t xml:space="preserve"> – Madre de Dios</w:t>
      </w:r>
      <w:r w:rsidR="002A0A27" w:rsidRPr="009720D7">
        <w:rPr>
          <w:rFonts w:ascii="Franklin Gothic Book" w:hAnsi="Franklin Gothic Book"/>
          <w:sz w:val="28"/>
          <w:szCs w:val="28"/>
        </w:rPr>
        <w:t xml:space="preserve"> </w:t>
      </w:r>
      <w:r w:rsidR="002A0A27" w:rsidRPr="009720D7">
        <w:rPr>
          <w:rFonts w:ascii="Franklin Gothic Book" w:hAnsi="Franklin Gothic Book"/>
          <w:sz w:val="28"/>
          <w:szCs w:val="28"/>
        </w:rPr>
        <w:tab/>
      </w:r>
    </w:p>
    <w:p w:rsidR="00603F6E" w:rsidRPr="009720D7" w:rsidRDefault="00603F6E">
      <w:pPr>
        <w:rPr>
          <w:rFonts w:ascii="Franklin Gothic Book" w:hAnsi="Franklin Gothic Book"/>
          <w:sz w:val="28"/>
          <w:szCs w:val="28"/>
        </w:rPr>
      </w:pPr>
      <w:r w:rsidRPr="009720D7">
        <w:rPr>
          <w:rFonts w:ascii="Franklin Gothic Book" w:hAnsi="Franklin Gothic Book"/>
          <w:sz w:val="28"/>
          <w:szCs w:val="28"/>
        </w:rPr>
        <w:t>Celular: 982728007</w:t>
      </w:r>
      <w:r w:rsidR="00CF4712" w:rsidRPr="009720D7">
        <w:rPr>
          <w:rFonts w:ascii="Franklin Gothic Book" w:hAnsi="Franklin Gothic Book"/>
          <w:sz w:val="28"/>
          <w:szCs w:val="28"/>
        </w:rPr>
        <w:tab/>
      </w:r>
      <w:r w:rsidR="00CF4712" w:rsidRPr="009720D7">
        <w:rPr>
          <w:rFonts w:ascii="Franklin Gothic Book" w:hAnsi="Franklin Gothic Book"/>
          <w:sz w:val="28"/>
          <w:szCs w:val="28"/>
        </w:rPr>
        <w:tab/>
      </w:r>
      <w:r w:rsidR="00CF4712" w:rsidRPr="009720D7">
        <w:rPr>
          <w:rFonts w:ascii="Franklin Gothic Book" w:hAnsi="Franklin Gothic Book"/>
          <w:sz w:val="28"/>
          <w:szCs w:val="28"/>
        </w:rPr>
        <w:tab/>
      </w:r>
    </w:p>
    <w:p w:rsidR="00766FF6" w:rsidRPr="009720D7" w:rsidRDefault="00603F6E">
      <w:pPr>
        <w:rPr>
          <w:rFonts w:ascii="Franklin Gothic Book" w:hAnsi="Franklin Gothic Book"/>
          <w:sz w:val="28"/>
          <w:szCs w:val="28"/>
        </w:rPr>
      </w:pPr>
      <w:r w:rsidRPr="009720D7">
        <w:rPr>
          <w:rFonts w:ascii="Franklin Gothic Book" w:hAnsi="Franklin Gothic Book"/>
          <w:sz w:val="28"/>
          <w:szCs w:val="28"/>
        </w:rPr>
        <w:t xml:space="preserve">E-mail: </w:t>
      </w:r>
      <w:hyperlink r:id="rId9" w:history="1">
        <w:r w:rsidRPr="009720D7">
          <w:rPr>
            <w:rStyle w:val="Hipervnculo"/>
            <w:rFonts w:ascii="Franklin Gothic Book" w:hAnsi="Franklin Gothic Book"/>
            <w:color w:val="auto"/>
            <w:sz w:val="28"/>
            <w:szCs w:val="28"/>
          </w:rPr>
          <w:t>yenil55@hotmail.com</w:t>
        </w:r>
      </w:hyperlink>
      <w:r w:rsidRPr="009720D7">
        <w:rPr>
          <w:rFonts w:ascii="Franklin Gothic Book" w:hAnsi="Franklin Gothic Book"/>
          <w:sz w:val="28"/>
          <w:szCs w:val="28"/>
        </w:rPr>
        <w:tab/>
      </w:r>
    </w:p>
    <w:p w:rsidR="00ED0961" w:rsidRPr="009720D7" w:rsidRDefault="00ED0961" w:rsidP="0080179A">
      <w:pPr>
        <w:spacing w:after="0"/>
        <w:jc w:val="center"/>
        <w:rPr>
          <w:rFonts w:ascii="Franklin Gothic Book" w:eastAsia="Calibri" w:hAnsi="Franklin Gothic Book"/>
          <w:sz w:val="28"/>
          <w:szCs w:val="28"/>
        </w:rPr>
      </w:pPr>
    </w:p>
    <w:p w:rsidR="00603F6E" w:rsidRPr="009720D7" w:rsidRDefault="00603F6E" w:rsidP="0080179A">
      <w:pPr>
        <w:spacing w:after="0"/>
        <w:jc w:val="center"/>
        <w:rPr>
          <w:rFonts w:ascii="Franklin Gothic Book" w:eastAsia="Calibri" w:hAnsi="Franklin Gothic Book"/>
          <w:sz w:val="28"/>
          <w:szCs w:val="28"/>
        </w:rPr>
      </w:pPr>
      <w:r w:rsidRPr="009720D7">
        <w:rPr>
          <w:rFonts w:ascii="Franklin Gothic Book" w:eastAsia="Calibri" w:hAnsi="Franklin Gothic Book"/>
          <w:sz w:val="28"/>
          <w:szCs w:val="28"/>
        </w:rPr>
        <w:t xml:space="preserve">Bachiller en Ecoturismo  / </w:t>
      </w:r>
      <w:r w:rsidR="000C589B" w:rsidRPr="009720D7">
        <w:rPr>
          <w:rFonts w:ascii="Franklin Gothic Book" w:eastAsia="Calibri" w:hAnsi="Franklin Gothic Book"/>
          <w:sz w:val="28"/>
          <w:szCs w:val="28"/>
        </w:rPr>
        <w:t xml:space="preserve">Sector </w:t>
      </w:r>
      <w:r w:rsidR="002A0A27" w:rsidRPr="009720D7">
        <w:rPr>
          <w:rFonts w:ascii="Franklin Gothic Book" w:eastAsia="Calibri" w:hAnsi="Franklin Gothic Book"/>
          <w:sz w:val="28"/>
          <w:szCs w:val="28"/>
        </w:rPr>
        <w:t xml:space="preserve">Turismo </w:t>
      </w:r>
    </w:p>
    <w:p w:rsidR="00766FF6" w:rsidRPr="009720D7" w:rsidRDefault="00766FF6" w:rsidP="00603F6E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ED0961" w:rsidRPr="009720D7" w:rsidRDefault="00ED0961" w:rsidP="00603F6E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9C74D0" w:rsidRPr="009720D7" w:rsidRDefault="009C74D0" w:rsidP="00603F6E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  <w:r w:rsidRPr="009720D7">
        <w:rPr>
          <w:rFonts w:ascii="Franklin Gothic Book" w:eastAsia="Calibri" w:hAnsi="Franklin Gothic Book"/>
          <w:b/>
          <w:sz w:val="28"/>
          <w:szCs w:val="28"/>
        </w:rPr>
        <w:t>EXPERIENCIA PROFESIONAL</w:t>
      </w:r>
    </w:p>
    <w:p w:rsidR="00C371A3" w:rsidRPr="009720D7" w:rsidRDefault="00C371A3" w:rsidP="00603F6E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9C74D0" w:rsidRPr="009720D7" w:rsidRDefault="009C74D0" w:rsidP="00603F6E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27438C" w:rsidRPr="009720D7" w:rsidRDefault="0027438C" w:rsidP="00603F6E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t>Julio</w:t>
      </w:r>
      <w:r w:rsidR="000749F1" w:rsidRPr="009720D7">
        <w:rPr>
          <w:rFonts w:ascii="Franklin Gothic Book" w:eastAsia="Calibri" w:hAnsi="Franklin Gothic Book"/>
          <w:b/>
          <w:sz w:val="24"/>
          <w:szCs w:val="24"/>
        </w:rPr>
        <w:t xml:space="preserve"> 20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>10</w:t>
      </w:r>
      <w:r w:rsidR="0080179A" w:rsidRPr="009720D7">
        <w:rPr>
          <w:rFonts w:ascii="Franklin Gothic Book" w:eastAsia="Calibri" w:hAnsi="Franklin Gothic Book"/>
          <w:b/>
          <w:sz w:val="24"/>
          <w:szCs w:val="24"/>
        </w:rPr>
        <w:t xml:space="preserve"> – 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>Setiembre</w:t>
      </w:r>
      <w:r w:rsidR="000749F1"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r w:rsidR="00766FF6"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r w:rsidR="0080179A" w:rsidRPr="009720D7">
        <w:rPr>
          <w:rFonts w:ascii="Franklin Gothic Book" w:eastAsia="Calibri" w:hAnsi="Franklin Gothic Book"/>
          <w:b/>
          <w:sz w:val="24"/>
          <w:szCs w:val="24"/>
        </w:rPr>
        <w:t xml:space="preserve">2012  </w:t>
      </w:r>
      <w:proofErr w:type="spellStart"/>
      <w:r w:rsidR="009C74D0" w:rsidRPr="009720D7">
        <w:rPr>
          <w:rFonts w:ascii="Franklin Gothic Book" w:eastAsia="Calibri" w:hAnsi="Franklin Gothic Book"/>
          <w:b/>
          <w:sz w:val="24"/>
          <w:szCs w:val="24"/>
        </w:rPr>
        <w:t>Tambopata</w:t>
      </w:r>
      <w:proofErr w:type="spellEnd"/>
      <w:r w:rsidR="009C74D0"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proofErr w:type="spellStart"/>
      <w:r w:rsidR="009C74D0" w:rsidRPr="009720D7">
        <w:rPr>
          <w:rFonts w:ascii="Franklin Gothic Book" w:eastAsia="Calibri" w:hAnsi="Franklin Gothic Book"/>
          <w:b/>
          <w:sz w:val="24"/>
          <w:szCs w:val="24"/>
        </w:rPr>
        <w:t>Ecolodge</w:t>
      </w:r>
      <w:proofErr w:type="spellEnd"/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</w:p>
    <w:p w:rsidR="00C87BD7" w:rsidRPr="009720D7" w:rsidRDefault="0027438C" w:rsidP="00603F6E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>Inversiones Maldonado S.A.C.</w:t>
      </w:r>
    </w:p>
    <w:p w:rsidR="009C74D0" w:rsidRPr="009720D7" w:rsidRDefault="009C74D0" w:rsidP="00603F6E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9C74D0" w:rsidRPr="009720D7" w:rsidRDefault="0027438C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 xml:space="preserve">Administradora </w:t>
      </w:r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de Oficina Puerto Maldonado </w:t>
      </w:r>
      <w:r w:rsidRPr="009720D7">
        <w:rPr>
          <w:rFonts w:ascii="Franklin Gothic Book" w:eastAsia="Calibri" w:hAnsi="Franklin Gothic Book"/>
          <w:sz w:val="24"/>
          <w:szCs w:val="24"/>
        </w:rPr>
        <w:t xml:space="preserve">en </w:t>
      </w:r>
      <w:r w:rsidR="0080179A" w:rsidRPr="009720D7">
        <w:rPr>
          <w:rFonts w:ascii="Franklin Gothic Book" w:eastAsia="Calibri" w:hAnsi="Franklin Gothic Book"/>
          <w:sz w:val="24"/>
          <w:szCs w:val="24"/>
        </w:rPr>
        <w:t>coordinación con operaciones de pasajeros extranjeros y nacionales,</w:t>
      </w:r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 y </w:t>
      </w:r>
      <w:r w:rsidR="0080179A" w:rsidRPr="009720D7">
        <w:rPr>
          <w:rFonts w:ascii="Franklin Gothic Book" w:eastAsia="Calibri" w:hAnsi="Franklin Gothic Book"/>
          <w:sz w:val="24"/>
          <w:szCs w:val="24"/>
        </w:rPr>
        <w:t xml:space="preserve">coordinación con las diferentes </w:t>
      </w:r>
      <w:r w:rsidR="00C87BD7" w:rsidRPr="009720D7">
        <w:rPr>
          <w:rFonts w:ascii="Franklin Gothic Book" w:eastAsia="Calibri" w:hAnsi="Franklin Gothic Book"/>
          <w:sz w:val="24"/>
          <w:szCs w:val="24"/>
        </w:rPr>
        <w:t>áreas</w:t>
      </w:r>
      <w:r w:rsidR="0080179A" w:rsidRPr="009720D7">
        <w:rPr>
          <w:rFonts w:ascii="Franklin Gothic Book" w:eastAsia="Calibri" w:hAnsi="Franklin Gothic Book"/>
          <w:sz w:val="24"/>
          <w:szCs w:val="24"/>
        </w:rPr>
        <w:t xml:space="preserve">; </w:t>
      </w:r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Gerencia General, Administración </w:t>
      </w:r>
      <w:proofErr w:type="spellStart"/>
      <w:r w:rsidR="00ED0961" w:rsidRPr="009720D7">
        <w:rPr>
          <w:rFonts w:ascii="Franklin Gothic Book" w:eastAsia="Calibri" w:hAnsi="Franklin Gothic Book"/>
          <w:sz w:val="24"/>
          <w:szCs w:val="24"/>
        </w:rPr>
        <w:t>Ecolodge</w:t>
      </w:r>
      <w:proofErr w:type="spellEnd"/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, </w:t>
      </w:r>
      <w:proofErr w:type="spellStart"/>
      <w:r w:rsidR="0080179A" w:rsidRPr="009720D7">
        <w:rPr>
          <w:rFonts w:ascii="Franklin Gothic Book" w:eastAsia="Calibri" w:hAnsi="Franklin Gothic Book"/>
          <w:sz w:val="24"/>
          <w:szCs w:val="24"/>
        </w:rPr>
        <w:t>traslad</w:t>
      </w:r>
      <w:r w:rsidR="00F0055D">
        <w:rPr>
          <w:rFonts w:ascii="Franklin Gothic Book" w:eastAsia="Calibri" w:hAnsi="Franklin Gothic Book"/>
          <w:sz w:val="24"/>
          <w:szCs w:val="24"/>
        </w:rPr>
        <w:t>ista</w:t>
      </w:r>
      <w:proofErr w:type="spellEnd"/>
      <w:r w:rsidR="00F0055D">
        <w:rPr>
          <w:rFonts w:ascii="Franklin Gothic Book" w:eastAsia="Calibri" w:hAnsi="Franklin Gothic Book"/>
          <w:sz w:val="24"/>
          <w:szCs w:val="24"/>
        </w:rPr>
        <w:t>,</w:t>
      </w:r>
      <w:r w:rsidR="0080179A" w:rsidRPr="009720D7">
        <w:rPr>
          <w:rFonts w:ascii="Franklin Gothic Book" w:eastAsia="Calibri" w:hAnsi="Franklin Gothic Book"/>
          <w:sz w:val="24"/>
          <w:szCs w:val="24"/>
        </w:rPr>
        <w:t xml:space="preserve"> logística, </w:t>
      </w:r>
      <w:r w:rsidR="00C87BD7" w:rsidRPr="009720D7">
        <w:rPr>
          <w:rFonts w:ascii="Franklin Gothic Book" w:eastAsia="Calibri" w:hAnsi="Franklin Gothic Book"/>
          <w:sz w:val="24"/>
          <w:szCs w:val="24"/>
        </w:rPr>
        <w:t xml:space="preserve"> y </w:t>
      </w:r>
      <w:r w:rsidR="0095489A" w:rsidRPr="009720D7">
        <w:rPr>
          <w:rFonts w:ascii="Franklin Gothic Book" w:eastAsia="Calibri" w:hAnsi="Franklin Gothic Book"/>
          <w:sz w:val="24"/>
          <w:szCs w:val="24"/>
        </w:rPr>
        <w:t>Caja</w:t>
      </w:r>
      <w:r w:rsidR="00C87BD7" w:rsidRPr="009720D7">
        <w:rPr>
          <w:rFonts w:ascii="Franklin Gothic Book" w:eastAsia="Calibri" w:hAnsi="Franklin Gothic Book"/>
          <w:sz w:val="24"/>
          <w:szCs w:val="24"/>
        </w:rPr>
        <w:t xml:space="preserve">. </w:t>
      </w:r>
      <w:r w:rsidR="0080179A" w:rsidRPr="009720D7">
        <w:rPr>
          <w:rFonts w:ascii="Franklin Gothic Book" w:eastAsia="Calibri" w:hAnsi="Franklin Gothic Book"/>
          <w:sz w:val="24"/>
          <w:szCs w:val="24"/>
        </w:rPr>
        <w:t xml:space="preserve"> </w:t>
      </w:r>
    </w:p>
    <w:p w:rsidR="00ED0961" w:rsidRPr="009720D7" w:rsidRDefault="00ED0961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27438C" w:rsidRPr="009720D7" w:rsidRDefault="0027438C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27438C" w:rsidRPr="009720D7" w:rsidRDefault="0027438C" w:rsidP="0027438C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Febrero 2009 – Junio  2010  </w:t>
      </w:r>
      <w:proofErr w:type="spellStart"/>
      <w:r w:rsidRPr="009720D7">
        <w:rPr>
          <w:rFonts w:ascii="Franklin Gothic Book" w:eastAsia="Calibri" w:hAnsi="Franklin Gothic Book"/>
          <w:b/>
          <w:sz w:val="24"/>
          <w:szCs w:val="24"/>
        </w:rPr>
        <w:t>Tambopata</w:t>
      </w:r>
      <w:proofErr w:type="spellEnd"/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proofErr w:type="spellStart"/>
      <w:r w:rsidRPr="009720D7">
        <w:rPr>
          <w:rFonts w:ascii="Franklin Gothic Book" w:eastAsia="Calibri" w:hAnsi="Franklin Gothic Book"/>
          <w:b/>
          <w:sz w:val="24"/>
          <w:szCs w:val="24"/>
        </w:rPr>
        <w:t>Ecolodge</w:t>
      </w:r>
      <w:proofErr w:type="spellEnd"/>
      <w:r w:rsidRPr="009720D7">
        <w:rPr>
          <w:rFonts w:ascii="Franklin Gothic Book" w:eastAsia="Calibri" w:hAnsi="Franklin Gothic Book"/>
          <w:b/>
          <w:sz w:val="24"/>
          <w:szCs w:val="24"/>
        </w:rPr>
        <w:tab/>
      </w:r>
      <w:r w:rsidRPr="009720D7">
        <w:rPr>
          <w:rFonts w:ascii="Franklin Gothic Book" w:eastAsia="Calibri" w:hAnsi="Franklin Gothic Book"/>
          <w:b/>
          <w:sz w:val="24"/>
          <w:szCs w:val="24"/>
        </w:rPr>
        <w:tab/>
      </w:r>
    </w:p>
    <w:p w:rsidR="0027438C" w:rsidRPr="009720D7" w:rsidRDefault="0027438C" w:rsidP="0027438C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ED0961" w:rsidRPr="009720D7" w:rsidRDefault="0027438C" w:rsidP="0027438C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 xml:space="preserve">Administradora de </w:t>
      </w:r>
      <w:proofErr w:type="spellStart"/>
      <w:r w:rsidRPr="009720D7">
        <w:rPr>
          <w:rFonts w:ascii="Franklin Gothic Book" w:eastAsia="Calibri" w:hAnsi="Franklin Gothic Book"/>
          <w:sz w:val="24"/>
          <w:szCs w:val="24"/>
        </w:rPr>
        <w:t>Ecolodge</w:t>
      </w:r>
      <w:proofErr w:type="spellEnd"/>
      <w:r w:rsidRPr="009720D7">
        <w:rPr>
          <w:rFonts w:ascii="Franklin Gothic Book" w:eastAsia="Calibri" w:hAnsi="Franklin Gothic Book"/>
          <w:sz w:val="24"/>
          <w:szCs w:val="24"/>
        </w:rPr>
        <w:t xml:space="preserve"> en coordinación con </w:t>
      </w:r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Administración de Oficina Puerto Maldonado, para las </w:t>
      </w:r>
      <w:r w:rsidRPr="009720D7">
        <w:rPr>
          <w:rFonts w:ascii="Franklin Gothic Book" w:eastAsia="Calibri" w:hAnsi="Franklin Gothic Book"/>
          <w:sz w:val="24"/>
          <w:szCs w:val="24"/>
        </w:rPr>
        <w:t xml:space="preserve">operaciones de pasajeros extranjeros y nacionales, </w:t>
      </w:r>
      <w:r w:rsidR="00ED0961" w:rsidRPr="009720D7">
        <w:rPr>
          <w:rFonts w:ascii="Franklin Gothic Book" w:eastAsia="Calibri" w:hAnsi="Franklin Gothic Book"/>
          <w:sz w:val="24"/>
          <w:szCs w:val="24"/>
        </w:rPr>
        <w:t xml:space="preserve">y </w:t>
      </w:r>
      <w:r w:rsidRPr="009720D7">
        <w:rPr>
          <w:rFonts w:ascii="Franklin Gothic Book" w:eastAsia="Calibri" w:hAnsi="Franklin Gothic Book"/>
          <w:sz w:val="24"/>
          <w:szCs w:val="24"/>
        </w:rPr>
        <w:t>coordinación con las diferentes áreas; de traslados, logística</w:t>
      </w:r>
      <w:r w:rsidR="0095489A" w:rsidRPr="009720D7">
        <w:rPr>
          <w:rFonts w:ascii="Franklin Gothic Book" w:eastAsia="Calibri" w:hAnsi="Franklin Gothic Book"/>
          <w:sz w:val="24"/>
          <w:szCs w:val="24"/>
        </w:rPr>
        <w:t>.</w:t>
      </w:r>
    </w:p>
    <w:p w:rsidR="0027438C" w:rsidRPr="009720D7" w:rsidRDefault="0027438C" w:rsidP="00C87BD7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B451F1" w:rsidRDefault="00B451F1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C87BD7" w:rsidRPr="009720D7" w:rsidRDefault="00C87BD7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lastRenderedPageBreak/>
        <w:t xml:space="preserve">Mayo 2008 – </w:t>
      </w:r>
      <w:r w:rsidR="0027438C" w:rsidRPr="009720D7">
        <w:rPr>
          <w:rFonts w:ascii="Franklin Gothic Book" w:eastAsia="Calibri" w:hAnsi="Franklin Gothic Book"/>
          <w:b/>
          <w:sz w:val="24"/>
          <w:szCs w:val="24"/>
        </w:rPr>
        <w:t>Enero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20</w:t>
      </w:r>
      <w:r w:rsidR="000749F1" w:rsidRPr="009720D7">
        <w:rPr>
          <w:rFonts w:ascii="Franklin Gothic Book" w:eastAsia="Calibri" w:hAnsi="Franklin Gothic Book"/>
          <w:b/>
          <w:sz w:val="24"/>
          <w:szCs w:val="24"/>
        </w:rPr>
        <w:t>09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 </w:t>
      </w:r>
      <w:proofErr w:type="spellStart"/>
      <w:r w:rsidRPr="009720D7">
        <w:rPr>
          <w:rFonts w:ascii="Franklin Gothic Book" w:eastAsia="Calibri" w:hAnsi="Franklin Gothic Book"/>
          <w:b/>
          <w:sz w:val="24"/>
          <w:szCs w:val="24"/>
        </w:rPr>
        <w:t>Tambopata</w:t>
      </w:r>
      <w:proofErr w:type="spellEnd"/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proofErr w:type="spellStart"/>
      <w:r w:rsidRPr="009720D7">
        <w:rPr>
          <w:rFonts w:ascii="Franklin Gothic Book" w:eastAsia="Calibri" w:hAnsi="Franklin Gothic Book"/>
          <w:b/>
          <w:sz w:val="24"/>
          <w:szCs w:val="24"/>
        </w:rPr>
        <w:t>Ecolodge</w:t>
      </w:r>
      <w:proofErr w:type="spellEnd"/>
      <w:r w:rsidRPr="009720D7">
        <w:rPr>
          <w:rFonts w:ascii="Franklin Gothic Book" w:eastAsia="Calibri" w:hAnsi="Franklin Gothic Book"/>
          <w:b/>
          <w:sz w:val="24"/>
          <w:szCs w:val="24"/>
        </w:rPr>
        <w:tab/>
      </w:r>
    </w:p>
    <w:p w:rsidR="00766FF6" w:rsidRPr="009720D7" w:rsidRDefault="00766FF6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C87BD7" w:rsidRPr="009720D7" w:rsidRDefault="00C87BD7" w:rsidP="00766FF6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 xml:space="preserve">Cajera, </w:t>
      </w:r>
      <w:r w:rsidR="00766FF6" w:rsidRPr="009720D7">
        <w:rPr>
          <w:rFonts w:ascii="Franklin Gothic Book" w:eastAsia="Calibri" w:hAnsi="Franklin Gothic Book"/>
          <w:sz w:val="24"/>
          <w:szCs w:val="24"/>
        </w:rPr>
        <w:t>manejo de flujo de caja y bancos, coordinadora con el área de Logística para el abastecimiento del albergue.</w:t>
      </w:r>
    </w:p>
    <w:p w:rsidR="00D16519" w:rsidRDefault="00D16519" w:rsidP="00766FF6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E46F5A" w:rsidRPr="009720D7" w:rsidRDefault="00E46F5A" w:rsidP="00766FF6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D16519" w:rsidRPr="009720D7" w:rsidRDefault="00D16519" w:rsidP="00766FF6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A93CE5" w:rsidRPr="009720D7" w:rsidRDefault="00A93CE5" w:rsidP="00A93CE5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t>Febrero 2005 – Abril 2005  Municipalidad Provincial de Tambopata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ab/>
      </w:r>
    </w:p>
    <w:p w:rsidR="00A93CE5" w:rsidRPr="009720D7" w:rsidRDefault="00A93CE5" w:rsidP="00A93CE5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A93CE5" w:rsidRPr="009720D7" w:rsidRDefault="00A93CE5" w:rsidP="00A93CE5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>Asistente del Secretario General de la Municipalidad Provincial de Tambopata, apoyo en redacción, distribución y archivo de documentos a los diferentes aéreas del Municipio.</w:t>
      </w:r>
    </w:p>
    <w:p w:rsidR="00AD64C3" w:rsidRPr="009720D7" w:rsidRDefault="009A14C8" w:rsidP="00D16519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</w:p>
    <w:p w:rsidR="00C371A3" w:rsidRPr="009720D7" w:rsidRDefault="00C371A3" w:rsidP="00A93CE5">
      <w:pPr>
        <w:spacing w:after="0"/>
        <w:ind w:right="3026"/>
        <w:jc w:val="both"/>
        <w:rPr>
          <w:rFonts w:ascii="Franklin Gothic Book" w:eastAsia="Calibri" w:hAnsi="Franklin Gothic Book"/>
          <w:sz w:val="24"/>
          <w:szCs w:val="24"/>
        </w:rPr>
      </w:pPr>
    </w:p>
    <w:p w:rsidR="008B10D3" w:rsidRPr="009720D7" w:rsidRDefault="008B10D3" w:rsidP="00A93CE5">
      <w:pPr>
        <w:spacing w:after="0"/>
        <w:ind w:right="3026"/>
        <w:jc w:val="both"/>
        <w:rPr>
          <w:rFonts w:ascii="Franklin Gothic Book" w:eastAsia="Calibri" w:hAnsi="Franklin Gothic Book"/>
          <w:sz w:val="28"/>
          <w:szCs w:val="28"/>
        </w:rPr>
      </w:pPr>
    </w:p>
    <w:p w:rsidR="00133690" w:rsidRPr="009720D7" w:rsidRDefault="00133690" w:rsidP="00C87BD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  <w:r w:rsidRPr="009720D7">
        <w:rPr>
          <w:rFonts w:ascii="Franklin Gothic Book" w:eastAsia="Calibri" w:hAnsi="Franklin Gothic Book"/>
          <w:b/>
          <w:sz w:val="28"/>
          <w:szCs w:val="28"/>
        </w:rPr>
        <w:t>FORMACION ACADEMICA</w:t>
      </w:r>
    </w:p>
    <w:p w:rsidR="00133690" w:rsidRDefault="00133690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976357" w:rsidRDefault="00976357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976357" w:rsidRPr="009720D7" w:rsidRDefault="00976357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133690" w:rsidRPr="009720D7" w:rsidRDefault="00133690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9720D7">
        <w:rPr>
          <w:rFonts w:ascii="Franklin Gothic Book" w:eastAsia="Calibri" w:hAnsi="Franklin Gothic Book"/>
          <w:b/>
          <w:sz w:val="24"/>
          <w:szCs w:val="24"/>
        </w:rPr>
        <w:t>2001-2007</w:t>
      </w:r>
      <w:r w:rsidRPr="009720D7">
        <w:rPr>
          <w:rFonts w:ascii="Franklin Gothic Book" w:eastAsia="Calibri" w:hAnsi="Franklin Gothic Book"/>
          <w:b/>
          <w:sz w:val="24"/>
          <w:szCs w:val="24"/>
        </w:rPr>
        <w:tab/>
      </w:r>
      <w:r w:rsidRPr="009720D7">
        <w:rPr>
          <w:rFonts w:ascii="Franklin Gothic Book" w:eastAsia="Calibri" w:hAnsi="Franklin Gothic Book"/>
          <w:b/>
          <w:sz w:val="24"/>
          <w:szCs w:val="24"/>
        </w:rPr>
        <w:tab/>
        <w:t>Bach.</w:t>
      </w:r>
      <w:r w:rsidR="00687E0A" w:rsidRPr="009720D7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proofErr w:type="gramStart"/>
      <w:r w:rsidR="00687E0A" w:rsidRPr="009720D7">
        <w:rPr>
          <w:rFonts w:ascii="Franklin Gothic Book" w:eastAsia="Calibri" w:hAnsi="Franklin Gothic Book"/>
          <w:b/>
          <w:sz w:val="24"/>
          <w:szCs w:val="24"/>
        </w:rPr>
        <w:t>en</w:t>
      </w:r>
      <w:proofErr w:type="gramEnd"/>
      <w:r w:rsidRPr="009720D7">
        <w:rPr>
          <w:rFonts w:ascii="Franklin Gothic Book" w:eastAsia="Calibri" w:hAnsi="Franklin Gothic Book"/>
          <w:b/>
          <w:sz w:val="24"/>
          <w:szCs w:val="24"/>
        </w:rPr>
        <w:t xml:space="preserve"> Ecoturismo</w:t>
      </w:r>
    </w:p>
    <w:p w:rsidR="00133690" w:rsidRPr="009720D7" w:rsidRDefault="00133690" w:rsidP="00C87BD7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  <w:t xml:space="preserve">Universidad Nacional </w:t>
      </w:r>
      <w:r w:rsidR="00866ED7" w:rsidRPr="009720D7">
        <w:rPr>
          <w:rFonts w:ascii="Franklin Gothic Book" w:eastAsia="Calibri" w:hAnsi="Franklin Gothic Book"/>
          <w:sz w:val="24"/>
          <w:szCs w:val="24"/>
        </w:rPr>
        <w:t>Amazónica</w:t>
      </w:r>
      <w:r w:rsidRPr="009720D7">
        <w:rPr>
          <w:rFonts w:ascii="Franklin Gothic Book" w:eastAsia="Calibri" w:hAnsi="Franklin Gothic Book"/>
          <w:sz w:val="24"/>
          <w:szCs w:val="24"/>
        </w:rPr>
        <w:t xml:space="preserve"> de Mad</w:t>
      </w:r>
      <w:r w:rsidR="00866ED7" w:rsidRPr="009720D7">
        <w:rPr>
          <w:rFonts w:ascii="Franklin Gothic Book" w:eastAsia="Calibri" w:hAnsi="Franklin Gothic Book"/>
          <w:sz w:val="24"/>
          <w:szCs w:val="24"/>
        </w:rPr>
        <w:t>r</w:t>
      </w:r>
      <w:r w:rsidRPr="009720D7">
        <w:rPr>
          <w:rFonts w:ascii="Franklin Gothic Book" w:eastAsia="Calibri" w:hAnsi="Franklin Gothic Book"/>
          <w:sz w:val="24"/>
          <w:szCs w:val="24"/>
        </w:rPr>
        <w:t>e de Dios</w:t>
      </w:r>
    </w:p>
    <w:p w:rsidR="008B10D3" w:rsidRPr="009720D7" w:rsidRDefault="008B10D3" w:rsidP="00C87BD7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687E0A" w:rsidRPr="00F0055D" w:rsidRDefault="00687E0A" w:rsidP="00687E0A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 w:rsidRPr="00F0055D">
        <w:rPr>
          <w:rFonts w:ascii="Franklin Gothic Book" w:eastAsia="Calibri" w:hAnsi="Franklin Gothic Book"/>
          <w:b/>
          <w:sz w:val="24"/>
          <w:szCs w:val="24"/>
        </w:rPr>
        <w:t>2012</w:t>
      </w:r>
      <w:r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Pr="00F0055D">
        <w:rPr>
          <w:rFonts w:ascii="Franklin Gothic Book" w:eastAsia="Calibri" w:hAnsi="Franklin Gothic Book"/>
          <w:b/>
          <w:sz w:val="24"/>
          <w:szCs w:val="24"/>
        </w:rPr>
        <w:tab/>
        <w:t>Ingles Intermedio</w:t>
      </w:r>
    </w:p>
    <w:p w:rsidR="00687E0A" w:rsidRPr="009720D7" w:rsidRDefault="00687E0A" w:rsidP="00687E0A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  <w:t>Universidad Nacional Amazónica de Madre de Dios</w:t>
      </w:r>
    </w:p>
    <w:p w:rsidR="00687E0A" w:rsidRPr="009720D7" w:rsidRDefault="00687E0A" w:rsidP="00C87BD7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8B10D3" w:rsidRPr="00F0055D" w:rsidRDefault="00F0055D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>
        <w:rPr>
          <w:rFonts w:ascii="Franklin Gothic Book" w:eastAsia="Calibri" w:hAnsi="Franklin Gothic Book"/>
          <w:b/>
          <w:sz w:val="24"/>
          <w:szCs w:val="24"/>
        </w:rPr>
        <w:t>2012</w:t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  <w:t>Ingles Básico</w:t>
      </w:r>
    </w:p>
    <w:p w:rsidR="00687E0A" w:rsidRPr="009720D7" w:rsidRDefault="00687E0A" w:rsidP="00687E0A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  <w:t>Universidad Nacional Amazónica de Madre de Dios</w:t>
      </w:r>
    </w:p>
    <w:p w:rsidR="00687E0A" w:rsidRDefault="00687E0A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B451F1" w:rsidRPr="009720D7" w:rsidRDefault="00B451F1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8B10D3" w:rsidRPr="00F0055D" w:rsidRDefault="00F0055D" w:rsidP="00C87BD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  <w:r>
        <w:rPr>
          <w:rFonts w:ascii="Franklin Gothic Book" w:eastAsia="Calibri" w:hAnsi="Franklin Gothic Book"/>
          <w:b/>
          <w:sz w:val="24"/>
          <w:szCs w:val="24"/>
        </w:rPr>
        <w:t>2012</w:t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 xml:space="preserve"> </w:t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</w:r>
      <w:r w:rsidR="008B10D3" w:rsidRPr="00F0055D">
        <w:rPr>
          <w:rFonts w:ascii="Franklin Gothic Book" w:eastAsia="Calibri" w:hAnsi="Franklin Gothic Book"/>
          <w:b/>
          <w:sz w:val="24"/>
          <w:szCs w:val="24"/>
        </w:rPr>
        <w:tab/>
        <w:t xml:space="preserve">Experto en </w:t>
      </w:r>
      <w:r w:rsidR="00687E0A" w:rsidRPr="00F0055D">
        <w:rPr>
          <w:rFonts w:ascii="Franklin Gothic Book" w:eastAsia="Calibri" w:hAnsi="Franklin Gothic Book"/>
          <w:b/>
          <w:sz w:val="24"/>
          <w:szCs w:val="24"/>
        </w:rPr>
        <w:t>Ofimática</w:t>
      </w:r>
    </w:p>
    <w:p w:rsidR="00687E0A" w:rsidRPr="009720D7" w:rsidRDefault="00687E0A" w:rsidP="00687E0A">
      <w:pPr>
        <w:spacing w:after="0"/>
        <w:rPr>
          <w:rFonts w:ascii="Franklin Gothic Book" w:eastAsia="Calibri" w:hAnsi="Franklin Gothic Book"/>
          <w:sz w:val="24"/>
          <w:szCs w:val="24"/>
        </w:rPr>
      </w:pP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</w:r>
      <w:r w:rsidRPr="009720D7">
        <w:rPr>
          <w:rFonts w:ascii="Franklin Gothic Book" w:eastAsia="Calibri" w:hAnsi="Franklin Gothic Book"/>
          <w:sz w:val="24"/>
          <w:szCs w:val="24"/>
        </w:rPr>
        <w:tab/>
        <w:t>Universidad Nacional Amazónica de Madre de Dios</w:t>
      </w:r>
    </w:p>
    <w:p w:rsidR="008B10D3" w:rsidRPr="009720D7" w:rsidRDefault="008B10D3" w:rsidP="00C87BD7">
      <w:pPr>
        <w:spacing w:after="0"/>
        <w:rPr>
          <w:rFonts w:ascii="Franklin Gothic Book" w:eastAsia="Calibri" w:hAnsi="Franklin Gothic Book"/>
          <w:sz w:val="24"/>
          <w:szCs w:val="24"/>
        </w:rPr>
      </w:pPr>
    </w:p>
    <w:p w:rsidR="004A54F2" w:rsidRPr="009720D7" w:rsidRDefault="004A54F2" w:rsidP="002A0A2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C371A3" w:rsidRDefault="00C371A3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480807" w:rsidRDefault="00480807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480807" w:rsidRDefault="00480807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480807" w:rsidRDefault="00480807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480807" w:rsidRPr="009720D7" w:rsidRDefault="00480807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</w:p>
    <w:p w:rsidR="00603F6E" w:rsidRPr="009720D7" w:rsidRDefault="00866ED7" w:rsidP="002A0A27">
      <w:pPr>
        <w:spacing w:after="0"/>
        <w:rPr>
          <w:rFonts w:ascii="Franklin Gothic Book" w:eastAsia="Calibri" w:hAnsi="Franklin Gothic Book"/>
          <w:b/>
          <w:sz w:val="28"/>
          <w:szCs w:val="28"/>
        </w:rPr>
      </w:pPr>
      <w:r w:rsidRPr="009720D7">
        <w:rPr>
          <w:rFonts w:ascii="Franklin Gothic Book" w:eastAsia="Calibri" w:hAnsi="Franklin Gothic Book"/>
          <w:b/>
          <w:sz w:val="28"/>
          <w:szCs w:val="28"/>
        </w:rPr>
        <w:lastRenderedPageBreak/>
        <w:t>OTRAS ACTIVIDADES:</w:t>
      </w:r>
    </w:p>
    <w:p w:rsidR="00AD64C3" w:rsidRPr="009720D7" w:rsidRDefault="00AD64C3" w:rsidP="002A0A2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A1082F" w:rsidRPr="009720D7" w:rsidRDefault="00A1082F" w:rsidP="002A0A27">
      <w:pPr>
        <w:spacing w:after="0"/>
        <w:rPr>
          <w:rFonts w:ascii="Franklin Gothic Book" w:eastAsia="Calibri" w:hAnsi="Franklin Gothic Book"/>
          <w:b/>
          <w:sz w:val="24"/>
          <w:szCs w:val="24"/>
        </w:rPr>
      </w:pPr>
    </w:p>
    <w:p w:rsidR="00A1082F" w:rsidRPr="009720D7" w:rsidRDefault="00A1082F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>VOLUNTARIADO</w:t>
      </w:r>
    </w:p>
    <w:p w:rsidR="00AD64C3" w:rsidRPr="009720D7" w:rsidRDefault="00AD64C3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AD64C3" w:rsidRPr="009720D7" w:rsidRDefault="00A1082F" w:rsidP="00AD64C3">
      <w:pPr>
        <w:spacing w:after="0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 xml:space="preserve">Voluntariado 1 </w:t>
      </w:r>
      <w:r w:rsidRPr="009720D7">
        <w:rPr>
          <w:rFonts w:ascii="Franklin Gothic Book" w:hAnsi="Franklin Gothic Book"/>
          <w:sz w:val="24"/>
          <w:szCs w:val="24"/>
        </w:rPr>
        <w:tab/>
        <w:t xml:space="preserve">2006 </w:t>
      </w:r>
    </w:p>
    <w:p w:rsidR="00AD64C3" w:rsidRPr="009720D7" w:rsidRDefault="00AD64C3" w:rsidP="00AD64C3">
      <w:pPr>
        <w:spacing w:after="0"/>
        <w:ind w:left="2124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Sociedad Zoológica de </w:t>
      </w:r>
      <w:proofErr w:type="spellStart"/>
      <w:r w:rsidRPr="009720D7">
        <w:rPr>
          <w:rFonts w:ascii="Franklin Gothic Book" w:hAnsi="Franklin Gothic Book"/>
          <w:b/>
          <w:sz w:val="24"/>
          <w:szCs w:val="24"/>
        </w:rPr>
        <w:t>Francfort</w:t>
      </w:r>
      <w:proofErr w:type="spellEnd"/>
      <w:r w:rsidRPr="009720D7">
        <w:rPr>
          <w:rFonts w:ascii="Franklin Gothic Book" w:hAnsi="Franklin Gothic Book"/>
          <w:b/>
          <w:sz w:val="24"/>
          <w:szCs w:val="24"/>
        </w:rPr>
        <w:t xml:space="preserve"> “</w:t>
      </w:r>
      <w:r w:rsidRPr="009720D7">
        <w:rPr>
          <w:rFonts w:ascii="Franklin Gothic Book" w:hAnsi="Franklin Gothic Book"/>
          <w:sz w:val="24"/>
          <w:szCs w:val="24"/>
        </w:rPr>
        <w:t>Programa de Educación Ambiental, específicamente en la Reserva Nacional Tambopata y el Programa de Manejo de Turismo.</w:t>
      </w:r>
    </w:p>
    <w:p w:rsidR="0095489A" w:rsidRPr="009720D7" w:rsidRDefault="0095489A" w:rsidP="00AD64C3">
      <w:pPr>
        <w:spacing w:after="0"/>
        <w:ind w:left="2124"/>
        <w:jc w:val="both"/>
        <w:rPr>
          <w:rFonts w:ascii="Franklin Gothic Book" w:hAnsi="Franklin Gothic Book"/>
          <w:sz w:val="24"/>
          <w:szCs w:val="24"/>
        </w:rPr>
      </w:pPr>
    </w:p>
    <w:p w:rsidR="00AD64C3" w:rsidRPr="009720D7" w:rsidRDefault="00AD64C3" w:rsidP="00EF2B45">
      <w:pPr>
        <w:spacing w:after="0"/>
        <w:rPr>
          <w:rFonts w:ascii="Franklin Gothic Book" w:hAnsi="Franklin Gothic Book"/>
          <w:sz w:val="24"/>
          <w:szCs w:val="24"/>
        </w:rPr>
      </w:pPr>
    </w:p>
    <w:p w:rsidR="00EF2B45" w:rsidRPr="009720D7" w:rsidRDefault="00EF2B45" w:rsidP="00EF2B45">
      <w:pPr>
        <w:spacing w:after="0"/>
        <w:rPr>
          <w:rFonts w:ascii="Franklin Gothic Book" w:hAnsi="Franklin Gothic Book"/>
          <w:b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>CONGRESO</w:t>
      </w:r>
      <w:r w:rsidR="00AD64C3" w:rsidRPr="009720D7">
        <w:rPr>
          <w:rFonts w:ascii="Franklin Gothic Book" w:hAnsi="Franklin Gothic Book"/>
          <w:b/>
          <w:sz w:val="24"/>
          <w:szCs w:val="24"/>
        </w:rPr>
        <w:t>S</w:t>
      </w:r>
    </w:p>
    <w:p w:rsidR="00F76328" w:rsidRPr="009720D7" w:rsidRDefault="00F76328" w:rsidP="00EF2B45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EF2B45" w:rsidRPr="009720D7" w:rsidRDefault="00EF2B45" w:rsidP="00EF2B45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EF2B45" w:rsidRPr="009720D7" w:rsidRDefault="00EF2B45" w:rsidP="00EF2B45">
      <w:pPr>
        <w:spacing w:after="0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>Congreso</w:t>
      </w:r>
      <w:r w:rsidR="00A1082F" w:rsidRPr="009720D7">
        <w:rPr>
          <w:rFonts w:ascii="Franklin Gothic Book" w:hAnsi="Franklin Gothic Book"/>
          <w:sz w:val="24"/>
          <w:szCs w:val="24"/>
        </w:rPr>
        <w:t xml:space="preserve"> </w:t>
      </w:r>
      <w:r w:rsidR="00480807">
        <w:rPr>
          <w:rFonts w:ascii="Franklin Gothic Book" w:hAnsi="Franklin Gothic Book"/>
          <w:sz w:val="24"/>
          <w:szCs w:val="24"/>
        </w:rPr>
        <w:t>1</w:t>
      </w:r>
      <w:r w:rsidRPr="009720D7">
        <w:rPr>
          <w:rFonts w:ascii="Franklin Gothic Book" w:hAnsi="Franklin Gothic Book"/>
          <w:sz w:val="24"/>
          <w:szCs w:val="24"/>
        </w:rPr>
        <w:t xml:space="preserve">: </w:t>
      </w:r>
      <w:r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Pr="009720D7">
        <w:rPr>
          <w:rFonts w:ascii="Franklin Gothic Book" w:hAnsi="Franklin Gothic Book"/>
          <w:sz w:val="24"/>
          <w:szCs w:val="24"/>
        </w:rPr>
        <w:t>2 y 3 de Noviembre del 2007</w:t>
      </w:r>
    </w:p>
    <w:p w:rsidR="00EF2B45" w:rsidRDefault="00EF2B45" w:rsidP="00EF2B45">
      <w:pPr>
        <w:spacing w:after="0"/>
        <w:ind w:left="1410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ACG GROUP y Universidad Inca Garcilaso de la Vega </w:t>
      </w:r>
      <w:r w:rsidRPr="009720D7">
        <w:rPr>
          <w:rFonts w:ascii="Franklin Gothic Book" w:hAnsi="Franklin Gothic Book"/>
          <w:sz w:val="24"/>
          <w:szCs w:val="24"/>
        </w:rPr>
        <w:t xml:space="preserve">“III Congreso Internacional de </w:t>
      </w:r>
      <w:r w:rsidR="00A93CE5" w:rsidRPr="009720D7">
        <w:rPr>
          <w:rFonts w:ascii="Franklin Gothic Book" w:hAnsi="Franklin Gothic Book"/>
          <w:sz w:val="24"/>
          <w:szCs w:val="24"/>
        </w:rPr>
        <w:t>Hotelería</w:t>
      </w:r>
      <w:r w:rsidRPr="009720D7">
        <w:rPr>
          <w:rFonts w:ascii="Franklin Gothic Book" w:hAnsi="Franklin Gothic Book"/>
          <w:sz w:val="24"/>
          <w:szCs w:val="24"/>
        </w:rPr>
        <w:t xml:space="preserve">, Turismo y </w:t>
      </w:r>
      <w:r w:rsidR="00A93CE5" w:rsidRPr="009720D7">
        <w:rPr>
          <w:rFonts w:ascii="Franklin Gothic Book" w:hAnsi="Franklin Gothic Book"/>
          <w:sz w:val="24"/>
          <w:szCs w:val="24"/>
        </w:rPr>
        <w:t>Gastronomía</w:t>
      </w:r>
      <w:r w:rsidRPr="009720D7">
        <w:rPr>
          <w:rFonts w:ascii="Franklin Gothic Book" w:hAnsi="Franklin Gothic Book"/>
          <w:sz w:val="24"/>
          <w:szCs w:val="24"/>
        </w:rPr>
        <w:t>”</w:t>
      </w:r>
    </w:p>
    <w:p w:rsidR="00F0055D" w:rsidRDefault="00F0055D" w:rsidP="00EF2B45">
      <w:pPr>
        <w:spacing w:after="0"/>
        <w:ind w:left="1410"/>
        <w:rPr>
          <w:rFonts w:ascii="Franklin Gothic Book" w:hAnsi="Franklin Gothic Book"/>
          <w:sz w:val="24"/>
          <w:szCs w:val="24"/>
        </w:rPr>
      </w:pPr>
    </w:p>
    <w:p w:rsidR="00F0055D" w:rsidRDefault="00F0055D" w:rsidP="00EF2B45">
      <w:pPr>
        <w:spacing w:after="0"/>
        <w:ind w:left="1410"/>
        <w:rPr>
          <w:rFonts w:ascii="Franklin Gothic Book" w:hAnsi="Franklin Gothic Book"/>
          <w:sz w:val="24"/>
          <w:szCs w:val="24"/>
        </w:rPr>
      </w:pPr>
    </w:p>
    <w:p w:rsidR="00F0055D" w:rsidRPr="009720D7" w:rsidRDefault="00F0055D" w:rsidP="00EF2B45">
      <w:pPr>
        <w:spacing w:after="0"/>
        <w:ind w:left="1410"/>
        <w:rPr>
          <w:rFonts w:ascii="Franklin Gothic Book" w:hAnsi="Franklin Gothic Book"/>
          <w:sz w:val="24"/>
          <w:szCs w:val="24"/>
        </w:rPr>
      </w:pPr>
    </w:p>
    <w:p w:rsidR="004D319A" w:rsidRPr="009720D7" w:rsidRDefault="004D319A" w:rsidP="00EF2B45">
      <w:pPr>
        <w:spacing w:after="0"/>
        <w:ind w:left="1410"/>
        <w:rPr>
          <w:rFonts w:ascii="Franklin Gothic Book" w:hAnsi="Franklin Gothic Book"/>
          <w:sz w:val="24"/>
          <w:szCs w:val="24"/>
        </w:rPr>
      </w:pPr>
    </w:p>
    <w:p w:rsidR="005C52EE" w:rsidRPr="009720D7" w:rsidRDefault="005C52EE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>CURSOS</w:t>
      </w:r>
    </w:p>
    <w:p w:rsidR="004D319A" w:rsidRPr="009720D7" w:rsidRDefault="004D319A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5E480F" w:rsidRPr="009720D7" w:rsidRDefault="005E480F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5E480F" w:rsidRPr="009720D7" w:rsidRDefault="005E480F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2A0A27" w:rsidRPr="009720D7" w:rsidRDefault="002A0A27" w:rsidP="002A0A27">
      <w:pPr>
        <w:spacing w:after="0"/>
        <w:rPr>
          <w:rFonts w:ascii="Franklin Gothic Book" w:hAnsi="Franklin Gothic Book"/>
          <w:b/>
          <w:sz w:val="24"/>
          <w:szCs w:val="24"/>
        </w:rPr>
      </w:pPr>
    </w:p>
    <w:p w:rsidR="005C52EE" w:rsidRPr="009720D7" w:rsidRDefault="005C52EE">
      <w:pPr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 xml:space="preserve">Curso </w:t>
      </w:r>
      <w:r w:rsidR="00480807">
        <w:rPr>
          <w:rFonts w:ascii="Franklin Gothic Book" w:hAnsi="Franklin Gothic Book"/>
          <w:sz w:val="24"/>
          <w:szCs w:val="24"/>
        </w:rPr>
        <w:t>1</w:t>
      </w:r>
      <w:r w:rsidR="002A0A27" w:rsidRPr="009720D7">
        <w:rPr>
          <w:rFonts w:ascii="Franklin Gothic Book" w:hAnsi="Franklin Gothic Book"/>
          <w:sz w:val="24"/>
          <w:szCs w:val="24"/>
        </w:rPr>
        <w:t xml:space="preserve">: </w:t>
      </w:r>
      <w:r w:rsidR="007170B3"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="007170B3" w:rsidRPr="009720D7">
        <w:rPr>
          <w:rFonts w:ascii="Franklin Gothic Book" w:hAnsi="Franklin Gothic Book"/>
          <w:sz w:val="24"/>
          <w:szCs w:val="24"/>
        </w:rPr>
        <w:t>13</w:t>
      </w:r>
      <w:r w:rsidR="002A0A27" w:rsidRPr="009720D7">
        <w:rPr>
          <w:rFonts w:ascii="Franklin Gothic Book" w:hAnsi="Franklin Gothic Book"/>
          <w:sz w:val="24"/>
          <w:szCs w:val="24"/>
        </w:rPr>
        <w:t xml:space="preserve"> </w:t>
      </w:r>
      <w:r w:rsidR="007170B3" w:rsidRPr="009720D7">
        <w:rPr>
          <w:rFonts w:ascii="Franklin Gothic Book" w:hAnsi="Franklin Gothic Book"/>
          <w:sz w:val="24"/>
          <w:szCs w:val="24"/>
        </w:rPr>
        <w:t>de Julio del 2012</w:t>
      </w:r>
    </w:p>
    <w:p w:rsidR="007170B3" w:rsidRPr="009720D7" w:rsidRDefault="007170B3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>Sociedad Peruana de Derecho Ambiental</w:t>
      </w:r>
      <w:r w:rsidRPr="009720D7">
        <w:rPr>
          <w:rFonts w:ascii="Franklin Gothic Book" w:hAnsi="Franklin Gothic Book"/>
          <w:sz w:val="24"/>
          <w:szCs w:val="24"/>
        </w:rPr>
        <w:t>. “</w:t>
      </w:r>
      <w:r w:rsidR="0073288C" w:rsidRPr="009720D7">
        <w:rPr>
          <w:rFonts w:ascii="Franklin Gothic Book" w:hAnsi="Franklin Gothic Book"/>
          <w:sz w:val="24"/>
          <w:szCs w:val="24"/>
        </w:rPr>
        <w:t>Estándares</w:t>
      </w:r>
      <w:r w:rsidRPr="009720D7">
        <w:rPr>
          <w:rFonts w:ascii="Franklin Gothic Book" w:hAnsi="Franklin Gothic Book"/>
          <w:sz w:val="24"/>
          <w:szCs w:val="24"/>
        </w:rPr>
        <w:t xml:space="preserve"> Abiertos para la </w:t>
      </w:r>
      <w:r w:rsidR="003D29C1" w:rsidRPr="009720D7">
        <w:rPr>
          <w:rFonts w:ascii="Franklin Gothic Book" w:hAnsi="Franklin Gothic Book"/>
          <w:sz w:val="24"/>
          <w:szCs w:val="24"/>
        </w:rPr>
        <w:t>Práctica</w:t>
      </w:r>
      <w:r w:rsidRPr="009720D7">
        <w:rPr>
          <w:rFonts w:ascii="Franklin Gothic Book" w:hAnsi="Franklin Gothic Book"/>
          <w:sz w:val="24"/>
          <w:szCs w:val="24"/>
        </w:rPr>
        <w:t xml:space="preserve"> de la </w:t>
      </w:r>
      <w:r w:rsidR="0073288C" w:rsidRPr="009720D7">
        <w:rPr>
          <w:rFonts w:ascii="Franklin Gothic Book" w:hAnsi="Franklin Gothic Book"/>
          <w:sz w:val="24"/>
          <w:szCs w:val="24"/>
        </w:rPr>
        <w:t>Conservación</w:t>
      </w:r>
      <w:r w:rsidRPr="009720D7">
        <w:rPr>
          <w:rFonts w:ascii="Franklin Gothic Book" w:hAnsi="Franklin Gothic Book"/>
          <w:sz w:val="24"/>
          <w:szCs w:val="24"/>
        </w:rPr>
        <w:t>”</w:t>
      </w:r>
      <w:r w:rsidRPr="009720D7">
        <w:rPr>
          <w:rFonts w:ascii="Franklin Gothic Book" w:hAnsi="Franklin Gothic Book"/>
          <w:sz w:val="24"/>
          <w:szCs w:val="24"/>
        </w:rPr>
        <w:tab/>
      </w:r>
    </w:p>
    <w:p w:rsidR="00687E0A" w:rsidRDefault="00687E0A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</w:p>
    <w:p w:rsidR="00976357" w:rsidRPr="009720D7" w:rsidRDefault="00976357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</w:p>
    <w:p w:rsidR="005C52EE" w:rsidRPr="009720D7" w:rsidRDefault="005C52EE">
      <w:pPr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 xml:space="preserve">Curso </w:t>
      </w:r>
      <w:r w:rsidR="00480807">
        <w:rPr>
          <w:rFonts w:ascii="Franklin Gothic Book" w:hAnsi="Franklin Gothic Book"/>
          <w:sz w:val="24"/>
          <w:szCs w:val="24"/>
        </w:rPr>
        <w:t>2</w:t>
      </w:r>
      <w:r w:rsidR="007170B3" w:rsidRPr="009720D7">
        <w:rPr>
          <w:rFonts w:ascii="Franklin Gothic Book" w:hAnsi="Franklin Gothic Book"/>
          <w:sz w:val="24"/>
          <w:szCs w:val="24"/>
        </w:rPr>
        <w:t>:</w:t>
      </w:r>
      <w:r w:rsidR="007170B3"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="007170B3" w:rsidRPr="009720D7">
        <w:rPr>
          <w:rFonts w:ascii="Franklin Gothic Book" w:hAnsi="Franklin Gothic Book"/>
          <w:sz w:val="24"/>
          <w:szCs w:val="24"/>
        </w:rPr>
        <w:t>9, 10 y 11 de Febrero del 2012</w:t>
      </w:r>
    </w:p>
    <w:p w:rsidR="007170B3" w:rsidRPr="009720D7" w:rsidRDefault="007170B3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Tambopata Ecolodge y DIRCETUR </w:t>
      </w:r>
      <w:r w:rsidRPr="009720D7">
        <w:rPr>
          <w:rFonts w:ascii="Franklin Gothic Book" w:hAnsi="Franklin Gothic Book"/>
          <w:sz w:val="24"/>
          <w:szCs w:val="24"/>
        </w:rPr>
        <w:t xml:space="preserve">“Calidad y </w:t>
      </w:r>
      <w:r w:rsidR="0073288C" w:rsidRPr="009720D7">
        <w:rPr>
          <w:rFonts w:ascii="Franklin Gothic Book" w:hAnsi="Franklin Gothic Book"/>
          <w:sz w:val="24"/>
          <w:szCs w:val="24"/>
        </w:rPr>
        <w:t>Ética</w:t>
      </w:r>
      <w:r w:rsidRPr="009720D7">
        <w:rPr>
          <w:rFonts w:ascii="Franklin Gothic Book" w:hAnsi="Franklin Gothic Book"/>
          <w:sz w:val="24"/>
          <w:szCs w:val="24"/>
        </w:rPr>
        <w:t xml:space="preserve"> en Turismo de Naturaleza”</w:t>
      </w:r>
    </w:p>
    <w:p w:rsidR="00F76328" w:rsidRDefault="00F76328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</w:p>
    <w:p w:rsidR="00480807" w:rsidRPr="009720D7" w:rsidRDefault="00480807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</w:p>
    <w:p w:rsidR="003D29C1" w:rsidRPr="009720D7" w:rsidRDefault="007170B3" w:rsidP="007170B3">
      <w:pPr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lastRenderedPageBreak/>
        <w:t>Curso</w:t>
      </w:r>
      <w:r w:rsidR="003D29C1" w:rsidRPr="009720D7">
        <w:rPr>
          <w:rFonts w:ascii="Franklin Gothic Book" w:hAnsi="Franklin Gothic Book"/>
          <w:sz w:val="24"/>
          <w:szCs w:val="24"/>
        </w:rPr>
        <w:t xml:space="preserve"> </w:t>
      </w:r>
      <w:r w:rsidR="00480807">
        <w:rPr>
          <w:rFonts w:ascii="Franklin Gothic Book" w:hAnsi="Franklin Gothic Book"/>
          <w:sz w:val="24"/>
          <w:szCs w:val="24"/>
        </w:rPr>
        <w:t>3</w:t>
      </w:r>
      <w:r w:rsidR="003D29C1" w:rsidRPr="009720D7">
        <w:rPr>
          <w:rFonts w:ascii="Franklin Gothic Book" w:hAnsi="Franklin Gothic Book"/>
          <w:sz w:val="24"/>
          <w:szCs w:val="24"/>
        </w:rPr>
        <w:t>:</w:t>
      </w:r>
      <w:r w:rsidR="003D29C1"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="003D29C1" w:rsidRPr="009720D7">
        <w:rPr>
          <w:rFonts w:ascii="Franklin Gothic Book" w:hAnsi="Franklin Gothic Book"/>
          <w:sz w:val="24"/>
          <w:szCs w:val="24"/>
        </w:rPr>
        <w:t>22 de Octubre del 201</w:t>
      </w:r>
      <w:r w:rsidR="004D319A" w:rsidRPr="009720D7">
        <w:rPr>
          <w:rFonts w:ascii="Franklin Gothic Book" w:hAnsi="Franklin Gothic Book"/>
          <w:sz w:val="24"/>
          <w:szCs w:val="24"/>
        </w:rPr>
        <w:t>1</w:t>
      </w:r>
      <w:r w:rsidR="003D29C1" w:rsidRPr="009720D7">
        <w:rPr>
          <w:rFonts w:ascii="Franklin Gothic Book" w:hAnsi="Franklin Gothic Book"/>
          <w:sz w:val="24"/>
          <w:szCs w:val="24"/>
        </w:rPr>
        <w:tab/>
      </w:r>
      <w:r w:rsidR="003D29C1" w:rsidRPr="009720D7">
        <w:rPr>
          <w:rFonts w:ascii="Franklin Gothic Book" w:hAnsi="Franklin Gothic Book"/>
          <w:sz w:val="24"/>
          <w:szCs w:val="24"/>
        </w:rPr>
        <w:tab/>
      </w:r>
    </w:p>
    <w:p w:rsidR="007170B3" w:rsidRPr="009720D7" w:rsidRDefault="003D29C1" w:rsidP="002875C6">
      <w:pPr>
        <w:ind w:left="1416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Universidad Nacional Amazónica de Madre de Dios </w:t>
      </w:r>
      <w:r w:rsidRPr="009720D7">
        <w:rPr>
          <w:rFonts w:ascii="Franklin Gothic Book" w:hAnsi="Franklin Gothic Book"/>
          <w:sz w:val="24"/>
          <w:szCs w:val="24"/>
        </w:rPr>
        <w:t>“Competitividad Laboral y Empleabilidad de los Egresados de la Carrera Profesional de Ecoturismo”</w:t>
      </w:r>
    </w:p>
    <w:p w:rsidR="00A93CE5" w:rsidRPr="009720D7" w:rsidRDefault="00A93CE5" w:rsidP="002875C6">
      <w:pPr>
        <w:ind w:left="1416"/>
        <w:jc w:val="both"/>
        <w:rPr>
          <w:rFonts w:ascii="Franklin Gothic Book" w:hAnsi="Franklin Gothic Book"/>
          <w:sz w:val="24"/>
          <w:szCs w:val="24"/>
        </w:rPr>
      </w:pPr>
    </w:p>
    <w:p w:rsidR="002875C6" w:rsidRPr="009720D7" w:rsidRDefault="003D29C1" w:rsidP="003D29C1">
      <w:pPr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 xml:space="preserve">Curso </w:t>
      </w:r>
      <w:r w:rsidR="00480807">
        <w:rPr>
          <w:rFonts w:ascii="Franklin Gothic Book" w:hAnsi="Franklin Gothic Book"/>
          <w:sz w:val="24"/>
          <w:szCs w:val="24"/>
        </w:rPr>
        <w:t>4</w:t>
      </w:r>
      <w:r w:rsidRPr="009720D7">
        <w:rPr>
          <w:rFonts w:ascii="Franklin Gothic Book" w:hAnsi="Franklin Gothic Book"/>
          <w:sz w:val="24"/>
          <w:szCs w:val="24"/>
        </w:rPr>
        <w:t>:</w:t>
      </w:r>
      <w:r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="002875C6" w:rsidRPr="009720D7">
        <w:rPr>
          <w:rFonts w:ascii="Franklin Gothic Book" w:hAnsi="Franklin Gothic Book"/>
          <w:sz w:val="24"/>
          <w:szCs w:val="24"/>
        </w:rPr>
        <w:t>28 al 30 de Enero del 2010</w:t>
      </w:r>
    </w:p>
    <w:p w:rsidR="003D29C1" w:rsidRPr="009720D7" w:rsidRDefault="002875C6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Rainforest Alliance </w:t>
      </w:r>
      <w:r w:rsidRPr="009720D7">
        <w:rPr>
          <w:rFonts w:ascii="Franklin Gothic Book" w:hAnsi="Franklin Gothic Book"/>
          <w:sz w:val="24"/>
          <w:szCs w:val="24"/>
        </w:rPr>
        <w:t>“Construyendo la competitividad Empresarial a partir de la experiencia adquirida</w:t>
      </w:r>
      <w:r w:rsidR="00EF2B45" w:rsidRPr="009720D7">
        <w:rPr>
          <w:rFonts w:ascii="Franklin Gothic Book" w:hAnsi="Franklin Gothic Book"/>
          <w:sz w:val="24"/>
          <w:szCs w:val="24"/>
        </w:rPr>
        <w:t>”</w:t>
      </w:r>
      <w:r w:rsidRPr="009720D7">
        <w:rPr>
          <w:rFonts w:ascii="Franklin Gothic Book" w:hAnsi="Franklin Gothic Book"/>
          <w:sz w:val="24"/>
          <w:szCs w:val="24"/>
        </w:rPr>
        <w:t>.</w:t>
      </w:r>
    </w:p>
    <w:p w:rsidR="00687E0A" w:rsidRPr="009720D7" w:rsidRDefault="00687E0A" w:rsidP="002875C6">
      <w:pPr>
        <w:ind w:left="1410"/>
        <w:jc w:val="both"/>
        <w:rPr>
          <w:rFonts w:ascii="Franklin Gothic Book" w:hAnsi="Franklin Gothic Book"/>
          <w:sz w:val="24"/>
          <w:szCs w:val="24"/>
        </w:rPr>
      </w:pPr>
    </w:p>
    <w:p w:rsidR="002875C6" w:rsidRPr="009720D7" w:rsidRDefault="002875C6" w:rsidP="002875C6">
      <w:pPr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sz w:val="24"/>
          <w:szCs w:val="24"/>
        </w:rPr>
        <w:t xml:space="preserve">Curso </w:t>
      </w:r>
      <w:r w:rsidR="00480807">
        <w:rPr>
          <w:rFonts w:ascii="Franklin Gothic Book" w:hAnsi="Franklin Gothic Book"/>
          <w:sz w:val="24"/>
          <w:szCs w:val="24"/>
        </w:rPr>
        <w:t>5</w:t>
      </w:r>
      <w:bookmarkStart w:id="0" w:name="_GoBack"/>
      <w:bookmarkEnd w:id="0"/>
      <w:r w:rsidRPr="009720D7">
        <w:rPr>
          <w:rFonts w:ascii="Franklin Gothic Book" w:hAnsi="Franklin Gothic Book"/>
          <w:sz w:val="24"/>
          <w:szCs w:val="24"/>
        </w:rPr>
        <w:t>:</w:t>
      </w:r>
      <w:r w:rsidRPr="009720D7">
        <w:rPr>
          <w:rFonts w:ascii="Franklin Gothic Book" w:hAnsi="Franklin Gothic Book"/>
          <w:sz w:val="24"/>
          <w:szCs w:val="24"/>
        </w:rPr>
        <w:tab/>
      </w:r>
      <w:r w:rsidR="00F76328" w:rsidRPr="009720D7">
        <w:rPr>
          <w:rFonts w:ascii="Franklin Gothic Book" w:hAnsi="Franklin Gothic Book"/>
          <w:sz w:val="24"/>
          <w:szCs w:val="24"/>
        </w:rPr>
        <w:tab/>
      </w:r>
      <w:r w:rsidRPr="009720D7">
        <w:rPr>
          <w:rFonts w:ascii="Franklin Gothic Book" w:hAnsi="Franklin Gothic Book"/>
          <w:sz w:val="24"/>
          <w:szCs w:val="24"/>
        </w:rPr>
        <w:t>27 de Noviembre del 2009</w:t>
      </w:r>
    </w:p>
    <w:p w:rsidR="007170B3" w:rsidRDefault="002875C6" w:rsidP="00AD64C3">
      <w:pPr>
        <w:ind w:left="1410"/>
        <w:jc w:val="both"/>
        <w:rPr>
          <w:rFonts w:ascii="Franklin Gothic Book" w:hAnsi="Franklin Gothic Book"/>
          <w:sz w:val="24"/>
          <w:szCs w:val="24"/>
        </w:rPr>
      </w:pPr>
      <w:r w:rsidRPr="009720D7">
        <w:rPr>
          <w:rFonts w:ascii="Franklin Gothic Book" w:hAnsi="Franklin Gothic Book"/>
          <w:b/>
          <w:sz w:val="24"/>
          <w:szCs w:val="24"/>
        </w:rPr>
        <w:t xml:space="preserve">DIRCETUR </w:t>
      </w:r>
      <w:r w:rsidRPr="009720D7">
        <w:rPr>
          <w:rFonts w:ascii="Franklin Gothic Book" w:hAnsi="Franklin Gothic Book"/>
          <w:sz w:val="24"/>
          <w:szCs w:val="24"/>
        </w:rPr>
        <w:t>“Manual de B</w:t>
      </w:r>
      <w:r w:rsidR="00EF2B45" w:rsidRPr="009720D7">
        <w:rPr>
          <w:rFonts w:ascii="Franklin Gothic Book" w:hAnsi="Franklin Gothic Book"/>
          <w:sz w:val="24"/>
          <w:szCs w:val="24"/>
        </w:rPr>
        <w:t>uenas Prácticas para Establecimientos de Hospedaje y Ley de Infracciones y Sanciones”</w:t>
      </w:r>
      <w:r w:rsidR="007170B3" w:rsidRPr="009720D7">
        <w:rPr>
          <w:rFonts w:ascii="Franklin Gothic Book" w:hAnsi="Franklin Gothic Book"/>
          <w:sz w:val="24"/>
          <w:szCs w:val="24"/>
        </w:rPr>
        <w:tab/>
      </w:r>
      <w:r w:rsidR="007170B3" w:rsidRPr="009720D7">
        <w:rPr>
          <w:rFonts w:ascii="Franklin Gothic Book" w:hAnsi="Franklin Gothic Book"/>
          <w:sz w:val="24"/>
          <w:szCs w:val="24"/>
        </w:rPr>
        <w:tab/>
      </w:r>
    </w:p>
    <w:p w:rsidR="00DD3412" w:rsidRPr="009720D7" w:rsidRDefault="00DD3412" w:rsidP="00DD3412">
      <w:pPr>
        <w:jc w:val="both"/>
        <w:rPr>
          <w:rFonts w:ascii="Franklin Gothic Book" w:hAnsi="Franklin Gothic Book"/>
          <w:sz w:val="24"/>
          <w:szCs w:val="24"/>
        </w:rPr>
      </w:pPr>
    </w:p>
    <w:sectPr w:rsidR="00DD3412" w:rsidRPr="009720D7" w:rsidSect="00566B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F09" w:rsidRDefault="00232F09" w:rsidP="00A1082F">
      <w:pPr>
        <w:spacing w:after="0" w:line="240" w:lineRule="auto"/>
      </w:pPr>
      <w:r>
        <w:separator/>
      </w:r>
    </w:p>
  </w:endnote>
  <w:endnote w:type="continuationSeparator" w:id="0">
    <w:p w:rsidR="00232F09" w:rsidRDefault="00232F09" w:rsidP="00A1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Default="00A1082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Default="00A1082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Default="00A108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F09" w:rsidRDefault="00232F09" w:rsidP="00A1082F">
      <w:pPr>
        <w:spacing w:after="0" w:line="240" w:lineRule="auto"/>
      </w:pPr>
      <w:r>
        <w:separator/>
      </w:r>
    </w:p>
  </w:footnote>
  <w:footnote w:type="continuationSeparator" w:id="0">
    <w:p w:rsidR="00232F09" w:rsidRDefault="00232F09" w:rsidP="00A1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Default="00A108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Pr="00A1082F" w:rsidRDefault="00A1082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82F" w:rsidRDefault="00A108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7544C"/>
    <w:multiLevelType w:val="hybridMultilevel"/>
    <w:tmpl w:val="07F0BDB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F6E"/>
    <w:rsid w:val="00010D08"/>
    <w:rsid w:val="00066E33"/>
    <w:rsid w:val="000749F1"/>
    <w:rsid w:val="00086528"/>
    <w:rsid w:val="000C589B"/>
    <w:rsid w:val="000F7A48"/>
    <w:rsid w:val="00133690"/>
    <w:rsid w:val="001F491E"/>
    <w:rsid w:val="00232F09"/>
    <w:rsid w:val="0027438C"/>
    <w:rsid w:val="002875C6"/>
    <w:rsid w:val="002A0A27"/>
    <w:rsid w:val="002A2635"/>
    <w:rsid w:val="002B6A79"/>
    <w:rsid w:val="002D088D"/>
    <w:rsid w:val="003B24CC"/>
    <w:rsid w:val="003D29C1"/>
    <w:rsid w:val="003D3B37"/>
    <w:rsid w:val="0044611C"/>
    <w:rsid w:val="00480807"/>
    <w:rsid w:val="004A54F2"/>
    <w:rsid w:val="004D319A"/>
    <w:rsid w:val="00547A5B"/>
    <w:rsid w:val="00551B11"/>
    <w:rsid w:val="00566BFC"/>
    <w:rsid w:val="005C4897"/>
    <w:rsid w:val="005C52EE"/>
    <w:rsid w:val="005E480F"/>
    <w:rsid w:val="00603F6E"/>
    <w:rsid w:val="00687E0A"/>
    <w:rsid w:val="006E461B"/>
    <w:rsid w:val="007170B3"/>
    <w:rsid w:val="0073288C"/>
    <w:rsid w:val="00766FF6"/>
    <w:rsid w:val="0080179A"/>
    <w:rsid w:val="00817ADB"/>
    <w:rsid w:val="00866ED7"/>
    <w:rsid w:val="008812F1"/>
    <w:rsid w:val="008B10D3"/>
    <w:rsid w:val="008B1881"/>
    <w:rsid w:val="008B6147"/>
    <w:rsid w:val="0091583A"/>
    <w:rsid w:val="00943072"/>
    <w:rsid w:val="0095489A"/>
    <w:rsid w:val="009720D7"/>
    <w:rsid w:val="00976357"/>
    <w:rsid w:val="00997111"/>
    <w:rsid w:val="009A14C8"/>
    <w:rsid w:val="009C74D0"/>
    <w:rsid w:val="009E1328"/>
    <w:rsid w:val="009E158C"/>
    <w:rsid w:val="00A1082F"/>
    <w:rsid w:val="00A93CE5"/>
    <w:rsid w:val="00AD64C3"/>
    <w:rsid w:val="00B451F1"/>
    <w:rsid w:val="00C371A3"/>
    <w:rsid w:val="00C6715D"/>
    <w:rsid w:val="00C87BD7"/>
    <w:rsid w:val="00CF0A71"/>
    <w:rsid w:val="00CF4712"/>
    <w:rsid w:val="00D16519"/>
    <w:rsid w:val="00D34854"/>
    <w:rsid w:val="00DD3412"/>
    <w:rsid w:val="00E06F1B"/>
    <w:rsid w:val="00E42599"/>
    <w:rsid w:val="00E46F5A"/>
    <w:rsid w:val="00E513DE"/>
    <w:rsid w:val="00E727DE"/>
    <w:rsid w:val="00ED0961"/>
    <w:rsid w:val="00ED273D"/>
    <w:rsid w:val="00ED290E"/>
    <w:rsid w:val="00EF2B45"/>
    <w:rsid w:val="00F0055D"/>
    <w:rsid w:val="00F76328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3F6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A10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1082F"/>
  </w:style>
  <w:style w:type="paragraph" w:styleId="Piedepgina">
    <w:name w:val="footer"/>
    <w:basedOn w:val="Normal"/>
    <w:link w:val="PiedepginaCar"/>
    <w:uiPriority w:val="99"/>
    <w:unhideWhenUsed/>
    <w:rsid w:val="00A10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82F"/>
  </w:style>
  <w:style w:type="paragraph" w:styleId="NormalWeb">
    <w:name w:val="Normal (Web)"/>
    <w:basedOn w:val="Normal"/>
    <w:uiPriority w:val="99"/>
    <w:semiHidden/>
    <w:unhideWhenUsed/>
    <w:rsid w:val="00AD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yenil55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0E5C0-CB42-4848-86E5-297C9759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</dc:creator>
  <cp:lastModifiedBy>Luffi</cp:lastModifiedBy>
  <cp:revision>8</cp:revision>
  <dcterms:created xsi:type="dcterms:W3CDTF">2013-02-06T16:39:00Z</dcterms:created>
  <dcterms:modified xsi:type="dcterms:W3CDTF">2013-06-28T20:36:00Z</dcterms:modified>
</cp:coreProperties>
</file>