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B8" w:rsidRDefault="00A73C3A" w:rsidP="00A73C3A">
      <w:pPr>
        <w:jc w:val="center"/>
        <w:rPr>
          <w:rFonts w:ascii="Arial" w:hAnsi="Arial" w:cs="Arial"/>
          <w:b/>
          <w:sz w:val="36"/>
          <w:szCs w:val="36"/>
        </w:rPr>
      </w:pPr>
      <w:r>
        <w:rPr>
          <w:rFonts w:ascii="Arial" w:hAnsi="Arial" w:cs="Arial"/>
          <w:b/>
          <w:sz w:val="36"/>
          <w:szCs w:val="36"/>
        </w:rPr>
        <w:t>CENTRO DE ENSEÑANZA TÉCNICA INDUSTRIAL</w:t>
      </w:r>
    </w:p>
    <w:p w:rsidR="00A73C3A" w:rsidRDefault="00A73C3A" w:rsidP="00A73C3A">
      <w:pPr>
        <w:jc w:val="center"/>
        <w:rPr>
          <w:rFonts w:ascii="Arial" w:hAnsi="Arial" w:cs="Arial"/>
          <w:i/>
          <w:sz w:val="20"/>
          <w:szCs w:val="20"/>
        </w:rPr>
      </w:pPr>
      <w:r>
        <w:rPr>
          <w:rFonts w:ascii="Arial" w:hAnsi="Arial" w:cs="Arial"/>
          <w:i/>
          <w:sz w:val="20"/>
          <w:szCs w:val="20"/>
        </w:rPr>
        <w:t>Organismo Público Descentralizado Federal</w:t>
      </w:r>
    </w:p>
    <w:p w:rsidR="00CB49C8" w:rsidRDefault="00AD7F70" w:rsidP="00A73C3A">
      <w:pPr>
        <w:jc w:val="center"/>
        <w:rPr>
          <w:rFonts w:ascii="Arial" w:hAnsi="Arial" w:cs="Arial"/>
          <w:i/>
          <w:sz w:val="20"/>
          <w:szCs w:val="20"/>
        </w:rPr>
      </w:pPr>
      <w:r>
        <w:rPr>
          <w:noProof/>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48260</wp:posOffset>
            </wp:positionV>
            <wp:extent cx="2260600" cy="3276600"/>
            <wp:effectExtent l="1905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0600" cy="3276600"/>
                    </a:xfrm>
                    <a:prstGeom prst="rect">
                      <a:avLst/>
                    </a:prstGeom>
                    <a:noFill/>
                    <a:ln w="9525">
                      <a:noFill/>
                      <a:miter lim="800000"/>
                      <a:headEnd/>
                      <a:tailEnd/>
                    </a:ln>
                  </pic:spPr>
                </pic:pic>
              </a:graphicData>
            </a:graphic>
          </wp:anchor>
        </w:drawing>
      </w:r>
    </w:p>
    <w:p w:rsidR="00CB49C8" w:rsidRDefault="00CB49C8" w:rsidP="00A73C3A">
      <w:pPr>
        <w:jc w:val="center"/>
        <w:rPr>
          <w:rFonts w:ascii="Arial" w:hAnsi="Arial" w:cs="Arial"/>
          <w:i/>
          <w:sz w:val="20"/>
          <w:szCs w:val="20"/>
        </w:rPr>
      </w:pPr>
    </w:p>
    <w:p w:rsidR="00CB49C8" w:rsidRDefault="00CB49C8" w:rsidP="00A73C3A">
      <w:pPr>
        <w:jc w:val="center"/>
        <w:rPr>
          <w:rFonts w:ascii="Arial" w:hAnsi="Arial" w:cs="Arial"/>
          <w:i/>
          <w:sz w:val="20"/>
          <w:szCs w:val="20"/>
        </w:rPr>
      </w:pPr>
    </w:p>
    <w:p w:rsidR="00A73C3A" w:rsidRDefault="00A73C3A" w:rsidP="00A73C3A">
      <w:pPr>
        <w:jc w:val="center"/>
        <w:rPr>
          <w:rFonts w:ascii="Arial" w:hAnsi="Arial" w:cs="Arial"/>
          <w:i/>
          <w:sz w:val="20"/>
          <w:szCs w:val="20"/>
        </w:rPr>
      </w:pPr>
    </w:p>
    <w:p w:rsidR="00A73C3A" w:rsidRDefault="00A73C3A" w:rsidP="00A73C3A">
      <w:pPr>
        <w:jc w:val="center"/>
        <w:rPr>
          <w:rFonts w:ascii="Arial" w:hAnsi="Arial" w:cs="Arial"/>
        </w:rPr>
      </w:pPr>
    </w:p>
    <w:p w:rsidR="00CB49C8" w:rsidRDefault="00CB49C8" w:rsidP="00A73C3A">
      <w:pPr>
        <w:jc w:val="center"/>
        <w:rPr>
          <w:rFonts w:ascii="Arial" w:hAnsi="Arial" w:cs="Arial"/>
        </w:rPr>
      </w:pPr>
    </w:p>
    <w:p w:rsidR="00CB49C8" w:rsidRDefault="00CB49C8" w:rsidP="00A73C3A">
      <w:pPr>
        <w:jc w:val="center"/>
        <w:rPr>
          <w:rFonts w:ascii="Arial" w:hAnsi="Arial" w:cs="Arial"/>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014FD4" w:rsidRDefault="00014FD4" w:rsidP="00A73C3A">
      <w:pPr>
        <w:jc w:val="center"/>
        <w:rPr>
          <w:rFonts w:ascii="Arial" w:hAnsi="Arial" w:cs="Arial"/>
          <w:b/>
          <w:sz w:val="44"/>
          <w:szCs w:val="44"/>
        </w:rPr>
      </w:pPr>
    </w:p>
    <w:p w:rsidR="004F10EC" w:rsidRPr="004F10EC" w:rsidRDefault="0050412C" w:rsidP="00A73C3A">
      <w:pPr>
        <w:jc w:val="center"/>
        <w:rPr>
          <w:rFonts w:ascii="Arial" w:hAnsi="Arial" w:cs="Arial"/>
          <w:b/>
          <w:sz w:val="44"/>
          <w:szCs w:val="44"/>
        </w:rPr>
      </w:pPr>
      <w:r>
        <w:rPr>
          <w:rFonts w:ascii="Arial" w:hAnsi="Arial" w:cs="Arial"/>
          <w:b/>
          <w:sz w:val="44"/>
          <w:szCs w:val="44"/>
        </w:rPr>
        <w:t>EDUCATORIUM</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r>
        <w:rPr>
          <w:rFonts w:ascii="Arial" w:hAnsi="Arial" w:cs="Arial"/>
          <w:b/>
          <w:sz w:val="36"/>
          <w:szCs w:val="36"/>
        </w:rPr>
        <w:t>INTEGRANTE</w:t>
      </w:r>
      <w:r w:rsidR="00014FD4">
        <w:rPr>
          <w:rFonts w:ascii="Arial" w:hAnsi="Arial" w:cs="Arial"/>
          <w:b/>
          <w:sz w:val="36"/>
          <w:szCs w:val="36"/>
        </w:rPr>
        <w:t>(</w:t>
      </w:r>
      <w:r>
        <w:rPr>
          <w:rFonts w:ascii="Arial" w:hAnsi="Arial" w:cs="Arial"/>
          <w:b/>
          <w:sz w:val="36"/>
          <w:szCs w:val="36"/>
        </w:rPr>
        <w:t>S</w:t>
      </w:r>
      <w:r w:rsidR="00014FD4">
        <w:rPr>
          <w:rFonts w:ascii="Arial" w:hAnsi="Arial" w:cs="Arial"/>
          <w:b/>
          <w:sz w:val="36"/>
          <w:szCs w:val="36"/>
        </w:rPr>
        <w:t>)</w:t>
      </w:r>
    </w:p>
    <w:p w:rsidR="004F10EC" w:rsidRDefault="005F498D" w:rsidP="00A73C3A">
      <w:pPr>
        <w:jc w:val="center"/>
        <w:rPr>
          <w:rFonts w:ascii="Arial" w:hAnsi="Arial" w:cs="Arial"/>
          <w:sz w:val="20"/>
          <w:szCs w:val="20"/>
        </w:rPr>
      </w:pPr>
      <w:r>
        <w:rPr>
          <w:rFonts w:ascii="Arial" w:hAnsi="Arial" w:cs="Arial"/>
          <w:sz w:val="20"/>
          <w:szCs w:val="20"/>
        </w:rPr>
        <w:t>ISAAC ORLANDO LEZAMA SANDOVAL</w:t>
      </w:r>
    </w:p>
    <w:p w:rsidR="005F498D" w:rsidRPr="004F10EC" w:rsidRDefault="00CF19D1" w:rsidP="00A73C3A">
      <w:pPr>
        <w:jc w:val="center"/>
        <w:rPr>
          <w:rFonts w:ascii="Arial" w:hAnsi="Arial" w:cs="Arial"/>
          <w:sz w:val="20"/>
          <w:szCs w:val="20"/>
        </w:rPr>
      </w:pPr>
      <w:r>
        <w:rPr>
          <w:rFonts w:ascii="Arial" w:hAnsi="Arial" w:cs="Arial"/>
          <w:sz w:val="20"/>
          <w:szCs w:val="20"/>
        </w:rPr>
        <w:t>JUAN CARLOS HERNANDEZ LOPEZ</w:t>
      </w: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p>
    <w:p w:rsidR="00014FD4" w:rsidRDefault="00014FD4" w:rsidP="00A73C3A">
      <w:pPr>
        <w:jc w:val="center"/>
        <w:rPr>
          <w:rFonts w:ascii="Arial" w:hAnsi="Arial" w:cs="Arial"/>
          <w:b/>
          <w:sz w:val="36"/>
          <w:szCs w:val="36"/>
        </w:rPr>
      </w:pPr>
      <w:r>
        <w:rPr>
          <w:rFonts w:ascii="Arial" w:hAnsi="Arial" w:cs="Arial"/>
          <w:b/>
          <w:sz w:val="36"/>
          <w:szCs w:val="36"/>
        </w:rPr>
        <w:t>ASESOR(</w:t>
      </w:r>
      <w:r w:rsidR="0074475C">
        <w:rPr>
          <w:rFonts w:ascii="Arial" w:hAnsi="Arial" w:cs="Arial"/>
          <w:b/>
          <w:sz w:val="36"/>
          <w:szCs w:val="36"/>
        </w:rPr>
        <w:t>E</w:t>
      </w:r>
      <w:r>
        <w:rPr>
          <w:rFonts w:ascii="Arial" w:hAnsi="Arial" w:cs="Arial"/>
          <w:b/>
          <w:sz w:val="36"/>
          <w:szCs w:val="36"/>
        </w:rPr>
        <w:t>S)</w:t>
      </w:r>
    </w:p>
    <w:p w:rsidR="00014FD4" w:rsidRPr="004F10EC" w:rsidRDefault="008D0FA9" w:rsidP="00014FD4">
      <w:pPr>
        <w:jc w:val="center"/>
        <w:rPr>
          <w:rFonts w:ascii="Arial" w:hAnsi="Arial" w:cs="Arial"/>
          <w:sz w:val="20"/>
          <w:szCs w:val="20"/>
        </w:rPr>
      </w:pPr>
      <w:bookmarkStart w:id="0" w:name="_Hlk492145897"/>
      <w:r>
        <w:rPr>
          <w:rFonts w:ascii="Arial" w:hAnsi="Arial" w:cs="Arial"/>
          <w:sz w:val="20"/>
          <w:szCs w:val="20"/>
        </w:rPr>
        <w:t>SUSANA ELIZABETH FERRER HERNANDEZ</w:t>
      </w:r>
    </w:p>
    <w:bookmarkEnd w:id="0"/>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267DC3" w:rsidP="00A73C3A">
      <w:pPr>
        <w:jc w:val="center"/>
        <w:rPr>
          <w:rFonts w:ascii="Arial" w:hAnsi="Arial" w:cs="Arial"/>
          <w:b/>
          <w:sz w:val="36"/>
          <w:szCs w:val="36"/>
        </w:rPr>
      </w:pPr>
      <w:r>
        <w:rPr>
          <w:rFonts w:ascii="Arial" w:hAnsi="Arial" w:cs="Arial"/>
          <w:b/>
          <w:sz w:val="32"/>
          <w:szCs w:val="32"/>
        </w:rPr>
        <w:t>GUADALAJARA,</w:t>
      </w:r>
      <w:r w:rsidR="0074475C">
        <w:rPr>
          <w:rFonts w:ascii="Arial" w:hAnsi="Arial" w:cs="Arial"/>
          <w:b/>
          <w:sz w:val="32"/>
          <w:szCs w:val="32"/>
        </w:rPr>
        <w:t xml:space="preserve"> JAL. </w:t>
      </w:r>
      <w:r w:rsidR="008D0FA9">
        <w:rPr>
          <w:rFonts w:ascii="Arial" w:hAnsi="Arial" w:cs="Arial"/>
          <w:sz w:val="20"/>
          <w:szCs w:val="20"/>
        </w:rPr>
        <w:t>AGO-DIC</w:t>
      </w:r>
      <w:r w:rsidR="005F498D">
        <w:rPr>
          <w:rFonts w:ascii="Arial" w:hAnsi="Arial" w:cs="Arial"/>
          <w:sz w:val="20"/>
          <w:szCs w:val="20"/>
        </w:rPr>
        <w:t xml:space="preserve"> 201</w:t>
      </w:r>
      <w:r w:rsidR="008D0FA9">
        <w:rPr>
          <w:rFonts w:ascii="Arial" w:hAnsi="Arial" w:cs="Arial"/>
          <w:sz w:val="20"/>
          <w:szCs w:val="20"/>
        </w:rPr>
        <w:t>8</w:t>
      </w:r>
      <w:r w:rsidR="00AD7F70">
        <w:rPr>
          <w:rFonts w:ascii="Arial" w:hAnsi="Arial" w:cs="Arial"/>
          <w:b/>
          <w:sz w:val="36"/>
          <w:szCs w:val="36"/>
        </w:rPr>
        <w:t xml:space="preserve"> </w:t>
      </w: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4F10EC" w:rsidRDefault="004F10EC"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6D2BEB" w:rsidRDefault="006D2BEB" w:rsidP="00A73C3A">
      <w:pPr>
        <w:jc w:val="center"/>
        <w:rPr>
          <w:rFonts w:ascii="Arial" w:hAnsi="Arial" w:cs="Arial"/>
          <w:b/>
          <w:sz w:val="36"/>
          <w:szCs w:val="36"/>
        </w:rPr>
      </w:pPr>
    </w:p>
    <w:p w:rsidR="004F10EC" w:rsidRDefault="006D2BEB" w:rsidP="006D2BEB">
      <w:pPr>
        <w:jc w:val="center"/>
        <w:rPr>
          <w:rFonts w:ascii="Arial" w:hAnsi="Arial" w:cs="Arial"/>
          <w:sz w:val="72"/>
          <w:szCs w:val="72"/>
        </w:rPr>
      </w:pPr>
      <w:r>
        <w:rPr>
          <w:rFonts w:ascii="Arial" w:hAnsi="Arial" w:cs="Arial"/>
          <w:b/>
          <w:sz w:val="72"/>
          <w:szCs w:val="72"/>
        </w:rPr>
        <w:t>EDUCATORIUM</w:t>
      </w:r>
    </w:p>
    <w:p w:rsidR="006D2BEB" w:rsidRDefault="006D2BEB" w:rsidP="006D2BEB">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Default="00CF19D1" w:rsidP="00A73C3A">
      <w:pPr>
        <w:jc w:val="center"/>
        <w:rPr>
          <w:rFonts w:ascii="Arial" w:hAnsi="Arial" w:cs="Arial"/>
          <w:sz w:val="72"/>
          <w:szCs w:val="72"/>
        </w:rPr>
      </w:pPr>
    </w:p>
    <w:p w:rsidR="00CF19D1" w:rsidRPr="009E60E3" w:rsidRDefault="00CF19D1" w:rsidP="00A73C3A">
      <w:pPr>
        <w:jc w:val="center"/>
        <w:rPr>
          <w:rFonts w:ascii="Arial" w:hAnsi="Arial" w:cs="Arial"/>
          <w:sz w:val="72"/>
          <w:szCs w:val="72"/>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4F10EC" w:rsidRDefault="004F10EC" w:rsidP="00A73C3A">
      <w:pPr>
        <w:jc w:val="center"/>
        <w:rPr>
          <w:rFonts w:ascii="Arial" w:hAnsi="Arial" w:cs="Arial"/>
          <w:b/>
          <w:sz w:val="28"/>
          <w:szCs w:val="28"/>
        </w:rPr>
      </w:pPr>
    </w:p>
    <w:p w:rsidR="00CE6DF7" w:rsidRDefault="00CE6DF7" w:rsidP="00CE6DF7">
      <w:pPr>
        <w:jc w:val="center"/>
        <w:rPr>
          <w:rFonts w:ascii="Arial" w:hAnsi="Arial" w:cs="Arial"/>
          <w:b/>
          <w:sz w:val="28"/>
          <w:szCs w:val="28"/>
        </w:rPr>
      </w:pPr>
      <w:r w:rsidRPr="00CE6DF7">
        <w:rPr>
          <w:rFonts w:ascii="Arial" w:hAnsi="Arial" w:cs="Arial"/>
          <w:b/>
          <w:sz w:val="28"/>
          <w:szCs w:val="28"/>
        </w:rPr>
        <w:lastRenderedPageBreak/>
        <w:t>INTRODUCCIÓN</w:t>
      </w:r>
    </w:p>
    <w:p w:rsidR="00CE6DF7" w:rsidRDefault="00CE6DF7" w:rsidP="00CE6DF7">
      <w:pPr>
        <w:jc w:val="center"/>
        <w:rPr>
          <w:rFonts w:ascii="Arial" w:hAnsi="Arial" w:cs="Arial"/>
          <w:b/>
          <w:sz w:val="28"/>
          <w:szCs w:val="28"/>
        </w:rPr>
      </w:pPr>
    </w:p>
    <w:p w:rsidR="00BA629E" w:rsidRDefault="000038FB" w:rsidP="006C11CC">
      <w:pPr>
        <w:jc w:val="both"/>
        <w:rPr>
          <w:rFonts w:ascii="Arial" w:hAnsi="Arial" w:cs="Arial"/>
          <w:szCs w:val="28"/>
        </w:rPr>
      </w:pPr>
      <w:bookmarkStart w:id="1" w:name="_Hlk492145926"/>
      <w:r>
        <w:rPr>
          <w:rFonts w:ascii="Arial" w:hAnsi="Arial" w:cs="Arial"/>
          <w:szCs w:val="28"/>
        </w:rPr>
        <w:t xml:space="preserve">En el presente documento </w:t>
      </w:r>
      <w:r w:rsidR="00EE0FDA">
        <w:rPr>
          <w:rFonts w:ascii="Arial" w:hAnsi="Arial" w:cs="Arial"/>
          <w:szCs w:val="28"/>
        </w:rPr>
        <w:t xml:space="preserve">se describe una problemática que se ha encontrado en el sector de educación, específicamente en el nivel secundaria, que es a donde va dirigido este proyecto. También </w:t>
      </w:r>
      <w:r w:rsidR="000D4275">
        <w:rPr>
          <w:rFonts w:ascii="Arial" w:hAnsi="Arial" w:cs="Arial"/>
          <w:szCs w:val="28"/>
        </w:rPr>
        <w:t>se irá</w:t>
      </w:r>
      <w:r w:rsidR="00EE0FDA">
        <w:rPr>
          <w:rFonts w:ascii="Arial" w:hAnsi="Arial" w:cs="Arial"/>
          <w:szCs w:val="28"/>
        </w:rPr>
        <w:t xml:space="preserve"> desglosando parte por parte un conjunto de problemas específi</w:t>
      </w:r>
      <w:r w:rsidR="000D4275">
        <w:rPr>
          <w:rFonts w:ascii="Arial" w:hAnsi="Arial" w:cs="Arial"/>
          <w:szCs w:val="28"/>
        </w:rPr>
        <w:t>cos que se derivan del primero.</w:t>
      </w:r>
    </w:p>
    <w:p w:rsidR="006F116D" w:rsidRDefault="006F116D" w:rsidP="006C11CC">
      <w:pPr>
        <w:jc w:val="both"/>
        <w:rPr>
          <w:rFonts w:ascii="Arial" w:hAnsi="Arial" w:cs="Arial"/>
          <w:szCs w:val="28"/>
        </w:rPr>
      </w:pPr>
    </w:p>
    <w:p w:rsidR="00BA629E" w:rsidRDefault="00EE0FDA" w:rsidP="006C11CC">
      <w:pPr>
        <w:jc w:val="both"/>
        <w:rPr>
          <w:rFonts w:ascii="Arial" w:hAnsi="Arial" w:cs="Arial"/>
          <w:szCs w:val="28"/>
        </w:rPr>
      </w:pPr>
      <w:r>
        <w:rPr>
          <w:rFonts w:ascii="Arial" w:hAnsi="Arial" w:cs="Arial"/>
          <w:szCs w:val="28"/>
        </w:rPr>
        <w:t>Luego se abordará</w:t>
      </w:r>
      <w:r w:rsidR="00BA629E">
        <w:rPr>
          <w:rFonts w:ascii="Arial" w:hAnsi="Arial" w:cs="Arial"/>
          <w:szCs w:val="28"/>
        </w:rPr>
        <w:t xml:space="preserve"> acerca del objetivo </w:t>
      </w:r>
      <w:r w:rsidR="006F116D">
        <w:rPr>
          <w:rFonts w:ascii="Arial" w:hAnsi="Arial" w:cs="Arial"/>
          <w:szCs w:val="28"/>
        </w:rPr>
        <w:t xml:space="preserve">principal o general </w:t>
      </w:r>
      <w:r>
        <w:rPr>
          <w:rFonts w:ascii="Arial" w:hAnsi="Arial" w:cs="Arial"/>
          <w:szCs w:val="28"/>
        </w:rPr>
        <w:t>que se ha</w:t>
      </w:r>
      <w:r w:rsidR="00BA629E">
        <w:rPr>
          <w:rFonts w:ascii="Arial" w:hAnsi="Arial" w:cs="Arial"/>
          <w:szCs w:val="28"/>
        </w:rPr>
        <w:t xml:space="preserve"> planteado, además de alg</w:t>
      </w:r>
      <w:r w:rsidR="006F116D">
        <w:rPr>
          <w:rFonts w:ascii="Arial" w:hAnsi="Arial" w:cs="Arial"/>
          <w:szCs w:val="28"/>
        </w:rPr>
        <w:t>unos objetivos específicos que ayudarán a describir mejor la finalidad del proyecto, a lo que se pretende llegar una vez que éste haya sido terminado</w:t>
      </w:r>
    </w:p>
    <w:p w:rsidR="006F116D" w:rsidRDefault="006F116D" w:rsidP="006C11CC">
      <w:pPr>
        <w:jc w:val="both"/>
        <w:rPr>
          <w:rFonts w:ascii="Arial" w:hAnsi="Arial" w:cs="Arial"/>
          <w:szCs w:val="28"/>
        </w:rPr>
      </w:pPr>
    </w:p>
    <w:p w:rsidR="00BA629E" w:rsidRDefault="00C407B8" w:rsidP="006C11CC">
      <w:pPr>
        <w:jc w:val="both"/>
        <w:rPr>
          <w:rFonts w:ascii="Arial" w:hAnsi="Arial" w:cs="Arial"/>
          <w:szCs w:val="28"/>
        </w:rPr>
      </w:pPr>
      <w:r>
        <w:rPr>
          <w:rFonts w:ascii="Arial" w:hAnsi="Arial" w:cs="Arial"/>
          <w:szCs w:val="28"/>
        </w:rPr>
        <w:t xml:space="preserve">Además, se va a plantear un marco teórico donde se </w:t>
      </w:r>
      <w:r w:rsidR="006F116D">
        <w:rPr>
          <w:rFonts w:ascii="Arial" w:hAnsi="Arial" w:cs="Arial"/>
          <w:szCs w:val="28"/>
        </w:rPr>
        <w:t>van a describir algunas peculiaridades</w:t>
      </w:r>
      <w:r>
        <w:rPr>
          <w:rFonts w:ascii="Arial" w:hAnsi="Arial" w:cs="Arial"/>
          <w:szCs w:val="28"/>
        </w:rPr>
        <w:t xml:space="preserve"> acerca de otros proyectos parecidos</w:t>
      </w:r>
      <w:r w:rsidR="006F116D">
        <w:rPr>
          <w:rFonts w:ascii="Arial" w:hAnsi="Arial" w:cs="Arial"/>
          <w:szCs w:val="28"/>
        </w:rPr>
        <w:t xml:space="preserve"> al que queremos realizar: </w:t>
      </w:r>
      <w:r>
        <w:rPr>
          <w:rFonts w:ascii="Arial" w:hAnsi="Arial" w:cs="Arial"/>
          <w:szCs w:val="28"/>
        </w:rPr>
        <w:t xml:space="preserve"> Cómo son, la finalidad que tienen, características</w:t>
      </w:r>
      <w:r w:rsidR="006F116D">
        <w:rPr>
          <w:rFonts w:ascii="Arial" w:hAnsi="Arial" w:cs="Arial"/>
          <w:szCs w:val="28"/>
        </w:rPr>
        <w:t xml:space="preserve"> particulares</w:t>
      </w:r>
      <w:r>
        <w:rPr>
          <w:rFonts w:ascii="Arial" w:hAnsi="Arial" w:cs="Arial"/>
          <w:szCs w:val="28"/>
        </w:rPr>
        <w:t>, si cumplen l</w:t>
      </w:r>
      <w:r w:rsidR="006F116D">
        <w:rPr>
          <w:rFonts w:ascii="Arial" w:hAnsi="Arial" w:cs="Arial"/>
          <w:szCs w:val="28"/>
        </w:rPr>
        <w:t>a misma funcionalidad, etcétera, etcétera. Se verá si son muchos, pocos, o si sus ideas son similares.</w:t>
      </w:r>
    </w:p>
    <w:p w:rsidR="006F116D" w:rsidRDefault="006F116D" w:rsidP="006C11CC">
      <w:pPr>
        <w:jc w:val="both"/>
        <w:rPr>
          <w:rFonts w:ascii="Arial" w:hAnsi="Arial" w:cs="Arial"/>
          <w:szCs w:val="28"/>
        </w:rPr>
      </w:pPr>
    </w:p>
    <w:p w:rsidR="00C407B8" w:rsidRDefault="00C407B8" w:rsidP="006C11CC">
      <w:pPr>
        <w:jc w:val="both"/>
        <w:rPr>
          <w:rFonts w:ascii="Arial" w:hAnsi="Arial" w:cs="Arial"/>
          <w:szCs w:val="28"/>
        </w:rPr>
      </w:pPr>
      <w:r>
        <w:rPr>
          <w:rFonts w:ascii="Arial" w:hAnsi="Arial" w:cs="Arial"/>
          <w:szCs w:val="28"/>
        </w:rPr>
        <w:t xml:space="preserve">Por último, </w:t>
      </w:r>
      <w:r w:rsidR="006F116D">
        <w:rPr>
          <w:rFonts w:ascii="Arial" w:hAnsi="Arial" w:cs="Arial"/>
          <w:szCs w:val="28"/>
        </w:rPr>
        <w:t xml:space="preserve">tendremos </w:t>
      </w:r>
      <w:r w:rsidR="000B3AAE">
        <w:rPr>
          <w:rFonts w:ascii="Arial" w:hAnsi="Arial" w:cs="Arial"/>
          <w:szCs w:val="28"/>
        </w:rPr>
        <w:t>la descripción global de la propuesta del proyecto que vamos a realizar</w:t>
      </w:r>
      <w:r w:rsidR="006F116D">
        <w:rPr>
          <w:rFonts w:ascii="Arial" w:hAnsi="Arial" w:cs="Arial"/>
          <w:szCs w:val="28"/>
        </w:rPr>
        <w:t>.</w:t>
      </w:r>
    </w:p>
    <w:p w:rsidR="004051AA" w:rsidRPr="00BA629E" w:rsidRDefault="004051AA" w:rsidP="006C11CC">
      <w:pPr>
        <w:jc w:val="both"/>
        <w:rPr>
          <w:rFonts w:ascii="Arial" w:hAnsi="Arial" w:cs="Arial"/>
          <w:szCs w:val="28"/>
        </w:rPr>
      </w:pPr>
    </w:p>
    <w:bookmarkEnd w:id="1"/>
    <w:p w:rsidR="004F10EC" w:rsidRDefault="004F10EC" w:rsidP="00A73C3A">
      <w:pPr>
        <w:jc w:val="center"/>
        <w:rPr>
          <w:rFonts w:ascii="Arial" w:hAnsi="Arial" w:cs="Arial"/>
          <w:b/>
          <w:sz w:val="28"/>
          <w:szCs w:val="28"/>
        </w:rPr>
      </w:pPr>
    </w:p>
    <w:p w:rsidR="004F10EC" w:rsidRDefault="004F10EC" w:rsidP="007A3430">
      <w:pPr>
        <w:jc w:val="center"/>
        <w:rPr>
          <w:rFonts w:ascii="Arial" w:hAnsi="Arial" w:cs="Arial"/>
          <w:b/>
          <w:sz w:val="28"/>
          <w:szCs w:val="28"/>
        </w:rPr>
      </w:pPr>
      <w:r>
        <w:rPr>
          <w:rFonts w:ascii="Arial" w:hAnsi="Arial" w:cs="Arial"/>
          <w:b/>
          <w:sz w:val="28"/>
          <w:szCs w:val="28"/>
        </w:rPr>
        <w:t>PROBLEMA GENERAL</w:t>
      </w:r>
    </w:p>
    <w:p w:rsidR="004F10EC" w:rsidRDefault="004F10EC" w:rsidP="004F10EC">
      <w:pPr>
        <w:jc w:val="both"/>
        <w:rPr>
          <w:rFonts w:ascii="Arial" w:hAnsi="Arial" w:cs="Arial"/>
          <w:b/>
          <w:sz w:val="28"/>
          <w:szCs w:val="28"/>
        </w:rPr>
      </w:pPr>
    </w:p>
    <w:p w:rsidR="004F10EC" w:rsidRPr="004F10EC" w:rsidRDefault="004F10EC" w:rsidP="004F10EC">
      <w:pPr>
        <w:jc w:val="both"/>
        <w:rPr>
          <w:rFonts w:ascii="Arial" w:hAnsi="Arial" w:cs="Arial"/>
          <w:b/>
        </w:rPr>
      </w:pPr>
    </w:p>
    <w:p w:rsidR="0075523F" w:rsidRDefault="0075523F" w:rsidP="0075523F">
      <w:pPr>
        <w:jc w:val="both"/>
        <w:rPr>
          <w:rFonts w:ascii="Arial" w:eastAsia="Arial" w:hAnsi="Arial" w:cs="Arial"/>
          <w:szCs w:val="20"/>
        </w:rPr>
      </w:pPr>
      <w:bookmarkStart w:id="2" w:name="_Hlk492146003"/>
      <w:r w:rsidRPr="0075523F">
        <w:rPr>
          <w:rFonts w:ascii="Arial" w:eastAsia="Arial" w:hAnsi="Arial" w:cs="Arial"/>
          <w:szCs w:val="20"/>
        </w:rPr>
        <w:t xml:space="preserve">Hoy en día, gracias al arduo trabajo que profesionales y especialistas en las ciencias de estudio han llevado a cabo por años, se han creado nuevos campos de estudio para aquellas generaciones que les siguen. </w:t>
      </w:r>
    </w:p>
    <w:p w:rsidR="0075523F" w:rsidRDefault="0075523F" w:rsidP="0075523F">
      <w:pPr>
        <w:jc w:val="both"/>
        <w:rPr>
          <w:rFonts w:ascii="Arial" w:eastAsia="Arial" w:hAnsi="Arial" w:cs="Arial"/>
          <w:szCs w:val="20"/>
        </w:rPr>
      </w:pPr>
    </w:p>
    <w:p w:rsidR="0075523F" w:rsidRDefault="0075523F" w:rsidP="0075523F">
      <w:pPr>
        <w:jc w:val="both"/>
        <w:rPr>
          <w:rFonts w:ascii="Arial" w:eastAsia="Arial" w:hAnsi="Arial" w:cs="Arial"/>
          <w:szCs w:val="20"/>
        </w:rPr>
      </w:pPr>
      <w:r w:rsidRPr="0075523F">
        <w:rPr>
          <w:rFonts w:ascii="Arial" w:eastAsia="Arial" w:hAnsi="Arial" w:cs="Arial"/>
          <w:szCs w:val="20"/>
        </w:rPr>
        <w:t xml:space="preserve">Este hecho </w:t>
      </w:r>
      <w:r>
        <w:rPr>
          <w:rFonts w:ascii="Arial" w:eastAsia="Arial" w:hAnsi="Arial" w:cs="Arial"/>
          <w:szCs w:val="20"/>
        </w:rPr>
        <w:t>implica</w:t>
      </w:r>
      <w:r w:rsidRPr="0075523F">
        <w:rPr>
          <w:rFonts w:ascii="Arial" w:eastAsia="Arial" w:hAnsi="Arial" w:cs="Arial"/>
          <w:szCs w:val="20"/>
        </w:rPr>
        <w:t xml:space="preserve"> dos lados de una situación: primero</w:t>
      </w:r>
      <w:r>
        <w:rPr>
          <w:rFonts w:ascii="Arial" w:eastAsia="Arial" w:hAnsi="Arial" w:cs="Arial"/>
          <w:szCs w:val="20"/>
        </w:rPr>
        <w:t>,</w:t>
      </w:r>
      <w:r w:rsidRPr="0075523F">
        <w:rPr>
          <w:rFonts w:ascii="Arial" w:eastAsia="Arial" w:hAnsi="Arial" w:cs="Arial"/>
          <w:szCs w:val="20"/>
        </w:rPr>
        <w:t xml:space="preserve"> muchos estudiantes se especializan en aquello que les apasiona hacer. Asimismo, el hecho de que muchas personas se dediquen a una misma área de estudio conlleva a elevar la competitividad. Esto se refleja en mayor medida en las empresas, al momento </w:t>
      </w:r>
      <w:r w:rsidR="0050412C">
        <w:rPr>
          <w:rFonts w:ascii="Arial" w:eastAsia="Arial" w:hAnsi="Arial" w:cs="Arial"/>
          <w:szCs w:val="20"/>
        </w:rPr>
        <w:t>de</w:t>
      </w:r>
      <w:r w:rsidR="00ED0E4A">
        <w:rPr>
          <w:rFonts w:ascii="Arial" w:eastAsia="Arial" w:hAnsi="Arial" w:cs="Arial"/>
          <w:szCs w:val="20"/>
        </w:rPr>
        <w:t xml:space="preserve"> la</w:t>
      </w:r>
      <w:r w:rsidR="0050412C">
        <w:rPr>
          <w:rFonts w:ascii="Arial" w:eastAsia="Arial" w:hAnsi="Arial" w:cs="Arial"/>
          <w:szCs w:val="20"/>
        </w:rPr>
        <w:t xml:space="preserve"> contratación de </w:t>
      </w:r>
      <w:r w:rsidRPr="0075523F">
        <w:rPr>
          <w:rFonts w:ascii="Arial" w:eastAsia="Arial" w:hAnsi="Arial" w:cs="Arial"/>
          <w:szCs w:val="20"/>
        </w:rPr>
        <w:t>personal ya que</w:t>
      </w:r>
      <w:r>
        <w:rPr>
          <w:rFonts w:ascii="Arial" w:eastAsia="Arial" w:hAnsi="Arial" w:cs="Arial"/>
          <w:szCs w:val="20"/>
        </w:rPr>
        <w:t>,</w:t>
      </w:r>
      <w:r w:rsidRPr="0075523F">
        <w:rPr>
          <w:rFonts w:ascii="Arial" w:eastAsia="Arial" w:hAnsi="Arial" w:cs="Arial"/>
          <w:szCs w:val="20"/>
        </w:rPr>
        <w:t xml:space="preserve"> una buena elección de este, les permite conseguir buenos resultados. </w:t>
      </w:r>
    </w:p>
    <w:p w:rsidR="0075523F" w:rsidRDefault="0075523F" w:rsidP="0075523F">
      <w:pPr>
        <w:jc w:val="both"/>
        <w:rPr>
          <w:rFonts w:ascii="Arial" w:eastAsia="Arial" w:hAnsi="Arial" w:cs="Arial"/>
          <w:szCs w:val="20"/>
        </w:rPr>
      </w:pPr>
    </w:p>
    <w:p w:rsidR="00B26593" w:rsidRDefault="0075523F" w:rsidP="00B26593">
      <w:pPr>
        <w:jc w:val="both"/>
        <w:rPr>
          <w:rFonts w:ascii="Arial" w:eastAsia="Arial" w:hAnsi="Arial" w:cs="Arial"/>
          <w:szCs w:val="20"/>
        </w:rPr>
      </w:pPr>
      <w:r w:rsidRPr="0075523F">
        <w:rPr>
          <w:rFonts w:ascii="Arial" w:eastAsia="Arial" w:hAnsi="Arial" w:cs="Arial"/>
          <w:szCs w:val="20"/>
        </w:rPr>
        <w:t>Ahora bien, respecto a la competitividad vista desde el ámbito educativo, esta no repercute tanto en los esquemas de evaluación</w:t>
      </w:r>
      <w:r w:rsidR="0050412C">
        <w:rPr>
          <w:rFonts w:ascii="Arial" w:eastAsia="Arial" w:hAnsi="Arial" w:cs="Arial"/>
          <w:szCs w:val="20"/>
        </w:rPr>
        <w:t xml:space="preserve"> al menos</w:t>
      </w:r>
      <w:r w:rsidRPr="0075523F">
        <w:rPr>
          <w:rFonts w:ascii="Arial" w:eastAsia="Arial" w:hAnsi="Arial" w:cs="Arial"/>
          <w:szCs w:val="20"/>
        </w:rPr>
        <w:t xml:space="preserve"> hasta el nivel media superior.</w:t>
      </w:r>
    </w:p>
    <w:p w:rsidR="0075523F" w:rsidRPr="0075523F" w:rsidRDefault="0075523F" w:rsidP="00B26593">
      <w:pPr>
        <w:jc w:val="both"/>
        <w:rPr>
          <w:rFonts w:ascii="Arial" w:eastAsia="Arial" w:hAnsi="Arial" w:cs="Arial"/>
          <w:szCs w:val="20"/>
        </w:rPr>
      </w:pPr>
      <w:r w:rsidRPr="0075523F">
        <w:rPr>
          <w:rFonts w:ascii="Arial" w:eastAsia="Arial" w:hAnsi="Arial" w:cs="Arial"/>
          <w:szCs w:val="20"/>
        </w:rPr>
        <w:t xml:space="preserve"> </w:t>
      </w:r>
    </w:p>
    <w:p w:rsidR="003B4BB1" w:rsidRDefault="0075523F" w:rsidP="00ED0E4A">
      <w:pPr>
        <w:jc w:val="both"/>
        <w:rPr>
          <w:rFonts w:ascii="Arial" w:eastAsia="Arial" w:hAnsi="Arial" w:cs="Arial"/>
          <w:szCs w:val="20"/>
        </w:rPr>
      </w:pPr>
      <w:r w:rsidRPr="0075523F">
        <w:rPr>
          <w:rFonts w:ascii="Arial" w:eastAsia="Arial" w:hAnsi="Arial" w:cs="Arial"/>
          <w:szCs w:val="20"/>
        </w:rPr>
        <w:t>La forma más popular para demostrar las aptitudes de un estudiante es: la realización de exámenes escritos. Esta evaluación es considerada muy útil por el cuerpo de docencia</w:t>
      </w:r>
      <w:r w:rsidR="0050412C">
        <w:rPr>
          <w:rFonts w:ascii="Arial" w:eastAsia="Arial" w:hAnsi="Arial" w:cs="Arial"/>
          <w:szCs w:val="20"/>
        </w:rPr>
        <w:t xml:space="preserve"> principalmente por su rápida y concisa forma de evaluar</w:t>
      </w:r>
      <w:r w:rsidRPr="0075523F">
        <w:rPr>
          <w:rFonts w:ascii="Arial" w:eastAsia="Arial" w:hAnsi="Arial" w:cs="Arial"/>
          <w:szCs w:val="20"/>
        </w:rPr>
        <w:t xml:space="preserve">. Lamentablemente, los estudiantes no siempre cuentan con los conocimientos deseados </w:t>
      </w:r>
      <w:r w:rsidR="0050412C">
        <w:rPr>
          <w:rFonts w:ascii="Arial" w:eastAsia="Arial" w:hAnsi="Arial" w:cs="Arial"/>
          <w:szCs w:val="20"/>
        </w:rPr>
        <w:t>al momento de la aplicación de un</w:t>
      </w:r>
      <w:r w:rsidR="00ED0E4A">
        <w:rPr>
          <w:rFonts w:ascii="Arial" w:eastAsia="Arial" w:hAnsi="Arial" w:cs="Arial"/>
          <w:szCs w:val="20"/>
        </w:rPr>
        <w:t xml:space="preserve"> examen</w:t>
      </w:r>
      <w:r w:rsidRPr="0075523F">
        <w:rPr>
          <w:rFonts w:ascii="Arial" w:eastAsia="Arial" w:hAnsi="Arial" w:cs="Arial"/>
          <w:szCs w:val="20"/>
        </w:rPr>
        <w:t>, concluyendo en la obtención de calificaciones menores a las esperadas.</w:t>
      </w:r>
      <w:bookmarkEnd w:id="2"/>
    </w:p>
    <w:p w:rsidR="00B26593" w:rsidRDefault="00B26593" w:rsidP="00ED0E4A">
      <w:pPr>
        <w:jc w:val="both"/>
        <w:rPr>
          <w:rFonts w:ascii="Arial" w:eastAsia="Arial" w:hAnsi="Arial" w:cs="Arial"/>
          <w:szCs w:val="20"/>
        </w:rPr>
      </w:pPr>
    </w:p>
    <w:p w:rsidR="00B26593" w:rsidRPr="0075523F" w:rsidRDefault="00B26593" w:rsidP="00ED0E4A">
      <w:pPr>
        <w:jc w:val="both"/>
        <w:rPr>
          <w:rFonts w:ascii="Arial" w:eastAsia="Arial" w:hAnsi="Arial" w:cs="Arial"/>
          <w:szCs w:val="20"/>
        </w:rPr>
      </w:pPr>
    </w:p>
    <w:p w:rsidR="004F10EC" w:rsidRDefault="004F10EC" w:rsidP="004F10EC">
      <w:pPr>
        <w:jc w:val="both"/>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lastRenderedPageBreak/>
        <w:t>PROBLEMAS ESPECÍ</w:t>
      </w:r>
      <w:r w:rsidR="004F10EC">
        <w:rPr>
          <w:rFonts w:ascii="Arial" w:hAnsi="Arial" w:cs="Arial"/>
          <w:b/>
          <w:sz w:val="28"/>
          <w:szCs w:val="28"/>
        </w:rPr>
        <w:t>FICOS</w:t>
      </w:r>
    </w:p>
    <w:p w:rsidR="004F10EC" w:rsidRDefault="004F10EC" w:rsidP="004F10EC">
      <w:pPr>
        <w:jc w:val="both"/>
        <w:rPr>
          <w:rFonts w:ascii="Arial" w:hAnsi="Arial" w:cs="Arial"/>
          <w:b/>
          <w:sz w:val="28"/>
          <w:szCs w:val="28"/>
        </w:rPr>
      </w:pPr>
    </w:p>
    <w:p w:rsidR="004F10EC" w:rsidRDefault="004F10EC" w:rsidP="004F10EC">
      <w:pPr>
        <w:jc w:val="both"/>
        <w:rPr>
          <w:rFonts w:ascii="Arial" w:hAnsi="Arial" w:cs="Arial"/>
          <w:b/>
          <w:sz w:val="28"/>
          <w:szCs w:val="28"/>
        </w:rPr>
      </w:pPr>
      <w:bookmarkStart w:id="3" w:name="_Hlk492146017"/>
    </w:p>
    <w:p w:rsidR="004F10EC" w:rsidRPr="004F10EC" w:rsidRDefault="00221C91" w:rsidP="004F10EC">
      <w:pPr>
        <w:numPr>
          <w:ilvl w:val="0"/>
          <w:numId w:val="1"/>
        </w:numPr>
        <w:jc w:val="both"/>
        <w:rPr>
          <w:rFonts w:ascii="Arial" w:hAnsi="Arial" w:cs="Arial"/>
        </w:rPr>
      </w:pPr>
      <w:r>
        <w:rPr>
          <w:rFonts w:ascii="Arial" w:hAnsi="Arial" w:cs="Arial"/>
        </w:rPr>
        <w:t>El estudiante</w:t>
      </w:r>
      <w:r w:rsidR="0075523F">
        <w:rPr>
          <w:rFonts w:ascii="Arial" w:hAnsi="Arial" w:cs="Arial"/>
        </w:rPr>
        <w:t xml:space="preserve"> </w:t>
      </w:r>
      <w:r w:rsidR="00B26593">
        <w:rPr>
          <w:rFonts w:ascii="Arial" w:hAnsi="Arial" w:cs="Arial"/>
        </w:rPr>
        <w:t xml:space="preserve">siente que </w:t>
      </w:r>
      <w:r w:rsidR="0075523F">
        <w:rPr>
          <w:rFonts w:ascii="Arial" w:hAnsi="Arial" w:cs="Arial"/>
        </w:rPr>
        <w:t>no cuent</w:t>
      </w:r>
      <w:r>
        <w:rPr>
          <w:rFonts w:ascii="Arial" w:hAnsi="Arial" w:cs="Arial"/>
        </w:rPr>
        <w:t xml:space="preserve">a con el conocimiento necesario para aprobar </w:t>
      </w:r>
      <w:r w:rsidR="003225F8">
        <w:rPr>
          <w:rFonts w:ascii="Arial" w:hAnsi="Arial" w:cs="Arial"/>
        </w:rPr>
        <w:t>algún</w:t>
      </w:r>
      <w:r w:rsidR="00B26593">
        <w:rPr>
          <w:rFonts w:ascii="Arial" w:hAnsi="Arial" w:cs="Arial"/>
        </w:rPr>
        <w:t xml:space="preserve"> </w:t>
      </w:r>
      <w:r>
        <w:rPr>
          <w:rFonts w:ascii="Arial" w:hAnsi="Arial" w:cs="Arial"/>
        </w:rPr>
        <w:t xml:space="preserve">examen </w:t>
      </w:r>
      <w:r w:rsidR="00B26593">
        <w:rPr>
          <w:rFonts w:ascii="Arial" w:hAnsi="Arial" w:cs="Arial"/>
        </w:rPr>
        <w:t xml:space="preserve">que se </w:t>
      </w:r>
      <w:r w:rsidR="003225F8">
        <w:rPr>
          <w:rFonts w:ascii="Arial" w:hAnsi="Arial" w:cs="Arial"/>
        </w:rPr>
        <w:t>le aplique</w:t>
      </w:r>
      <w:r w:rsidR="002C49D5">
        <w:rPr>
          <w:rFonts w:ascii="Arial" w:hAnsi="Arial" w:cs="Arial"/>
        </w:rPr>
        <w:t>.</w:t>
      </w:r>
    </w:p>
    <w:p w:rsidR="004F10EC" w:rsidRPr="004F10EC" w:rsidRDefault="00221C91" w:rsidP="004F10EC">
      <w:pPr>
        <w:numPr>
          <w:ilvl w:val="0"/>
          <w:numId w:val="1"/>
        </w:numPr>
        <w:jc w:val="both"/>
        <w:rPr>
          <w:rFonts w:ascii="Arial" w:hAnsi="Arial" w:cs="Arial"/>
        </w:rPr>
      </w:pPr>
      <w:r>
        <w:rPr>
          <w:rFonts w:ascii="Arial" w:hAnsi="Arial" w:cs="Arial"/>
        </w:rPr>
        <w:t>Algunos medios digitales como aplicaciones móviles</w:t>
      </w:r>
      <w:r w:rsidR="003225F8">
        <w:rPr>
          <w:rFonts w:ascii="Arial" w:hAnsi="Arial" w:cs="Arial"/>
        </w:rPr>
        <w:t>;</w:t>
      </w:r>
      <w:r>
        <w:rPr>
          <w:rFonts w:ascii="Arial" w:hAnsi="Arial" w:cs="Arial"/>
        </w:rPr>
        <w:t xml:space="preserve"> no muestran en qué</w:t>
      </w:r>
      <w:r w:rsidR="003225F8">
        <w:rPr>
          <w:rFonts w:ascii="Arial" w:hAnsi="Arial" w:cs="Arial"/>
        </w:rPr>
        <w:t xml:space="preserve"> </w:t>
      </w:r>
      <w:r>
        <w:rPr>
          <w:rFonts w:ascii="Arial" w:hAnsi="Arial" w:cs="Arial"/>
        </w:rPr>
        <w:t>basan su modelo educativo</w:t>
      </w:r>
      <w:r w:rsidR="003225F8">
        <w:rPr>
          <w:rFonts w:ascii="Arial" w:hAnsi="Arial" w:cs="Arial"/>
        </w:rPr>
        <w:t xml:space="preserve"> y esto puede generar información ambigua o de dudosa</w:t>
      </w:r>
      <w:r>
        <w:rPr>
          <w:rFonts w:ascii="Arial" w:hAnsi="Arial" w:cs="Arial"/>
        </w:rPr>
        <w:t xml:space="preserve"> </w:t>
      </w:r>
      <w:r w:rsidR="003225F8">
        <w:rPr>
          <w:rFonts w:ascii="Arial" w:hAnsi="Arial" w:cs="Arial"/>
        </w:rPr>
        <w:t xml:space="preserve">procedencia, </w:t>
      </w:r>
      <w:r>
        <w:rPr>
          <w:rFonts w:ascii="Arial" w:hAnsi="Arial" w:cs="Arial"/>
        </w:rPr>
        <w:t xml:space="preserve">lo </w:t>
      </w:r>
      <w:r w:rsidR="003225F8">
        <w:rPr>
          <w:rFonts w:ascii="Arial" w:hAnsi="Arial" w:cs="Arial"/>
        </w:rPr>
        <w:t xml:space="preserve">que finalmente </w:t>
      </w:r>
      <w:r>
        <w:rPr>
          <w:rFonts w:ascii="Arial" w:hAnsi="Arial" w:cs="Arial"/>
        </w:rPr>
        <w:t>genera desconfianza</w:t>
      </w:r>
      <w:r w:rsidR="002C49D5">
        <w:rPr>
          <w:rFonts w:ascii="Arial" w:hAnsi="Arial" w:cs="Arial"/>
        </w:rPr>
        <w:t>.</w:t>
      </w:r>
    </w:p>
    <w:p w:rsidR="00A91A4E" w:rsidRDefault="00221C91" w:rsidP="00A91A4E">
      <w:pPr>
        <w:numPr>
          <w:ilvl w:val="0"/>
          <w:numId w:val="1"/>
        </w:numPr>
        <w:jc w:val="both"/>
        <w:rPr>
          <w:rFonts w:ascii="Arial" w:hAnsi="Arial" w:cs="Arial"/>
        </w:rPr>
      </w:pPr>
      <w:r>
        <w:rPr>
          <w:rFonts w:ascii="Arial" w:hAnsi="Arial" w:cs="Arial"/>
        </w:rPr>
        <w:t xml:space="preserve">El </w:t>
      </w:r>
      <w:r w:rsidR="00046E87">
        <w:rPr>
          <w:rFonts w:ascii="Arial" w:hAnsi="Arial" w:cs="Arial"/>
        </w:rPr>
        <w:t>docente</w:t>
      </w:r>
      <w:r>
        <w:rPr>
          <w:rFonts w:ascii="Arial" w:hAnsi="Arial" w:cs="Arial"/>
        </w:rPr>
        <w:t xml:space="preserve"> no se apoya mucho en los medios digitales para mejorar el método de aprendizaje</w:t>
      </w:r>
      <w:r w:rsidR="004051AA">
        <w:rPr>
          <w:rFonts w:ascii="Arial" w:hAnsi="Arial" w:cs="Arial"/>
        </w:rPr>
        <w:t>.</w:t>
      </w:r>
    </w:p>
    <w:p w:rsidR="00046E87" w:rsidRDefault="00A672F5" w:rsidP="00A91A4E">
      <w:pPr>
        <w:numPr>
          <w:ilvl w:val="0"/>
          <w:numId w:val="1"/>
        </w:numPr>
        <w:jc w:val="both"/>
        <w:rPr>
          <w:rFonts w:ascii="Arial" w:hAnsi="Arial" w:cs="Arial"/>
        </w:rPr>
      </w:pPr>
      <w:r>
        <w:rPr>
          <w:rFonts w:ascii="Arial" w:hAnsi="Arial" w:cs="Arial"/>
        </w:rPr>
        <w:t>El docente no expresa la información con la suficiente claridad para los estudiantes.</w:t>
      </w:r>
    </w:p>
    <w:bookmarkEnd w:id="3"/>
    <w:p w:rsidR="004051AA" w:rsidRDefault="00221C91" w:rsidP="002440AE">
      <w:pPr>
        <w:numPr>
          <w:ilvl w:val="0"/>
          <w:numId w:val="1"/>
        </w:numPr>
        <w:jc w:val="both"/>
        <w:rPr>
          <w:rFonts w:ascii="Arial" w:hAnsi="Arial" w:cs="Arial"/>
        </w:rPr>
      </w:pPr>
      <w:r>
        <w:rPr>
          <w:rFonts w:ascii="Arial" w:hAnsi="Arial" w:cs="Arial"/>
        </w:rPr>
        <w:t>El estudiante no conoce otras vías para estudiar y reforzar lo que ve en la escuela</w:t>
      </w:r>
      <w:r w:rsidR="004051AA">
        <w:rPr>
          <w:rFonts w:ascii="Arial" w:hAnsi="Arial" w:cs="Arial"/>
        </w:rPr>
        <w:t>.</w:t>
      </w:r>
    </w:p>
    <w:p w:rsidR="002440AE" w:rsidRPr="002440AE" w:rsidRDefault="002440AE" w:rsidP="002440AE">
      <w:pPr>
        <w:numPr>
          <w:ilvl w:val="0"/>
          <w:numId w:val="1"/>
        </w:numPr>
        <w:jc w:val="both"/>
        <w:rPr>
          <w:rFonts w:ascii="Arial" w:hAnsi="Arial" w:cs="Arial"/>
        </w:rPr>
      </w:pPr>
      <w:r>
        <w:rPr>
          <w:rFonts w:ascii="Arial" w:hAnsi="Arial" w:cs="Arial"/>
        </w:rPr>
        <w:t>El estudiante cuenta con referencias bibliográficas desactualizadas.</w:t>
      </w:r>
    </w:p>
    <w:p w:rsidR="003B4BB1" w:rsidRDefault="003B4BB1" w:rsidP="004051AA">
      <w:pPr>
        <w:ind w:left="360"/>
        <w:jc w:val="both"/>
        <w:rPr>
          <w:rFonts w:ascii="Arial" w:hAnsi="Arial" w:cs="Arial"/>
        </w:rPr>
      </w:pPr>
    </w:p>
    <w:p w:rsidR="004051AA" w:rsidRPr="004051AA" w:rsidRDefault="004051AA" w:rsidP="004051AA">
      <w:pPr>
        <w:ind w:left="360"/>
        <w:jc w:val="both"/>
        <w:rPr>
          <w:rFonts w:ascii="Arial" w:hAnsi="Arial" w:cs="Arial"/>
        </w:rPr>
      </w:pPr>
    </w:p>
    <w:p w:rsidR="004F10EC" w:rsidRDefault="004F10EC" w:rsidP="004F10EC">
      <w:pPr>
        <w:jc w:val="both"/>
        <w:rPr>
          <w:rFonts w:ascii="Arial" w:hAnsi="Arial" w:cs="Arial"/>
        </w:rPr>
      </w:pPr>
    </w:p>
    <w:p w:rsidR="004F10EC" w:rsidRDefault="004F10EC" w:rsidP="007A3430">
      <w:pPr>
        <w:jc w:val="center"/>
        <w:rPr>
          <w:rFonts w:ascii="Arial" w:hAnsi="Arial" w:cs="Arial"/>
          <w:b/>
          <w:sz w:val="28"/>
          <w:szCs w:val="28"/>
        </w:rPr>
      </w:pPr>
      <w:r>
        <w:rPr>
          <w:rFonts w:ascii="Arial" w:hAnsi="Arial" w:cs="Arial"/>
          <w:b/>
          <w:sz w:val="28"/>
          <w:szCs w:val="28"/>
        </w:rPr>
        <w:t>OBJETIVO GENERAL</w:t>
      </w:r>
    </w:p>
    <w:p w:rsidR="004F10EC" w:rsidRPr="004F10EC" w:rsidRDefault="004F10EC" w:rsidP="004F10EC">
      <w:pPr>
        <w:jc w:val="both"/>
        <w:rPr>
          <w:rFonts w:ascii="Arial" w:hAnsi="Arial" w:cs="Arial"/>
          <w:b/>
        </w:rPr>
      </w:pPr>
    </w:p>
    <w:p w:rsidR="004F10EC" w:rsidRPr="00FA09B8" w:rsidRDefault="002440AE" w:rsidP="00190EBF">
      <w:pPr>
        <w:jc w:val="both"/>
        <w:rPr>
          <w:rFonts w:ascii="Arial" w:hAnsi="Arial" w:cs="Arial"/>
          <w:b/>
          <w:sz w:val="32"/>
        </w:rPr>
      </w:pPr>
      <w:r>
        <w:rPr>
          <w:rFonts w:ascii="Arial" w:eastAsia="Arial" w:hAnsi="Arial" w:cs="Arial"/>
          <w:szCs w:val="20"/>
        </w:rPr>
        <w:t xml:space="preserve">Crear un entorno de trabajo virtual donde estudiantes </w:t>
      </w:r>
      <w:r w:rsidR="00F27CDD">
        <w:rPr>
          <w:rFonts w:ascii="Arial" w:eastAsia="Arial" w:hAnsi="Arial" w:cs="Arial"/>
          <w:szCs w:val="20"/>
        </w:rPr>
        <w:t>contesten</w:t>
      </w:r>
      <w:r w:rsidR="003A35BF">
        <w:rPr>
          <w:rFonts w:ascii="Arial" w:eastAsia="Arial" w:hAnsi="Arial" w:cs="Arial"/>
          <w:szCs w:val="20"/>
        </w:rPr>
        <w:t xml:space="preserve"> cuestionarios </w:t>
      </w:r>
      <w:r w:rsidR="005154BB">
        <w:rPr>
          <w:rFonts w:ascii="Arial" w:eastAsia="Arial" w:hAnsi="Arial" w:cs="Arial"/>
          <w:szCs w:val="20"/>
        </w:rPr>
        <w:t xml:space="preserve">cuya información sea respecto a </w:t>
      </w:r>
      <w:r w:rsidR="00114502">
        <w:rPr>
          <w:rFonts w:ascii="Arial" w:eastAsia="Arial" w:hAnsi="Arial" w:cs="Arial"/>
          <w:szCs w:val="20"/>
        </w:rPr>
        <w:t>las asignaturas que se imparten</w:t>
      </w:r>
      <w:r w:rsidR="005154BB">
        <w:rPr>
          <w:rFonts w:ascii="Arial" w:eastAsia="Arial" w:hAnsi="Arial" w:cs="Arial"/>
          <w:szCs w:val="20"/>
        </w:rPr>
        <w:t xml:space="preserve"> a nivel secundaria</w:t>
      </w:r>
      <w:r w:rsidR="00114502">
        <w:rPr>
          <w:rFonts w:ascii="Arial" w:eastAsia="Arial" w:hAnsi="Arial" w:cs="Arial"/>
          <w:szCs w:val="20"/>
        </w:rPr>
        <w:t xml:space="preserve">. </w:t>
      </w:r>
      <w:r w:rsidR="00E52354">
        <w:rPr>
          <w:rFonts w:ascii="Arial" w:eastAsia="Arial" w:hAnsi="Arial" w:cs="Arial"/>
          <w:szCs w:val="20"/>
        </w:rPr>
        <w:t>Asimismo</w:t>
      </w:r>
      <w:r w:rsidR="005154BB">
        <w:rPr>
          <w:rFonts w:ascii="Arial" w:eastAsia="Arial" w:hAnsi="Arial" w:cs="Arial"/>
          <w:szCs w:val="20"/>
        </w:rPr>
        <w:t>,</w:t>
      </w:r>
      <w:r w:rsidR="00114502">
        <w:rPr>
          <w:rFonts w:ascii="Arial" w:eastAsia="Arial" w:hAnsi="Arial" w:cs="Arial"/>
          <w:szCs w:val="20"/>
        </w:rPr>
        <w:t xml:space="preserve"> </w:t>
      </w:r>
      <w:r w:rsidR="00F27CDD">
        <w:rPr>
          <w:rFonts w:ascii="Arial" w:eastAsia="Arial" w:hAnsi="Arial" w:cs="Arial"/>
          <w:szCs w:val="20"/>
        </w:rPr>
        <w:t xml:space="preserve">los cuestionarios </w:t>
      </w:r>
      <w:r w:rsidR="00E52354">
        <w:rPr>
          <w:rFonts w:ascii="Arial" w:eastAsia="Arial" w:hAnsi="Arial" w:cs="Arial"/>
          <w:szCs w:val="20"/>
        </w:rPr>
        <w:t xml:space="preserve">contarán con material didáctico proporcionado (o seleccionado) </w:t>
      </w:r>
      <w:r w:rsidR="00F27CDD">
        <w:rPr>
          <w:rFonts w:ascii="Arial" w:eastAsia="Arial" w:hAnsi="Arial" w:cs="Arial"/>
          <w:szCs w:val="20"/>
        </w:rPr>
        <w:t>por el cuerpo de docencia de la misma institución</w:t>
      </w:r>
      <w:r w:rsidR="00E52354">
        <w:rPr>
          <w:rFonts w:ascii="Arial" w:eastAsia="Arial" w:hAnsi="Arial" w:cs="Arial"/>
          <w:szCs w:val="20"/>
        </w:rPr>
        <w:t xml:space="preserve"> quien </w:t>
      </w:r>
      <w:r w:rsidR="0012322B">
        <w:rPr>
          <w:rFonts w:ascii="Arial" w:eastAsia="Arial" w:hAnsi="Arial" w:cs="Arial"/>
          <w:szCs w:val="20"/>
        </w:rPr>
        <w:t xml:space="preserve">de igual forma </w:t>
      </w:r>
      <w:r w:rsidR="00E52354">
        <w:rPr>
          <w:rFonts w:ascii="Arial" w:eastAsia="Arial" w:hAnsi="Arial" w:cs="Arial"/>
          <w:szCs w:val="20"/>
        </w:rPr>
        <w:t xml:space="preserve">será el encargado de </w:t>
      </w:r>
      <w:r w:rsidR="0012322B">
        <w:rPr>
          <w:rFonts w:ascii="Arial" w:eastAsia="Arial" w:hAnsi="Arial" w:cs="Arial"/>
          <w:szCs w:val="20"/>
        </w:rPr>
        <w:t>la elaboración de los cuestionarios</w:t>
      </w:r>
      <w:r w:rsidR="00E52354">
        <w:rPr>
          <w:rFonts w:ascii="Arial" w:eastAsia="Arial" w:hAnsi="Arial" w:cs="Arial"/>
          <w:szCs w:val="20"/>
        </w:rPr>
        <w:t xml:space="preserve"> con el fin de </w:t>
      </w:r>
      <w:r w:rsidR="00F27CDD">
        <w:rPr>
          <w:rFonts w:ascii="Arial" w:eastAsia="Arial" w:hAnsi="Arial" w:cs="Arial"/>
          <w:szCs w:val="20"/>
        </w:rPr>
        <w:t>complementar y/o apoyar el</w:t>
      </w:r>
      <w:r w:rsidR="005154BB">
        <w:rPr>
          <w:rFonts w:ascii="Arial" w:eastAsia="Arial" w:hAnsi="Arial" w:cs="Arial"/>
          <w:szCs w:val="20"/>
        </w:rPr>
        <w:t xml:space="preserve"> aprendizaje del cuerpo estudiantil.</w:t>
      </w:r>
      <w:r w:rsidR="003A35BF">
        <w:rPr>
          <w:rFonts w:ascii="Arial" w:eastAsia="Arial" w:hAnsi="Arial" w:cs="Arial"/>
          <w:szCs w:val="20"/>
        </w:rPr>
        <w:t xml:space="preserve"> </w:t>
      </w:r>
      <w:r w:rsidR="0012322B">
        <w:rPr>
          <w:rFonts w:ascii="Arial" w:eastAsia="Arial" w:hAnsi="Arial" w:cs="Arial"/>
          <w:szCs w:val="20"/>
        </w:rPr>
        <w:t>Además de contar con la supervisión de los padres.</w:t>
      </w:r>
    </w:p>
    <w:p w:rsidR="004F10EC" w:rsidRDefault="004F10EC" w:rsidP="004F10EC">
      <w:pPr>
        <w:jc w:val="both"/>
        <w:rPr>
          <w:rFonts w:ascii="Arial" w:hAnsi="Arial" w:cs="Arial"/>
          <w:b/>
          <w:sz w:val="28"/>
          <w:szCs w:val="28"/>
        </w:rPr>
      </w:pPr>
    </w:p>
    <w:p w:rsidR="003B4BB1" w:rsidRDefault="003B4BB1" w:rsidP="004F10EC">
      <w:pPr>
        <w:jc w:val="both"/>
        <w:rPr>
          <w:rFonts w:ascii="Arial" w:hAnsi="Arial" w:cs="Arial"/>
          <w:b/>
          <w:sz w:val="28"/>
          <w:szCs w:val="28"/>
        </w:rPr>
      </w:pPr>
    </w:p>
    <w:p w:rsidR="004F10EC" w:rsidRDefault="004F10EC" w:rsidP="004051AA">
      <w:pPr>
        <w:jc w:val="center"/>
        <w:rPr>
          <w:rFonts w:ascii="Arial" w:hAnsi="Arial" w:cs="Arial"/>
          <w:b/>
          <w:sz w:val="28"/>
          <w:szCs w:val="28"/>
        </w:rPr>
      </w:pPr>
      <w:r>
        <w:rPr>
          <w:rFonts w:ascii="Arial" w:hAnsi="Arial" w:cs="Arial"/>
          <w:b/>
          <w:sz w:val="28"/>
          <w:szCs w:val="28"/>
        </w:rPr>
        <w:t>OBJETIVOS ESPEC</w:t>
      </w:r>
      <w:r w:rsidR="00CE6DF7">
        <w:rPr>
          <w:rFonts w:ascii="Arial" w:hAnsi="Arial" w:cs="Arial"/>
          <w:b/>
          <w:sz w:val="28"/>
          <w:szCs w:val="28"/>
        </w:rPr>
        <w:t>Í</w:t>
      </w:r>
      <w:r>
        <w:rPr>
          <w:rFonts w:ascii="Arial" w:hAnsi="Arial" w:cs="Arial"/>
          <w:b/>
          <w:sz w:val="28"/>
          <w:szCs w:val="28"/>
        </w:rPr>
        <w:t>FICOS</w:t>
      </w:r>
    </w:p>
    <w:p w:rsidR="004F10EC" w:rsidRDefault="004F10EC" w:rsidP="004F10EC">
      <w:pPr>
        <w:jc w:val="both"/>
        <w:rPr>
          <w:rFonts w:ascii="Arial" w:hAnsi="Arial" w:cs="Arial"/>
          <w:b/>
          <w:sz w:val="28"/>
          <w:szCs w:val="28"/>
        </w:rPr>
      </w:pPr>
      <w:bookmarkStart w:id="4" w:name="_Hlk492146046"/>
    </w:p>
    <w:bookmarkEnd w:id="4"/>
    <w:p w:rsidR="005C1D4C" w:rsidRDefault="005C1D4C" w:rsidP="00190EBF">
      <w:pPr>
        <w:pStyle w:val="Prrafodelista"/>
        <w:numPr>
          <w:ilvl w:val="0"/>
          <w:numId w:val="1"/>
        </w:numPr>
        <w:jc w:val="both"/>
        <w:rPr>
          <w:rFonts w:ascii="Arial" w:hAnsi="Arial" w:cs="Arial"/>
          <w:b/>
          <w:sz w:val="32"/>
        </w:rPr>
      </w:pPr>
      <w:r>
        <w:rPr>
          <w:rFonts w:ascii="Arial" w:hAnsi="Arial" w:cs="Arial"/>
        </w:rPr>
        <w:t>Incentivar el aprendizaje del cuerpo estudiantil</w:t>
      </w:r>
      <w:r w:rsidR="0096508D">
        <w:rPr>
          <w:rFonts w:ascii="Arial" w:hAnsi="Arial" w:cs="Arial"/>
        </w:rPr>
        <w:t xml:space="preserve"> </w:t>
      </w:r>
      <w:r>
        <w:rPr>
          <w:rFonts w:ascii="Arial" w:hAnsi="Arial" w:cs="Arial"/>
        </w:rPr>
        <w:t>para tener una mejor comprensión de la información que se relaciona con las materias que llevan.</w:t>
      </w:r>
    </w:p>
    <w:p w:rsidR="0096508D" w:rsidRPr="0096508D" w:rsidRDefault="0096508D" w:rsidP="00190EBF">
      <w:pPr>
        <w:pStyle w:val="Prrafodelista"/>
        <w:numPr>
          <w:ilvl w:val="0"/>
          <w:numId w:val="1"/>
        </w:numPr>
        <w:jc w:val="both"/>
        <w:rPr>
          <w:rFonts w:ascii="Arial" w:hAnsi="Arial" w:cs="Arial"/>
        </w:rPr>
      </w:pPr>
      <w:r>
        <w:rPr>
          <w:rFonts w:ascii="Arial" w:hAnsi="Arial" w:cs="Arial"/>
        </w:rPr>
        <w:t>Proveer a los estudiantes una forma digital de mejorar o incrementar su rendimiento académico de forma extraoficial.</w:t>
      </w:r>
    </w:p>
    <w:p w:rsidR="005C1D4C" w:rsidRPr="0096508D" w:rsidRDefault="005C1D4C" w:rsidP="00190EBF">
      <w:pPr>
        <w:pStyle w:val="Prrafodelista"/>
        <w:numPr>
          <w:ilvl w:val="0"/>
          <w:numId w:val="1"/>
        </w:numPr>
        <w:jc w:val="both"/>
        <w:rPr>
          <w:rFonts w:ascii="Arial" w:hAnsi="Arial" w:cs="Arial"/>
          <w:b/>
          <w:sz w:val="32"/>
        </w:rPr>
      </w:pPr>
      <w:r>
        <w:rPr>
          <w:rFonts w:ascii="Arial" w:eastAsia="Arial" w:hAnsi="Arial" w:cs="Arial"/>
          <w:szCs w:val="20"/>
        </w:rPr>
        <w:t>Acercar al cuerpo de docencia a la interacción con medios de evaluación vi</w:t>
      </w:r>
      <w:r w:rsidR="0096508D">
        <w:rPr>
          <w:rFonts w:ascii="Arial" w:eastAsia="Arial" w:hAnsi="Arial" w:cs="Arial"/>
          <w:szCs w:val="20"/>
        </w:rPr>
        <w:t>rt</w:t>
      </w:r>
      <w:r>
        <w:rPr>
          <w:rFonts w:ascii="Arial" w:eastAsia="Arial" w:hAnsi="Arial" w:cs="Arial"/>
          <w:szCs w:val="20"/>
        </w:rPr>
        <w:t>uales.</w:t>
      </w:r>
    </w:p>
    <w:p w:rsidR="0096508D" w:rsidRPr="0096508D" w:rsidRDefault="00D14004" w:rsidP="00190EBF">
      <w:pPr>
        <w:pStyle w:val="Prrafodelista"/>
        <w:numPr>
          <w:ilvl w:val="0"/>
          <w:numId w:val="1"/>
        </w:numPr>
        <w:jc w:val="both"/>
        <w:rPr>
          <w:rFonts w:ascii="Arial" w:hAnsi="Arial" w:cs="Arial"/>
          <w:b/>
          <w:sz w:val="32"/>
        </w:rPr>
      </w:pPr>
      <w:r>
        <w:rPr>
          <w:rFonts w:ascii="Arial" w:hAnsi="Arial" w:cs="Arial"/>
        </w:rPr>
        <w:t xml:space="preserve">Motivar a los docentes a utilizar medios didácticos virtuales al menos como complemento en sus </w:t>
      </w:r>
      <w:r w:rsidR="00945EF1">
        <w:rPr>
          <w:rFonts w:ascii="Arial" w:hAnsi="Arial" w:cs="Arial"/>
        </w:rPr>
        <w:t>metodologías</w:t>
      </w:r>
      <w:r>
        <w:rPr>
          <w:rFonts w:ascii="Arial" w:hAnsi="Arial" w:cs="Arial"/>
        </w:rPr>
        <w:t xml:space="preserve"> de </w:t>
      </w:r>
      <w:r w:rsidR="00945EF1">
        <w:rPr>
          <w:rFonts w:ascii="Arial" w:hAnsi="Arial" w:cs="Arial"/>
        </w:rPr>
        <w:t>evaluación.</w:t>
      </w:r>
    </w:p>
    <w:p w:rsidR="0096508D" w:rsidRPr="0096508D" w:rsidRDefault="0096508D" w:rsidP="00945EF1">
      <w:pPr>
        <w:pStyle w:val="Prrafodelista"/>
        <w:numPr>
          <w:ilvl w:val="0"/>
          <w:numId w:val="1"/>
        </w:numPr>
        <w:jc w:val="both"/>
        <w:rPr>
          <w:rFonts w:ascii="Arial" w:hAnsi="Arial" w:cs="Arial"/>
        </w:rPr>
      </w:pPr>
      <w:r w:rsidRPr="0096508D">
        <w:rPr>
          <w:rFonts w:ascii="Arial" w:eastAsia="Arial" w:hAnsi="Arial" w:cs="Arial"/>
          <w:szCs w:val="20"/>
        </w:rPr>
        <w:t xml:space="preserve">Otorgar </w:t>
      </w:r>
      <w:r>
        <w:rPr>
          <w:rFonts w:ascii="Arial" w:eastAsia="Arial" w:hAnsi="Arial" w:cs="Arial"/>
          <w:szCs w:val="20"/>
        </w:rPr>
        <w:t>a los padres otra visión del rendimiento académico de sus hijos además del otorgado por los docentes y los estudiantes.</w:t>
      </w:r>
    </w:p>
    <w:p w:rsidR="00EB71B1" w:rsidRPr="00EB71B1" w:rsidRDefault="00190EBF" w:rsidP="00EB71B1">
      <w:pPr>
        <w:pStyle w:val="Prrafodelista"/>
        <w:numPr>
          <w:ilvl w:val="0"/>
          <w:numId w:val="1"/>
        </w:numPr>
        <w:jc w:val="both"/>
        <w:rPr>
          <w:rFonts w:ascii="Arial" w:hAnsi="Arial" w:cs="Arial"/>
        </w:rPr>
      </w:pPr>
      <w:r w:rsidRPr="0096508D">
        <w:rPr>
          <w:rFonts w:ascii="Arial" w:eastAsia="Arial" w:hAnsi="Arial" w:cs="Arial"/>
          <w:szCs w:val="20"/>
        </w:rPr>
        <w:t xml:space="preserve">Crear una aplicación web </w:t>
      </w:r>
      <w:r w:rsidR="0012322B" w:rsidRPr="0096508D">
        <w:rPr>
          <w:rFonts w:ascii="Arial" w:eastAsia="Arial" w:hAnsi="Arial" w:cs="Arial"/>
          <w:szCs w:val="20"/>
        </w:rPr>
        <w:t>enfocada en la evaluación de estudiantes de secundaria a través de la contestación de cuestionarios.</w:t>
      </w:r>
    </w:p>
    <w:p w:rsidR="00EB71B1" w:rsidRDefault="00EB71B1" w:rsidP="00EB71B1">
      <w:pPr>
        <w:jc w:val="both"/>
        <w:rPr>
          <w:rFonts w:ascii="Arial" w:hAnsi="Arial" w:cs="Arial"/>
        </w:rPr>
      </w:pPr>
    </w:p>
    <w:p w:rsidR="004C7082" w:rsidRPr="00EB71B1" w:rsidRDefault="00EB71B1" w:rsidP="00EB71B1">
      <w:pPr>
        <w:jc w:val="both"/>
        <w:rPr>
          <w:rFonts w:ascii="Arial" w:hAnsi="Arial" w:cs="Arial"/>
        </w:rPr>
      </w:pPr>
      <w:r w:rsidRPr="00EB71B1">
        <w:rPr>
          <w:rFonts w:ascii="Arial" w:hAnsi="Arial" w:cs="Arial"/>
        </w:rPr>
        <w:t xml:space="preserve"> </w:t>
      </w:r>
    </w:p>
    <w:p w:rsidR="003B4BB1" w:rsidRDefault="003B4BB1" w:rsidP="004F10EC">
      <w:pPr>
        <w:jc w:val="both"/>
        <w:rPr>
          <w:rFonts w:ascii="Arial" w:hAnsi="Arial" w:cs="Arial"/>
        </w:rPr>
      </w:pPr>
    </w:p>
    <w:p w:rsidR="004F10EC" w:rsidRDefault="004F10EC" w:rsidP="004F10EC">
      <w:pPr>
        <w:jc w:val="both"/>
        <w:rPr>
          <w:rFonts w:ascii="Arial" w:hAnsi="Arial" w:cs="Arial"/>
        </w:rPr>
      </w:pPr>
    </w:p>
    <w:p w:rsidR="00E016D4" w:rsidRDefault="00E016D4" w:rsidP="004F10EC">
      <w:pPr>
        <w:jc w:val="both"/>
        <w:rPr>
          <w:rFonts w:ascii="Arial" w:hAnsi="Arial" w:cs="Arial"/>
        </w:rPr>
      </w:pPr>
    </w:p>
    <w:p w:rsidR="007A3430" w:rsidRDefault="007A3430" w:rsidP="006D2BEB">
      <w:pPr>
        <w:jc w:val="center"/>
        <w:rPr>
          <w:rFonts w:ascii="Arial" w:hAnsi="Arial" w:cs="Arial"/>
          <w:b/>
          <w:sz w:val="28"/>
          <w:szCs w:val="28"/>
        </w:rPr>
      </w:pPr>
      <w:r>
        <w:rPr>
          <w:rFonts w:ascii="Arial" w:hAnsi="Arial" w:cs="Arial"/>
          <w:b/>
          <w:sz w:val="28"/>
          <w:szCs w:val="28"/>
        </w:rPr>
        <w:lastRenderedPageBreak/>
        <w:t>MARCO TE</w:t>
      </w:r>
      <w:r w:rsidR="00CE6DF7">
        <w:rPr>
          <w:rFonts w:ascii="Arial" w:hAnsi="Arial" w:cs="Arial"/>
          <w:b/>
          <w:sz w:val="28"/>
          <w:szCs w:val="28"/>
        </w:rPr>
        <w:t>Ó</w:t>
      </w:r>
      <w:r>
        <w:rPr>
          <w:rFonts w:ascii="Arial" w:hAnsi="Arial" w:cs="Arial"/>
          <w:b/>
          <w:sz w:val="28"/>
          <w:szCs w:val="28"/>
        </w:rPr>
        <w:t>RIC</w:t>
      </w:r>
      <w:r w:rsidR="006D2BEB">
        <w:rPr>
          <w:rFonts w:ascii="Arial" w:hAnsi="Arial" w:cs="Arial"/>
          <w:b/>
          <w:sz w:val="28"/>
          <w:szCs w:val="28"/>
        </w:rPr>
        <w:t>O</w:t>
      </w:r>
    </w:p>
    <w:p w:rsidR="006D2BEB" w:rsidRPr="00B91DBD" w:rsidRDefault="006D2BEB" w:rsidP="006D2BEB">
      <w:pPr>
        <w:jc w:val="center"/>
        <w:rPr>
          <w:rFonts w:ascii="Arial" w:hAnsi="Arial" w:cs="Arial"/>
        </w:rPr>
      </w:pPr>
    </w:p>
    <w:p w:rsidR="006D2BEB" w:rsidRDefault="00B91DBD" w:rsidP="006D2BEB">
      <w:pPr>
        <w:rPr>
          <w:rFonts w:ascii="Arial" w:hAnsi="Arial" w:cs="Arial"/>
        </w:rPr>
      </w:pPr>
      <w:r>
        <w:rPr>
          <w:rFonts w:ascii="Arial" w:hAnsi="Arial" w:cs="Arial"/>
        </w:rPr>
        <w:t>Plataforma de trabajo: Moodle Ceti</w:t>
      </w:r>
    </w:p>
    <w:p w:rsidR="00FC7125" w:rsidRDefault="00B91DBD" w:rsidP="00FC7125">
      <w:pPr>
        <w:jc w:val="both"/>
        <w:rPr>
          <w:rFonts w:ascii="Arial" w:hAnsi="Arial" w:cs="Arial"/>
        </w:rPr>
      </w:pPr>
      <w:r>
        <w:rPr>
          <w:rFonts w:ascii="Arial" w:hAnsi="Arial" w:cs="Arial"/>
        </w:rPr>
        <w:t xml:space="preserve">Según la documentación </w:t>
      </w:r>
      <w:r w:rsidR="00D77A50">
        <w:rPr>
          <w:rFonts w:ascii="Arial" w:hAnsi="Arial" w:cs="Arial"/>
        </w:rPr>
        <w:t xml:space="preserve">oficial </w:t>
      </w:r>
      <w:r>
        <w:rPr>
          <w:rFonts w:ascii="Arial" w:hAnsi="Arial" w:cs="Arial"/>
        </w:rPr>
        <w:t>general de Moodle</w:t>
      </w:r>
      <w:r>
        <w:rPr>
          <w:rStyle w:val="Refdenotaalpie"/>
          <w:rFonts w:ascii="Arial" w:hAnsi="Arial" w:cs="Arial"/>
        </w:rPr>
        <w:footnoteReference w:id="1"/>
      </w:r>
      <w:r w:rsidR="00D77A50">
        <w:rPr>
          <w:rFonts w:ascii="Arial" w:hAnsi="Arial" w:cs="Arial"/>
        </w:rPr>
        <w:t xml:space="preserve">; es una plataforma de aprendizaje diseñada para crear ambientes de aprendizaje personalizados entre educadores y estudiantes. Contando con un conjunto de herramientas flexible que permite la personalización de esta, adaptándose a necesidades individuales de los usuarios. Esto </w:t>
      </w:r>
      <w:r w:rsidR="00FC7125">
        <w:rPr>
          <w:rFonts w:ascii="Arial" w:hAnsi="Arial" w:cs="Arial"/>
        </w:rPr>
        <w:t>último</w:t>
      </w:r>
      <w:r w:rsidR="00D77A50">
        <w:rPr>
          <w:rFonts w:ascii="Arial" w:hAnsi="Arial" w:cs="Arial"/>
        </w:rPr>
        <w:t xml:space="preserve"> nos dice que</w:t>
      </w:r>
      <w:r w:rsidR="00FC7125">
        <w:rPr>
          <w:rFonts w:ascii="Arial" w:hAnsi="Arial" w:cs="Arial"/>
        </w:rPr>
        <w:t>,</w:t>
      </w:r>
      <w:r w:rsidR="00D77A50">
        <w:rPr>
          <w:rFonts w:ascii="Arial" w:hAnsi="Arial" w:cs="Arial"/>
        </w:rPr>
        <w:t xml:space="preserve"> permite crear una plataforma educativa en la cual se impartan materias a través de cursos</w:t>
      </w:r>
      <w:r w:rsidR="00FC7125">
        <w:rPr>
          <w:rFonts w:ascii="Arial" w:hAnsi="Arial" w:cs="Arial"/>
        </w:rPr>
        <w:t xml:space="preserve"> y estos a su vez sean lo suficientemente flexibles para impartir el conocimiento en forma mixta (parte presencial, parte virtual) o 100% en línea.</w:t>
      </w:r>
    </w:p>
    <w:p w:rsidR="00FC7125" w:rsidRDefault="00FC7125" w:rsidP="00FC7125">
      <w:pPr>
        <w:jc w:val="both"/>
        <w:rPr>
          <w:rFonts w:ascii="Arial" w:hAnsi="Arial" w:cs="Arial"/>
        </w:rPr>
      </w:pPr>
      <w:r>
        <w:rPr>
          <w:rFonts w:ascii="Arial" w:hAnsi="Arial" w:cs="Arial"/>
        </w:rPr>
        <w:t>Haciendo énfasis en los cursos que propone Moodle, se dice que no hay requerimientos específicos establecidos para crear uno, sin embargo, se sugiere que se debe contar como mínimo con una portada y al menos una sección de actividades</w:t>
      </w:r>
      <w:r>
        <w:rPr>
          <w:rStyle w:val="Refdenotaalpie"/>
          <w:rFonts w:ascii="Arial" w:hAnsi="Arial" w:cs="Arial"/>
        </w:rPr>
        <w:footnoteReference w:id="2"/>
      </w:r>
      <w:r>
        <w:rPr>
          <w:rFonts w:ascii="Arial" w:hAnsi="Arial" w:cs="Arial"/>
        </w:rPr>
        <w:t xml:space="preserve"> creadas y administradas por los profesores.</w:t>
      </w:r>
    </w:p>
    <w:p w:rsidR="00FC7125" w:rsidRDefault="001E449D" w:rsidP="00FC7125">
      <w:pPr>
        <w:jc w:val="both"/>
        <w:rPr>
          <w:rFonts w:ascii="Arial" w:hAnsi="Arial" w:cs="Arial"/>
        </w:rPr>
      </w:pPr>
      <w:r>
        <w:rPr>
          <w:rFonts w:ascii="Arial" w:hAnsi="Arial" w:cs="Arial"/>
        </w:rPr>
        <w:t>Para este proyecto se usaron como punto de partida los cursos creados en la plataforma de Moodle para el Ceti Colomos</w:t>
      </w:r>
      <w:r>
        <w:rPr>
          <w:rStyle w:val="Refdenotaalpie"/>
          <w:rFonts w:ascii="Arial" w:hAnsi="Arial" w:cs="Arial"/>
        </w:rPr>
        <w:footnoteReference w:id="3"/>
      </w:r>
      <w:r>
        <w:rPr>
          <w:rFonts w:ascii="Arial" w:hAnsi="Arial" w:cs="Arial"/>
        </w:rPr>
        <w:t xml:space="preserve">. Dichos cursos cuentan con una sección de portada, un bloque de actividades y una sección de recursos didácticos. Cuando alguna actividad contaba con un cuestionario, las preguntas de este contaban con n cantidad de alternativas para su respuesta, además de </w:t>
      </w:r>
      <w:bookmarkStart w:id="5" w:name="_GoBack"/>
      <w:bookmarkEnd w:id="5"/>
      <w:r>
        <w:rPr>
          <w:rFonts w:ascii="Arial" w:hAnsi="Arial" w:cs="Arial"/>
        </w:rPr>
        <w:t>estar cronometradas (en la mayoría de las ocasiones). Y al finalizar el cuestionario se podía visualizar una calificación proporcionada por el sistema.</w:t>
      </w:r>
    </w:p>
    <w:p w:rsidR="00FC7125" w:rsidRDefault="00FC7125" w:rsidP="00FC7125">
      <w:pPr>
        <w:jc w:val="both"/>
        <w:rPr>
          <w:rFonts w:ascii="Arial" w:hAnsi="Arial" w:cs="Arial"/>
        </w:rPr>
      </w:pPr>
    </w:p>
    <w:p w:rsidR="00B91DBD" w:rsidRPr="006D2BEB" w:rsidRDefault="00B91DBD" w:rsidP="006D2BEB">
      <w:pPr>
        <w:rPr>
          <w:rFonts w:ascii="Arial" w:hAnsi="Arial" w:cs="Arial"/>
        </w:rPr>
      </w:pPr>
      <w:r>
        <w:rPr>
          <w:rFonts w:ascii="Arial" w:hAnsi="Arial" w:cs="Arial"/>
        </w:rPr>
        <w:t xml:space="preserve">Plataforma de trabajo de </w:t>
      </w:r>
      <w:r w:rsidR="00BF2D4B">
        <w:rPr>
          <w:rFonts w:ascii="Arial" w:hAnsi="Arial" w:cs="Arial"/>
        </w:rPr>
        <w:t>inglés</w:t>
      </w:r>
      <w:r>
        <w:rPr>
          <w:rFonts w:ascii="Arial" w:hAnsi="Arial" w:cs="Arial"/>
        </w:rPr>
        <w:t xml:space="preserve">: </w:t>
      </w:r>
      <w:proofErr w:type="spellStart"/>
      <w:r>
        <w:rPr>
          <w:rFonts w:ascii="Arial" w:hAnsi="Arial" w:cs="Arial"/>
        </w:rPr>
        <w:t>Akdemic</w:t>
      </w:r>
      <w:proofErr w:type="spellEnd"/>
    </w:p>
    <w:p w:rsidR="007A3430" w:rsidRPr="00BF2D4B" w:rsidRDefault="00111529" w:rsidP="004F10EC">
      <w:pPr>
        <w:jc w:val="both"/>
        <w:rPr>
          <w:rFonts w:ascii="Arial" w:hAnsi="Arial" w:cs="Arial"/>
        </w:rPr>
      </w:pPr>
      <w:r>
        <w:rPr>
          <w:rFonts w:ascii="Arial" w:hAnsi="Arial" w:cs="Arial"/>
        </w:rPr>
        <w:t>Es</w:t>
      </w:r>
      <w:r w:rsidR="001E449D">
        <w:rPr>
          <w:rFonts w:ascii="Arial" w:hAnsi="Arial" w:cs="Arial"/>
        </w:rPr>
        <w:t xml:space="preserve"> una plataforma online diseñada para </w:t>
      </w:r>
      <w:r w:rsidR="001E449D">
        <w:rPr>
          <w:rFonts w:ascii="Arial" w:hAnsi="Arial" w:cs="Arial"/>
          <w:i/>
        </w:rPr>
        <w:t xml:space="preserve">aprender, practicar y perfeccionar el idioma </w:t>
      </w:r>
      <w:r w:rsidR="00BF2D4B">
        <w:rPr>
          <w:rFonts w:ascii="Arial" w:hAnsi="Arial" w:cs="Arial"/>
          <w:i/>
        </w:rPr>
        <w:t>inglés</w:t>
      </w:r>
      <w:r w:rsidR="00BF2D4B">
        <w:rPr>
          <w:rStyle w:val="Refdenotaalpie"/>
          <w:rFonts w:ascii="Arial" w:hAnsi="Arial" w:cs="Arial"/>
          <w:i/>
        </w:rPr>
        <w:footnoteReference w:id="4"/>
      </w:r>
      <w:r w:rsidR="00BF2D4B">
        <w:rPr>
          <w:rFonts w:ascii="Arial" w:hAnsi="Arial" w:cs="Arial"/>
          <w:i/>
        </w:rPr>
        <w:t>.</w:t>
      </w:r>
      <w:r w:rsidR="00BF2D4B">
        <w:rPr>
          <w:rFonts w:ascii="Arial" w:hAnsi="Arial" w:cs="Arial"/>
        </w:rPr>
        <w:t xml:space="preserve"> Esto lo hace a través de la realización de las actividades correspondientes a cursos (por parte de los alumnos) y su revisión de progreso (alumnos y profesores), bajo un determinado horario. Los cursos están clasificados en varios niveles y permiten ubicar al alumno en el nivel adecuado midiendo el avance a través de exámenes tipo </w:t>
      </w:r>
      <w:proofErr w:type="spellStart"/>
      <w:r w:rsidR="00BF2D4B">
        <w:rPr>
          <w:rFonts w:ascii="Arial" w:hAnsi="Arial" w:cs="Arial"/>
        </w:rPr>
        <w:t>mock</w:t>
      </w:r>
      <w:proofErr w:type="spellEnd"/>
      <w:r w:rsidR="00BF2D4B">
        <w:rPr>
          <w:rStyle w:val="Refdenotaalpie"/>
          <w:rFonts w:ascii="Arial" w:hAnsi="Arial" w:cs="Arial"/>
        </w:rPr>
        <w:footnoteReference w:id="5"/>
      </w:r>
      <w:r w:rsidR="00BF2D4B">
        <w:rPr>
          <w:rFonts w:ascii="Arial" w:hAnsi="Arial" w:cs="Arial"/>
        </w:rPr>
        <w:t>.</w:t>
      </w:r>
    </w:p>
    <w:p w:rsidR="00E016D4" w:rsidRPr="006D2BEB" w:rsidRDefault="00E016D4" w:rsidP="004F10EC">
      <w:pPr>
        <w:jc w:val="both"/>
        <w:rPr>
          <w:rFonts w:ascii="Arial" w:hAnsi="Arial" w:cs="Arial"/>
        </w:rPr>
      </w:pPr>
    </w:p>
    <w:p w:rsidR="004051AA" w:rsidRPr="006D2BEB" w:rsidRDefault="00B91DBD" w:rsidP="004F10EC">
      <w:pPr>
        <w:jc w:val="both"/>
        <w:rPr>
          <w:rFonts w:ascii="Arial" w:hAnsi="Arial" w:cs="Arial"/>
        </w:rPr>
      </w:pPr>
      <w:r>
        <w:rPr>
          <w:rFonts w:ascii="Arial" w:hAnsi="Arial" w:cs="Arial"/>
        </w:rPr>
        <w:t xml:space="preserve">Juego </w:t>
      </w:r>
      <w:r w:rsidR="00111529">
        <w:rPr>
          <w:rFonts w:ascii="Arial" w:hAnsi="Arial" w:cs="Arial"/>
        </w:rPr>
        <w:t>Móvil</w:t>
      </w:r>
      <w:r>
        <w:rPr>
          <w:rFonts w:ascii="Arial" w:hAnsi="Arial" w:cs="Arial"/>
        </w:rPr>
        <w:t>: Preguntados</w:t>
      </w:r>
    </w:p>
    <w:p w:rsidR="00E016D4" w:rsidRDefault="00111529" w:rsidP="004F10EC">
      <w:pPr>
        <w:jc w:val="both"/>
        <w:rPr>
          <w:rFonts w:ascii="Arial" w:hAnsi="Arial" w:cs="Arial"/>
        </w:rPr>
      </w:pPr>
      <w:r>
        <w:rPr>
          <w:rFonts w:ascii="Arial" w:hAnsi="Arial" w:cs="Arial"/>
        </w:rPr>
        <w:t>Consiste en un juego para móviles en el cual su objetivo es juntar 6 personajes en cada ronda y cada uno de estos corresponde a una categoría de preguntas: Arte, Ciencia, Deportes, Entretenimiento, Geografía e Historia respectivamente. Para poder ir juntando personajes se deberá responder correctamente 3 preguntas de cualquier categoría al azar en un determinado lapso de tiempo</w:t>
      </w:r>
      <w:r>
        <w:rPr>
          <w:rStyle w:val="Refdenotaalpie"/>
          <w:rFonts w:ascii="Arial" w:hAnsi="Arial" w:cs="Arial"/>
        </w:rPr>
        <w:footnoteReference w:id="6"/>
      </w:r>
      <w:r>
        <w:rPr>
          <w:rFonts w:ascii="Arial" w:hAnsi="Arial" w:cs="Arial"/>
        </w:rPr>
        <w:t>.</w:t>
      </w:r>
    </w:p>
    <w:p w:rsidR="00BF2D4B" w:rsidRPr="006D2BEB" w:rsidRDefault="00BF2D4B" w:rsidP="004F10EC">
      <w:pPr>
        <w:jc w:val="both"/>
        <w:rPr>
          <w:rFonts w:ascii="Arial" w:hAnsi="Arial" w:cs="Arial"/>
        </w:rPr>
      </w:pPr>
    </w:p>
    <w:p w:rsidR="001C3D3B" w:rsidRDefault="001C3D3B" w:rsidP="007A3430">
      <w:pPr>
        <w:jc w:val="center"/>
        <w:rPr>
          <w:rFonts w:ascii="Arial" w:hAnsi="Arial" w:cs="Arial"/>
          <w:b/>
          <w:sz w:val="28"/>
          <w:szCs w:val="28"/>
        </w:rPr>
      </w:pPr>
    </w:p>
    <w:p w:rsidR="004F10EC" w:rsidRDefault="00CE6DF7" w:rsidP="007A3430">
      <w:pPr>
        <w:jc w:val="center"/>
        <w:rPr>
          <w:rFonts w:ascii="Arial" w:hAnsi="Arial" w:cs="Arial"/>
          <w:b/>
          <w:sz w:val="28"/>
          <w:szCs w:val="28"/>
        </w:rPr>
      </w:pPr>
      <w:r>
        <w:rPr>
          <w:rFonts w:ascii="Arial" w:hAnsi="Arial" w:cs="Arial"/>
          <w:b/>
          <w:sz w:val="28"/>
          <w:szCs w:val="28"/>
        </w:rPr>
        <w:lastRenderedPageBreak/>
        <w:t>JUSTIFICACIÓ</w:t>
      </w:r>
      <w:r w:rsidR="004F10EC">
        <w:rPr>
          <w:rFonts w:ascii="Arial" w:hAnsi="Arial" w:cs="Arial"/>
          <w:b/>
          <w:sz w:val="28"/>
          <w:szCs w:val="28"/>
        </w:rPr>
        <w:t>N</w:t>
      </w: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Default="001C3D3B" w:rsidP="001C3D3B">
      <w:pPr>
        <w:jc w:val="both"/>
        <w:rPr>
          <w:rFonts w:ascii="Arial" w:hAnsi="Arial" w:cs="Arial"/>
        </w:rPr>
      </w:pPr>
    </w:p>
    <w:p w:rsidR="001C3D3B" w:rsidRPr="001C3D3B" w:rsidRDefault="001C3D3B" w:rsidP="001C3D3B">
      <w:pPr>
        <w:jc w:val="both"/>
        <w:rPr>
          <w:rFonts w:ascii="Arial" w:hAnsi="Arial" w:cs="Arial"/>
        </w:rPr>
      </w:pPr>
    </w:p>
    <w:p w:rsidR="004F10EC" w:rsidRDefault="00203C52" w:rsidP="007A3430">
      <w:pPr>
        <w:jc w:val="center"/>
        <w:rPr>
          <w:rFonts w:ascii="Arial" w:hAnsi="Arial" w:cs="Arial"/>
          <w:b/>
          <w:sz w:val="28"/>
          <w:szCs w:val="28"/>
        </w:rPr>
      </w:pPr>
      <w:r>
        <w:rPr>
          <w:rFonts w:ascii="Arial" w:hAnsi="Arial" w:cs="Arial"/>
          <w:b/>
          <w:sz w:val="28"/>
          <w:szCs w:val="28"/>
        </w:rPr>
        <w:t>DESCRIPCIÓN DE</w:t>
      </w:r>
      <w:r w:rsidR="00EB71B1">
        <w:rPr>
          <w:rFonts w:ascii="Arial" w:hAnsi="Arial" w:cs="Arial"/>
          <w:b/>
          <w:sz w:val="28"/>
          <w:szCs w:val="28"/>
        </w:rPr>
        <w:t xml:space="preserve"> </w:t>
      </w:r>
      <w:r>
        <w:rPr>
          <w:rFonts w:ascii="Arial" w:hAnsi="Arial" w:cs="Arial"/>
          <w:b/>
          <w:sz w:val="28"/>
          <w:szCs w:val="28"/>
        </w:rPr>
        <w:t>LA PROPUESTA</w:t>
      </w:r>
    </w:p>
    <w:p w:rsidR="008D0FA9" w:rsidRDefault="008D0FA9" w:rsidP="008D0FA9">
      <w:pPr>
        <w:jc w:val="both"/>
        <w:rPr>
          <w:rFonts w:ascii="Arial" w:hAnsi="Arial" w:cs="Arial"/>
          <w:b/>
          <w:sz w:val="28"/>
          <w:szCs w:val="28"/>
        </w:rPr>
      </w:pPr>
    </w:p>
    <w:p w:rsidR="008D0FA9" w:rsidRPr="008D0FA9" w:rsidRDefault="008D0FA9" w:rsidP="008D0FA9">
      <w:pPr>
        <w:jc w:val="both"/>
        <w:rPr>
          <w:rFonts w:ascii="Arial" w:eastAsia="Arial" w:hAnsi="Arial" w:cs="Arial"/>
        </w:rPr>
      </w:pPr>
      <w:r w:rsidRPr="008D0FA9">
        <w:rPr>
          <w:rFonts w:ascii="Arial" w:eastAsia="Arial" w:hAnsi="Arial" w:cs="Arial"/>
        </w:rPr>
        <w:t>Antes de entrar a la aplicación, se le mostrara al usuario una página informativa explicando en que consiste Educatorium. Posteriormente, se le preguntara si es un usuario nuevo; si esto es afirmativo se le conducirá al registro, en caso contrario, se enviará al acceso. Una vez accedido o concluido el registro se dirigirá al usuario a su respectiva interfaz principal.</w:t>
      </w:r>
    </w:p>
    <w:p w:rsidR="008D0FA9" w:rsidRPr="008D0FA9" w:rsidRDefault="008D0FA9" w:rsidP="008D0FA9">
      <w:pPr>
        <w:jc w:val="both"/>
        <w:rPr>
          <w:rFonts w:ascii="Arial" w:eastAsia="Arial" w:hAnsi="Arial" w:cs="Arial"/>
        </w:rPr>
      </w:pPr>
      <w:r w:rsidRPr="008D0FA9">
        <w:rPr>
          <w:rFonts w:ascii="Arial" w:eastAsia="Arial" w:hAnsi="Arial" w:cs="Arial"/>
        </w:rPr>
        <w:t>Se plantea hacer un curso que se incluya por defecto en la aplicación, por cada una de las materias que haya en los 3 grados. Y, este no podrá ser alterado o eliminado. Dicho curso, se basará en el índice de alguno de los libros otorgados por la SEP en formato digital de su sitio web. Contará con un máximo de 20 preguntas en cada encuesta y esta se basará en un capítulo del libro. Cada pregunta, estará cronometrada dando un máximo de 3 minutos para cada una. Dicho esto, nosotros abordamos el termino curso como: una serie de encuestas para responder sobre una materia en particular. En este contenido se puede incorporar (o no) recursos adicionales como apoyo.</w:t>
      </w:r>
    </w:p>
    <w:p w:rsidR="008D0FA9" w:rsidRPr="008D0FA9" w:rsidRDefault="008D0FA9" w:rsidP="008D0FA9">
      <w:pPr>
        <w:jc w:val="both"/>
        <w:rPr>
          <w:rFonts w:ascii="Arial" w:eastAsia="Arial" w:hAnsi="Arial" w:cs="Arial"/>
        </w:rPr>
      </w:pPr>
      <w:r w:rsidRPr="008D0FA9">
        <w:rPr>
          <w:rFonts w:ascii="Arial" w:eastAsia="Arial" w:hAnsi="Arial" w:cs="Arial"/>
        </w:rPr>
        <w:t>Se contempla 3 tipos de usuarios, los cuales son: estudiante, profesor y padre.</w:t>
      </w:r>
    </w:p>
    <w:p w:rsidR="008D0FA9" w:rsidRPr="008D0FA9" w:rsidRDefault="008D0FA9" w:rsidP="008D0FA9">
      <w:pPr>
        <w:jc w:val="both"/>
        <w:rPr>
          <w:rFonts w:ascii="Arial" w:eastAsia="Arial" w:hAnsi="Arial" w:cs="Arial"/>
        </w:rPr>
      </w:pPr>
      <w:r w:rsidRPr="008D0FA9">
        <w:rPr>
          <w:rFonts w:ascii="Arial" w:eastAsia="Arial" w:hAnsi="Arial" w:cs="Arial"/>
        </w:rPr>
        <w:t>Cada uno podrá hacer las siguientes acciones dentro de Educatorium:</w:t>
      </w: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Estudiante: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Restauración de contraseña.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plan de estudios de su grado, así como los anteriores (si es que hay).</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Visualizar los cursos localizados dentro de cada una de las materias que conforman el plan de estudios de cada grado.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Ingresar a dichos cursos (si se tiene permiso), así como, a todos los recursos que estos provean, llámese; documentos, </w:t>
      </w:r>
      <w:r w:rsidRPr="008D0FA9">
        <w:rPr>
          <w:rFonts w:ascii="Arial" w:hAnsi="Arial" w:cs="Arial"/>
        </w:rPr>
        <w:t>imágenes, o enlaces a páginas</w:t>
      </w:r>
      <w:r w:rsidRPr="008D0FA9">
        <w:rPr>
          <w:rFonts w:ascii="Arial" w:eastAsia="Arial" w:hAnsi="Arial" w:cs="Arial"/>
        </w:rPr>
        <w: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y responder las encuestas de los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Reportar errores de preguntas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el resultado obtenido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Ver las respuestas correctas de las encuestas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Confirmación de parentesco con los usuarios padres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Inscripción a cursos privados de los profesores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Des inscripción de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eastAsia="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Profesor:</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Matricularse en una o más materias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lastRenderedPageBreak/>
        <w:t>Crear cursos solo para las materias que está registrado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grados disponibles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las materias matriculadas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los cursos creados por otros profesores solo con permiso de lectura</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Acceder al curso default</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Edición y eliminación de los cursos creados por el mismo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Inclusión, edición y eliminación de material didáctico de sus cursos (documentos, imágenes, o enlaces a páginas)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Incorporar contraseña de acceso a los cursos creados por el usuario</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hAnsi="Arial" w:cs="Arial"/>
        </w:rPr>
      </w:pPr>
      <w:r w:rsidRPr="008D0FA9">
        <w:rPr>
          <w:rFonts w:ascii="Arial" w:hAnsi="Arial" w:cs="Arial"/>
        </w:rPr>
        <w:t>Visualizar a los estudiantes inscritos a sus cursos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hAnsi="Arial" w:cs="Arial"/>
        </w:rPr>
        <w:t>Eliminación de estudiantes de sus cursos</w:t>
      </w:r>
      <w:r w:rsidRPr="008D0FA9">
        <w:rPr>
          <w:rFonts w:ascii="Arial" w:eastAsia="Arial" w:hAnsi="Arial" w:cs="Arial"/>
        </w:rPr>
        <w:t xml:space="preserve"> </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pStyle w:val="Prrafodelista"/>
        <w:ind w:left="1440"/>
        <w:jc w:val="both"/>
        <w:rPr>
          <w:rFonts w:ascii="Arial" w:hAnsi="Arial" w:cs="Arial"/>
        </w:rPr>
      </w:pPr>
    </w:p>
    <w:p w:rsidR="008D0FA9" w:rsidRPr="008D0FA9" w:rsidRDefault="008D0FA9" w:rsidP="008D0FA9">
      <w:pPr>
        <w:pStyle w:val="Prrafodelista"/>
        <w:numPr>
          <w:ilvl w:val="0"/>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Padre:</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Modificar información relacionada a su perfil.</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Búsqueda de usuarios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Envío de solicitud de parentesco a estudiantes</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Consulta de estadísticas del estudiante, si este acepta la solicitud</w:t>
      </w:r>
    </w:p>
    <w:p w:rsidR="008D0FA9" w:rsidRPr="008D0FA9" w:rsidRDefault="008D0FA9" w:rsidP="008D0FA9">
      <w:pPr>
        <w:pStyle w:val="Prrafodelista"/>
        <w:numPr>
          <w:ilvl w:val="1"/>
          <w:numId w:val="21"/>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Entrar a la sección de ayuda</w:t>
      </w:r>
    </w:p>
    <w:p w:rsidR="008D0FA9" w:rsidRPr="008D0FA9" w:rsidRDefault="008D0FA9" w:rsidP="008D0FA9">
      <w:pPr>
        <w:jc w:val="both"/>
        <w:rPr>
          <w:rFonts w:ascii="Arial" w:eastAsia="Arial" w:hAnsi="Arial" w:cs="Arial"/>
        </w:rPr>
      </w:pPr>
      <w:r w:rsidRPr="008D0FA9">
        <w:rPr>
          <w:rFonts w:ascii="Arial" w:eastAsia="Arial" w:hAnsi="Arial" w:cs="Arial"/>
        </w:rPr>
        <w:t>Para los cursos que los profesores creen, se podrá realizar lo siguiente: poner tiempo a cada pregunta; si el usuario lo desea, crear los cuestionarios por curso que desee, incorporar la cantidad de preguntas por cuestionario que quiera; siempre y cuando no pase de 20, así como, la adición de los recursos extras.</w:t>
      </w:r>
    </w:p>
    <w:p w:rsidR="008D0FA9" w:rsidRPr="008D0FA9" w:rsidRDefault="008D0FA9" w:rsidP="008D0FA9">
      <w:pPr>
        <w:jc w:val="both"/>
        <w:rPr>
          <w:rFonts w:ascii="Arial" w:eastAsia="Arial" w:hAnsi="Arial" w:cs="Arial"/>
        </w:rPr>
      </w:pPr>
      <w:r w:rsidRPr="008D0FA9">
        <w:rPr>
          <w:rFonts w:ascii="Arial" w:eastAsia="Arial" w:hAnsi="Arial" w:cs="Arial"/>
        </w:rPr>
        <w:t xml:space="preserve">Se tienen pensados los siguientes formatos para las preguntas: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 xml:space="preserve">De carácter cerrado y opción múltiple (4 opciones por pregunta, como alternativa inicial) de las cuales solo una opción sea la respuesta correcta. </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De carácter cerrado y respuesta múltiple, contando con más opciones (entre 6 y 8) y poseer como respuesta correcta mínimo 2 opciones.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Tener dos alternativas: cierto o falso.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Relación de columnas.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Seleccionar el orden que corresponde a la mención de un determinado acontecimiento.</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Completar la oración con una lista desplegable de alternativas.</w:t>
      </w:r>
    </w:p>
    <w:p w:rsidR="008D0FA9" w:rsidRPr="008D0FA9" w:rsidRDefault="008D0FA9" w:rsidP="008D0FA9">
      <w:pPr>
        <w:pStyle w:val="Prrafodelista"/>
        <w:numPr>
          <w:ilvl w:val="0"/>
          <w:numId w:val="20"/>
        </w:numPr>
        <w:pBdr>
          <w:top w:val="nil"/>
          <w:left w:val="nil"/>
          <w:bottom w:val="nil"/>
          <w:right w:val="nil"/>
          <w:between w:val="nil"/>
        </w:pBdr>
        <w:spacing w:after="160"/>
        <w:jc w:val="both"/>
        <w:rPr>
          <w:rFonts w:ascii="Arial" w:eastAsia="Arial" w:hAnsi="Arial" w:cs="Arial"/>
        </w:rPr>
      </w:pPr>
      <w:r w:rsidRPr="008D0FA9">
        <w:rPr>
          <w:rFonts w:ascii="Arial" w:eastAsia="Arial" w:hAnsi="Arial" w:cs="Arial"/>
        </w:rPr>
        <w:t>Preguntas de tipo escala Likert</w:t>
      </w:r>
      <w:r w:rsidRPr="008D0FA9">
        <w:rPr>
          <w:rStyle w:val="Refdenotaalpie"/>
          <w:rFonts w:ascii="Arial" w:eastAsia="Arial" w:hAnsi="Arial" w:cs="Arial"/>
        </w:rPr>
        <w:footnoteReference w:id="7"/>
      </w:r>
    </w:p>
    <w:p w:rsidR="00FA360A" w:rsidRPr="003B4BB1" w:rsidRDefault="008D0FA9" w:rsidP="008D0FA9">
      <w:pPr>
        <w:jc w:val="both"/>
        <w:rPr>
          <w:rFonts w:ascii="Arial" w:eastAsia="Arial" w:hAnsi="Arial" w:cs="Arial"/>
        </w:rPr>
      </w:pPr>
      <w:r w:rsidRPr="008D0FA9">
        <w:rPr>
          <w:rFonts w:ascii="Arial" w:eastAsia="Arial" w:hAnsi="Arial" w:cs="Arial"/>
        </w:rPr>
        <w:t>Al momento de estar creando las preguntas, el profesor tendrá como alternativa incorporar una imagen, para la comprensión de la pregunta.</w:t>
      </w: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FA360A" w:rsidRDefault="00FA360A" w:rsidP="004F10EC">
      <w:pPr>
        <w:jc w:val="both"/>
        <w:rPr>
          <w:rFonts w:ascii="Arial" w:hAnsi="Arial" w:cs="Arial"/>
        </w:rPr>
      </w:pPr>
    </w:p>
    <w:p w:rsidR="007A3430" w:rsidRDefault="007A3430" w:rsidP="004F10EC">
      <w:pPr>
        <w:jc w:val="both"/>
        <w:rPr>
          <w:rFonts w:ascii="Arial" w:hAnsi="Arial" w:cs="Arial"/>
          <w:b/>
          <w:sz w:val="28"/>
          <w:szCs w:val="28"/>
        </w:rPr>
      </w:pPr>
    </w:p>
    <w:p w:rsidR="007A3430" w:rsidRDefault="007A3430" w:rsidP="004F10EC">
      <w:pPr>
        <w:jc w:val="both"/>
        <w:rPr>
          <w:rFonts w:ascii="Arial" w:hAnsi="Arial" w:cs="Arial"/>
          <w:b/>
          <w:sz w:val="28"/>
          <w:szCs w:val="28"/>
        </w:rPr>
      </w:pPr>
    </w:p>
    <w:sectPr w:rsidR="007A3430" w:rsidSect="000D040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92B" w:rsidRDefault="002D192B">
      <w:r>
        <w:separator/>
      </w:r>
    </w:p>
  </w:endnote>
  <w:endnote w:type="continuationSeparator" w:id="0">
    <w:p w:rsidR="002D192B" w:rsidRDefault="002D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92B" w:rsidRDefault="002D192B">
      <w:r>
        <w:separator/>
      </w:r>
    </w:p>
  </w:footnote>
  <w:footnote w:type="continuationSeparator" w:id="0">
    <w:p w:rsidR="002D192B" w:rsidRDefault="002D192B">
      <w:r>
        <w:continuationSeparator/>
      </w:r>
    </w:p>
  </w:footnote>
  <w:footnote w:id="1">
    <w:p w:rsidR="00B91DBD" w:rsidRDefault="00B91DBD" w:rsidP="00BF2D4B">
      <w:pPr>
        <w:pStyle w:val="Textonotapie"/>
        <w:jc w:val="both"/>
      </w:pPr>
      <w:r>
        <w:rPr>
          <w:rStyle w:val="Refdenotaalpie"/>
        </w:rPr>
        <w:footnoteRef/>
      </w:r>
      <w:r>
        <w:t xml:space="preserve"> </w:t>
      </w:r>
      <w:r>
        <w:t>Equipo de soporte de Moodle. (2018). Acerca de Moodle. septiembre 06, 2018, de Moodle Sitio web: https://docs.moodle.org/all/es/Acerca_de_Moodle</w:t>
      </w:r>
    </w:p>
  </w:footnote>
  <w:footnote w:id="2">
    <w:p w:rsidR="00FC7125" w:rsidRDefault="00FC7125" w:rsidP="00BF2D4B">
      <w:pPr>
        <w:pStyle w:val="Textonotapie"/>
        <w:jc w:val="both"/>
      </w:pPr>
      <w:r>
        <w:rPr>
          <w:rStyle w:val="Refdenotaalpie"/>
        </w:rPr>
        <w:footnoteRef/>
      </w:r>
      <w:r>
        <w:t xml:space="preserve"> </w:t>
      </w:r>
      <w:r>
        <w:t>Equipo de soporte de Moodle. (2018). Gestionando un curso Moodle. septiembre 06, 2018, de Moodle Sitio web: https://docs.moodle.org/all/es/Gestionando_un_curso_Moodle</w:t>
      </w:r>
    </w:p>
  </w:footnote>
  <w:footnote w:id="3">
    <w:p w:rsidR="001E449D" w:rsidRDefault="001E449D" w:rsidP="00BF2D4B">
      <w:pPr>
        <w:pStyle w:val="Textonotapie"/>
        <w:jc w:val="both"/>
      </w:pPr>
      <w:r>
        <w:rPr>
          <w:rStyle w:val="Refdenotaalpie"/>
        </w:rPr>
        <w:footnoteRef/>
      </w:r>
      <w:r>
        <w:t xml:space="preserve"> </w:t>
      </w:r>
      <w:r>
        <w:t xml:space="preserve">Cuerpo de docencia Ceti Colomos. (2017). </w:t>
      </w:r>
      <w:proofErr w:type="spellStart"/>
      <w:r>
        <w:t>Categoria</w:t>
      </w:r>
      <w:proofErr w:type="spellEnd"/>
      <w:r>
        <w:t xml:space="preserve"> de cursos de regularización. septiembre 06, 2018, de Moodle Ceti Colomos Sitio web: https://educa.colomos.ceti.mx/course/category.php?id=55</w:t>
      </w:r>
    </w:p>
  </w:footnote>
  <w:footnote w:id="4">
    <w:p w:rsidR="00BF2D4B" w:rsidRDefault="00BF2D4B" w:rsidP="00BF2D4B">
      <w:pPr>
        <w:pStyle w:val="Textonotapie"/>
        <w:jc w:val="both"/>
      </w:pPr>
      <w:r>
        <w:rPr>
          <w:rStyle w:val="Refdenotaalpie"/>
        </w:rPr>
        <w:footnoteRef/>
      </w:r>
      <w:r>
        <w:t xml:space="preserve"> </w:t>
      </w:r>
      <w:r>
        <w:t xml:space="preserve">Equipo de soporte de </w:t>
      </w:r>
      <w:proofErr w:type="spellStart"/>
      <w:r>
        <w:t>Akdemic</w:t>
      </w:r>
      <w:proofErr w:type="spellEnd"/>
      <w:r>
        <w:t xml:space="preserve">. (2016). Acerca de nosotros. septiembre 06, 2018, de </w:t>
      </w:r>
      <w:proofErr w:type="spellStart"/>
      <w:r>
        <w:t>Akdemic</w:t>
      </w:r>
      <w:proofErr w:type="spellEnd"/>
      <w:r>
        <w:t xml:space="preserve"> Sitio web: https://www.akdmic.com/about-us</w:t>
      </w:r>
    </w:p>
  </w:footnote>
  <w:footnote w:id="5">
    <w:p w:rsidR="00BF2D4B" w:rsidRDefault="00BF2D4B">
      <w:pPr>
        <w:pStyle w:val="Textonotapie"/>
      </w:pPr>
      <w:r>
        <w:rPr>
          <w:rStyle w:val="Refdenotaalpie"/>
        </w:rPr>
        <w:footnoteRef/>
      </w:r>
      <w:r>
        <w:t xml:space="preserve"> </w:t>
      </w:r>
      <w:proofErr w:type="spellStart"/>
      <w:r>
        <w:t>Institucion</w:t>
      </w:r>
      <w:proofErr w:type="spellEnd"/>
      <w:r>
        <w:t xml:space="preserve"> Pau Casals. (2018). </w:t>
      </w:r>
      <w:proofErr w:type="spellStart"/>
      <w:r>
        <w:t>Mock</w:t>
      </w:r>
      <w:proofErr w:type="spellEnd"/>
      <w:r>
        <w:t xml:space="preserve"> </w:t>
      </w:r>
      <w:proofErr w:type="spellStart"/>
      <w:r>
        <w:t>Exam</w:t>
      </w:r>
      <w:proofErr w:type="spellEnd"/>
      <w:r>
        <w:t xml:space="preserve"> (examen simulado). septiembre 06, 2018, de Pau Casals Sitio web: http://www.paucasals.com/cambridge/mock.html</w:t>
      </w:r>
    </w:p>
  </w:footnote>
  <w:footnote w:id="6">
    <w:p w:rsidR="00111529" w:rsidRDefault="00111529">
      <w:pPr>
        <w:pStyle w:val="Textonotapie"/>
      </w:pPr>
      <w:r>
        <w:rPr>
          <w:rStyle w:val="Refdenotaalpie"/>
        </w:rPr>
        <w:footnoteRef/>
      </w:r>
      <w:r>
        <w:t xml:space="preserve"> </w:t>
      </w:r>
      <w:proofErr w:type="spellStart"/>
      <w:r>
        <w:t>Institucion</w:t>
      </w:r>
      <w:proofErr w:type="spellEnd"/>
      <w:r>
        <w:t xml:space="preserve"> </w:t>
      </w:r>
      <w:proofErr w:type="spellStart"/>
      <w:r>
        <w:t>Etermax</w:t>
      </w:r>
      <w:proofErr w:type="spellEnd"/>
      <w:r>
        <w:t xml:space="preserve">. (2018). Objetivo del juego, Como juntar personajes. septiembre 06, 2018, de </w:t>
      </w:r>
      <w:proofErr w:type="spellStart"/>
      <w:r>
        <w:t>Etermax</w:t>
      </w:r>
      <w:proofErr w:type="spellEnd"/>
      <w:r>
        <w:t xml:space="preserve"> Sitio web: http://www.preguntados.com/</w:t>
      </w:r>
    </w:p>
  </w:footnote>
  <w:footnote w:id="7">
    <w:p w:rsidR="00945EF1" w:rsidRDefault="00945EF1" w:rsidP="008D0FA9">
      <w:pPr>
        <w:pStyle w:val="Textonotapie"/>
        <w:rPr>
          <w:noProof/>
          <w:sz w:val="24"/>
          <w:szCs w:val="24"/>
        </w:rPr>
      </w:pPr>
      <w:r>
        <w:rPr>
          <w:rStyle w:val="Refdenotaalpie"/>
        </w:rPr>
        <w:footnoteRef/>
      </w:r>
      <w:r>
        <w:t xml:space="preserve"> </w:t>
      </w:r>
      <w:r>
        <w:fldChar w:fldCharType="begin"/>
      </w:r>
      <w:r>
        <w:instrText xml:space="preserve"> BIBLIOGRAPHY  \l 2058 </w:instrText>
      </w:r>
      <w:r>
        <w:fldChar w:fldCharType="separate"/>
      </w:r>
      <w:r>
        <w:rPr>
          <w:noProof/>
        </w:rPr>
        <w:t>Regader, B. (11 de Junio de 2017). Obtenido de Apuntes psicológicos: http://blogs.periodistadigital.com/apuntes-psicologicos/2017/06/11/tipos-de-preguntas/</w:t>
      </w:r>
    </w:p>
    <w:p w:rsidR="00945EF1" w:rsidRDefault="00945EF1" w:rsidP="008D0FA9">
      <w:pPr>
        <w:pStyle w:val="Textonotapie"/>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5F59"/>
    <w:multiLevelType w:val="multilevel"/>
    <w:tmpl w:val="30D6C6DE"/>
    <w:lvl w:ilvl="0">
      <w:start w:val="1"/>
      <w:numFmt w:val="decimal"/>
      <w:lvlText w:val="%1."/>
      <w:lvlJc w:val="left"/>
      <w:pPr>
        <w:ind w:left="360" w:hanging="360"/>
      </w:pPr>
      <w:rPr>
        <w:rFonts w:ascii="Arial" w:hAnsi="Arial" w:cs="Arial" w:hint="default"/>
        <w:i w:val="0"/>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1431DB"/>
    <w:multiLevelType w:val="hybridMultilevel"/>
    <w:tmpl w:val="CAEAE86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1CC39DA"/>
    <w:multiLevelType w:val="hybridMultilevel"/>
    <w:tmpl w:val="933274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4F1B19"/>
    <w:multiLevelType w:val="hybridMultilevel"/>
    <w:tmpl w:val="C510787E"/>
    <w:lvl w:ilvl="0" w:tplc="080A0005">
      <w:start w:val="1"/>
      <w:numFmt w:val="bullet"/>
      <w:lvlText w:val=""/>
      <w:lvlJc w:val="left"/>
      <w:pPr>
        <w:ind w:left="1050" w:hanging="360"/>
      </w:pPr>
      <w:rPr>
        <w:rFonts w:ascii="Wingdings" w:hAnsi="Wingdings" w:hint="default"/>
      </w:rPr>
    </w:lvl>
    <w:lvl w:ilvl="1" w:tplc="080A0003" w:tentative="1">
      <w:start w:val="1"/>
      <w:numFmt w:val="bullet"/>
      <w:lvlText w:val="o"/>
      <w:lvlJc w:val="left"/>
      <w:pPr>
        <w:ind w:left="1770" w:hanging="360"/>
      </w:pPr>
      <w:rPr>
        <w:rFonts w:ascii="Courier New" w:hAnsi="Courier New" w:cs="Courier New" w:hint="default"/>
      </w:rPr>
    </w:lvl>
    <w:lvl w:ilvl="2" w:tplc="080A0005" w:tentative="1">
      <w:start w:val="1"/>
      <w:numFmt w:val="bullet"/>
      <w:lvlText w:val=""/>
      <w:lvlJc w:val="left"/>
      <w:pPr>
        <w:ind w:left="2490" w:hanging="360"/>
      </w:pPr>
      <w:rPr>
        <w:rFonts w:ascii="Wingdings" w:hAnsi="Wingdings" w:hint="default"/>
      </w:rPr>
    </w:lvl>
    <w:lvl w:ilvl="3" w:tplc="080A0001" w:tentative="1">
      <w:start w:val="1"/>
      <w:numFmt w:val="bullet"/>
      <w:lvlText w:val=""/>
      <w:lvlJc w:val="left"/>
      <w:pPr>
        <w:ind w:left="3210" w:hanging="360"/>
      </w:pPr>
      <w:rPr>
        <w:rFonts w:ascii="Symbol" w:hAnsi="Symbol" w:hint="default"/>
      </w:rPr>
    </w:lvl>
    <w:lvl w:ilvl="4" w:tplc="080A0003" w:tentative="1">
      <w:start w:val="1"/>
      <w:numFmt w:val="bullet"/>
      <w:lvlText w:val="o"/>
      <w:lvlJc w:val="left"/>
      <w:pPr>
        <w:ind w:left="3930" w:hanging="360"/>
      </w:pPr>
      <w:rPr>
        <w:rFonts w:ascii="Courier New" w:hAnsi="Courier New" w:cs="Courier New" w:hint="default"/>
      </w:rPr>
    </w:lvl>
    <w:lvl w:ilvl="5" w:tplc="080A0005" w:tentative="1">
      <w:start w:val="1"/>
      <w:numFmt w:val="bullet"/>
      <w:lvlText w:val=""/>
      <w:lvlJc w:val="left"/>
      <w:pPr>
        <w:ind w:left="4650" w:hanging="360"/>
      </w:pPr>
      <w:rPr>
        <w:rFonts w:ascii="Wingdings" w:hAnsi="Wingdings" w:hint="default"/>
      </w:rPr>
    </w:lvl>
    <w:lvl w:ilvl="6" w:tplc="080A0001" w:tentative="1">
      <w:start w:val="1"/>
      <w:numFmt w:val="bullet"/>
      <w:lvlText w:val=""/>
      <w:lvlJc w:val="left"/>
      <w:pPr>
        <w:ind w:left="5370" w:hanging="360"/>
      </w:pPr>
      <w:rPr>
        <w:rFonts w:ascii="Symbol" w:hAnsi="Symbol" w:hint="default"/>
      </w:rPr>
    </w:lvl>
    <w:lvl w:ilvl="7" w:tplc="080A0003" w:tentative="1">
      <w:start w:val="1"/>
      <w:numFmt w:val="bullet"/>
      <w:lvlText w:val="o"/>
      <w:lvlJc w:val="left"/>
      <w:pPr>
        <w:ind w:left="6090" w:hanging="360"/>
      </w:pPr>
      <w:rPr>
        <w:rFonts w:ascii="Courier New" w:hAnsi="Courier New" w:cs="Courier New" w:hint="default"/>
      </w:rPr>
    </w:lvl>
    <w:lvl w:ilvl="8" w:tplc="080A0005" w:tentative="1">
      <w:start w:val="1"/>
      <w:numFmt w:val="bullet"/>
      <w:lvlText w:val=""/>
      <w:lvlJc w:val="left"/>
      <w:pPr>
        <w:ind w:left="6810" w:hanging="360"/>
      </w:pPr>
      <w:rPr>
        <w:rFonts w:ascii="Wingdings" w:hAnsi="Wingdings" w:hint="default"/>
      </w:rPr>
    </w:lvl>
  </w:abstractNum>
  <w:abstractNum w:abstractNumId="4" w15:restartNumberingAfterBreak="0">
    <w:nsid w:val="315538B1"/>
    <w:multiLevelType w:val="hybridMultilevel"/>
    <w:tmpl w:val="3404D6B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4391EAE"/>
    <w:multiLevelType w:val="hybridMultilevel"/>
    <w:tmpl w:val="74B8240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95C2E0A"/>
    <w:multiLevelType w:val="hybridMultilevel"/>
    <w:tmpl w:val="4B489DEC"/>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3E882C72"/>
    <w:multiLevelType w:val="hybridMultilevel"/>
    <w:tmpl w:val="94644B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BE64DE"/>
    <w:multiLevelType w:val="hybridMultilevel"/>
    <w:tmpl w:val="C34CD5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13FA7"/>
    <w:multiLevelType w:val="hybridMultilevel"/>
    <w:tmpl w:val="AC0CBAC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73E525F"/>
    <w:multiLevelType w:val="hybridMultilevel"/>
    <w:tmpl w:val="ADF4FECA"/>
    <w:lvl w:ilvl="0" w:tplc="080A0005">
      <w:start w:val="1"/>
      <w:numFmt w:val="bullet"/>
      <w:lvlText w:val=""/>
      <w:lvlJc w:val="left"/>
      <w:pPr>
        <w:ind w:left="1110" w:hanging="360"/>
      </w:pPr>
      <w:rPr>
        <w:rFonts w:ascii="Wingdings" w:hAnsi="Wingdings" w:hint="default"/>
      </w:rPr>
    </w:lvl>
    <w:lvl w:ilvl="1" w:tplc="080A0003" w:tentative="1">
      <w:start w:val="1"/>
      <w:numFmt w:val="bullet"/>
      <w:lvlText w:val="o"/>
      <w:lvlJc w:val="left"/>
      <w:pPr>
        <w:ind w:left="1830" w:hanging="360"/>
      </w:pPr>
      <w:rPr>
        <w:rFonts w:ascii="Courier New" w:hAnsi="Courier New" w:cs="Courier New" w:hint="default"/>
      </w:rPr>
    </w:lvl>
    <w:lvl w:ilvl="2" w:tplc="080A0005" w:tentative="1">
      <w:start w:val="1"/>
      <w:numFmt w:val="bullet"/>
      <w:lvlText w:val=""/>
      <w:lvlJc w:val="left"/>
      <w:pPr>
        <w:ind w:left="2550" w:hanging="360"/>
      </w:pPr>
      <w:rPr>
        <w:rFonts w:ascii="Wingdings" w:hAnsi="Wingdings" w:hint="default"/>
      </w:rPr>
    </w:lvl>
    <w:lvl w:ilvl="3" w:tplc="080A0001" w:tentative="1">
      <w:start w:val="1"/>
      <w:numFmt w:val="bullet"/>
      <w:lvlText w:val=""/>
      <w:lvlJc w:val="left"/>
      <w:pPr>
        <w:ind w:left="3270" w:hanging="360"/>
      </w:pPr>
      <w:rPr>
        <w:rFonts w:ascii="Symbol" w:hAnsi="Symbol" w:hint="default"/>
      </w:rPr>
    </w:lvl>
    <w:lvl w:ilvl="4" w:tplc="080A0003" w:tentative="1">
      <w:start w:val="1"/>
      <w:numFmt w:val="bullet"/>
      <w:lvlText w:val="o"/>
      <w:lvlJc w:val="left"/>
      <w:pPr>
        <w:ind w:left="3990" w:hanging="360"/>
      </w:pPr>
      <w:rPr>
        <w:rFonts w:ascii="Courier New" w:hAnsi="Courier New" w:cs="Courier New" w:hint="default"/>
      </w:rPr>
    </w:lvl>
    <w:lvl w:ilvl="5" w:tplc="080A0005" w:tentative="1">
      <w:start w:val="1"/>
      <w:numFmt w:val="bullet"/>
      <w:lvlText w:val=""/>
      <w:lvlJc w:val="left"/>
      <w:pPr>
        <w:ind w:left="4710" w:hanging="360"/>
      </w:pPr>
      <w:rPr>
        <w:rFonts w:ascii="Wingdings" w:hAnsi="Wingdings" w:hint="default"/>
      </w:rPr>
    </w:lvl>
    <w:lvl w:ilvl="6" w:tplc="080A0001" w:tentative="1">
      <w:start w:val="1"/>
      <w:numFmt w:val="bullet"/>
      <w:lvlText w:val=""/>
      <w:lvlJc w:val="left"/>
      <w:pPr>
        <w:ind w:left="5430" w:hanging="360"/>
      </w:pPr>
      <w:rPr>
        <w:rFonts w:ascii="Symbol" w:hAnsi="Symbol" w:hint="default"/>
      </w:rPr>
    </w:lvl>
    <w:lvl w:ilvl="7" w:tplc="080A0003" w:tentative="1">
      <w:start w:val="1"/>
      <w:numFmt w:val="bullet"/>
      <w:lvlText w:val="o"/>
      <w:lvlJc w:val="left"/>
      <w:pPr>
        <w:ind w:left="6150" w:hanging="360"/>
      </w:pPr>
      <w:rPr>
        <w:rFonts w:ascii="Courier New" w:hAnsi="Courier New" w:cs="Courier New" w:hint="default"/>
      </w:rPr>
    </w:lvl>
    <w:lvl w:ilvl="8" w:tplc="080A0005" w:tentative="1">
      <w:start w:val="1"/>
      <w:numFmt w:val="bullet"/>
      <w:lvlText w:val=""/>
      <w:lvlJc w:val="left"/>
      <w:pPr>
        <w:ind w:left="6870" w:hanging="360"/>
      </w:pPr>
      <w:rPr>
        <w:rFonts w:ascii="Wingdings" w:hAnsi="Wingdings" w:hint="default"/>
      </w:rPr>
    </w:lvl>
  </w:abstractNum>
  <w:abstractNum w:abstractNumId="11" w15:restartNumberingAfterBreak="0">
    <w:nsid w:val="4C3F5C81"/>
    <w:multiLevelType w:val="hybridMultilevel"/>
    <w:tmpl w:val="056667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4853DB"/>
    <w:multiLevelType w:val="hybridMultilevel"/>
    <w:tmpl w:val="6FC8C1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4F3F8F"/>
    <w:multiLevelType w:val="multilevel"/>
    <w:tmpl w:val="95FC5A0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8063926"/>
    <w:multiLevelType w:val="hybridMultilevel"/>
    <w:tmpl w:val="33FE0256"/>
    <w:lvl w:ilvl="0" w:tplc="D390BB26">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BC7C57"/>
    <w:multiLevelType w:val="hybridMultilevel"/>
    <w:tmpl w:val="5AF00E14"/>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609367A"/>
    <w:multiLevelType w:val="hybridMultilevel"/>
    <w:tmpl w:val="192AC9A2"/>
    <w:lvl w:ilvl="0" w:tplc="080A0005">
      <w:start w:val="1"/>
      <w:numFmt w:val="bullet"/>
      <w:lvlText w:val=""/>
      <w:lvlJc w:val="left"/>
      <w:pPr>
        <w:ind w:left="1470" w:hanging="360"/>
      </w:pPr>
      <w:rPr>
        <w:rFonts w:ascii="Wingdings" w:hAnsi="Wingdings" w:hint="default"/>
      </w:rPr>
    </w:lvl>
    <w:lvl w:ilvl="1" w:tplc="080A0003" w:tentative="1">
      <w:start w:val="1"/>
      <w:numFmt w:val="bullet"/>
      <w:lvlText w:val="o"/>
      <w:lvlJc w:val="left"/>
      <w:pPr>
        <w:ind w:left="2190" w:hanging="360"/>
      </w:pPr>
      <w:rPr>
        <w:rFonts w:ascii="Courier New" w:hAnsi="Courier New" w:cs="Courier New" w:hint="default"/>
      </w:rPr>
    </w:lvl>
    <w:lvl w:ilvl="2" w:tplc="080A0005" w:tentative="1">
      <w:start w:val="1"/>
      <w:numFmt w:val="bullet"/>
      <w:lvlText w:val=""/>
      <w:lvlJc w:val="left"/>
      <w:pPr>
        <w:ind w:left="2910" w:hanging="360"/>
      </w:pPr>
      <w:rPr>
        <w:rFonts w:ascii="Wingdings" w:hAnsi="Wingdings" w:hint="default"/>
      </w:rPr>
    </w:lvl>
    <w:lvl w:ilvl="3" w:tplc="080A0001" w:tentative="1">
      <w:start w:val="1"/>
      <w:numFmt w:val="bullet"/>
      <w:lvlText w:val=""/>
      <w:lvlJc w:val="left"/>
      <w:pPr>
        <w:ind w:left="3630" w:hanging="360"/>
      </w:pPr>
      <w:rPr>
        <w:rFonts w:ascii="Symbol" w:hAnsi="Symbol" w:hint="default"/>
      </w:rPr>
    </w:lvl>
    <w:lvl w:ilvl="4" w:tplc="080A0003" w:tentative="1">
      <w:start w:val="1"/>
      <w:numFmt w:val="bullet"/>
      <w:lvlText w:val="o"/>
      <w:lvlJc w:val="left"/>
      <w:pPr>
        <w:ind w:left="4350" w:hanging="360"/>
      </w:pPr>
      <w:rPr>
        <w:rFonts w:ascii="Courier New" w:hAnsi="Courier New" w:cs="Courier New" w:hint="default"/>
      </w:rPr>
    </w:lvl>
    <w:lvl w:ilvl="5" w:tplc="080A0005" w:tentative="1">
      <w:start w:val="1"/>
      <w:numFmt w:val="bullet"/>
      <w:lvlText w:val=""/>
      <w:lvlJc w:val="left"/>
      <w:pPr>
        <w:ind w:left="5070" w:hanging="360"/>
      </w:pPr>
      <w:rPr>
        <w:rFonts w:ascii="Wingdings" w:hAnsi="Wingdings" w:hint="default"/>
      </w:rPr>
    </w:lvl>
    <w:lvl w:ilvl="6" w:tplc="080A0001" w:tentative="1">
      <w:start w:val="1"/>
      <w:numFmt w:val="bullet"/>
      <w:lvlText w:val=""/>
      <w:lvlJc w:val="left"/>
      <w:pPr>
        <w:ind w:left="5790" w:hanging="360"/>
      </w:pPr>
      <w:rPr>
        <w:rFonts w:ascii="Symbol" w:hAnsi="Symbol" w:hint="default"/>
      </w:rPr>
    </w:lvl>
    <w:lvl w:ilvl="7" w:tplc="080A0003" w:tentative="1">
      <w:start w:val="1"/>
      <w:numFmt w:val="bullet"/>
      <w:lvlText w:val="o"/>
      <w:lvlJc w:val="left"/>
      <w:pPr>
        <w:ind w:left="6510" w:hanging="360"/>
      </w:pPr>
      <w:rPr>
        <w:rFonts w:ascii="Courier New" w:hAnsi="Courier New" w:cs="Courier New" w:hint="default"/>
      </w:rPr>
    </w:lvl>
    <w:lvl w:ilvl="8" w:tplc="080A0005" w:tentative="1">
      <w:start w:val="1"/>
      <w:numFmt w:val="bullet"/>
      <w:lvlText w:val=""/>
      <w:lvlJc w:val="left"/>
      <w:pPr>
        <w:ind w:left="7230" w:hanging="360"/>
      </w:pPr>
      <w:rPr>
        <w:rFonts w:ascii="Wingdings" w:hAnsi="Wingdings" w:hint="default"/>
      </w:rPr>
    </w:lvl>
  </w:abstractNum>
  <w:abstractNum w:abstractNumId="17" w15:restartNumberingAfterBreak="0">
    <w:nsid w:val="6C8A2F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C01A8C"/>
    <w:multiLevelType w:val="hybridMultilevel"/>
    <w:tmpl w:val="5F9AFD7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79DE0C57"/>
    <w:multiLevelType w:val="hybridMultilevel"/>
    <w:tmpl w:val="5456E3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DCC5BE3"/>
    <w:multiLevelType w:val="multilevel"/>
    <w:tmpl w:val="A962C7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3"/>
  </w:num>
  <w:num w:numId="3">
    <w:abstractNumId w:val="17"/>
  </w:num>
  <w:num w:numId="4">
    <w:abstractNumId w:val="0"/>
  </w:num>
  <w:num w:numId="5">
    <w:abstractNumId w:val="12"/>
  </w:num>
  <w:num w:numId="6">
    <w:abstractNumId w:val="6"/>
  </w:num>
  <w:num w:numId="7">
    <w:abstractNumId w:val="7"/>
  </w:num>
  <w:num w:numId="8">
    <w:abstractNumId w:val="8"/>
  </w:num>
  <w:num w:numId="9">
    <w:abstractNumId w:val="9"/>
  </w:num>
  <w:num w:numId="10">
    <w:abstractNumId w:val="20"/>
  </w:num>
  <w:num w:numId="11">
    <w:abstractNumId w:val="16"/>
  </w:num>
  <w:num w:numId="12">
    <w:abstractNumId w:val="4"/>
  </w:num>
  <w:num w:numId="13">
    <w:abstractNumId w:val="5"/>
  </w:num>
  <w:num w:numId="14">
    <w:abstractNumId w:val="1"/>
  </w:num>
  <w:num w:numId="15">
    <w:abstractNumId w:val="15"/>
  </w:num>
  <w:num w:numId="16">
    <w:abstractNumId w:val="3"/>
  </w:num>
  <w:num w:numId="17">
    <w:abstractNumId w:val="10"/>
  </w:num>
  <w:num w:numId="18">
    <w:abstractNumId w:val="18"/>
  </w:num>
  <w:num w:numId="19">
    <w:abstractNumId w:val="11"/>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C3A"/>
    <w:rsid w:val="000038FB"/>
    <w:rsid w:val="00014FD4"/>
    <w:rsid w:val="000313BC"/>
    <w:rsid w:val="00046E87"/>
    <w:rsid w:val="00074F8E"/>
    <w:rsid w:val="000B3AAE"/>
    <w:rsid w:val="000D040F"/>
    <w:rsid w:val="000D4275"/>
    <w:rsid w:val="000F22DA"/>
    <w:rsid w:val="000F43FD"/>
    <w:rsid w:val="001035BE"/>
    <w:rsid w:val="00111529"/>
    <w:rsid w:val="00114502"/>
    <w:rsid w:val="0012322B"/>
    <w:rsid w:val="00134A7C"/>
    <w:rsid w:val="00141102"/>
    <w:rsid w:val="0014376A"/>
    <w:rsid w:val="00154CD1"/>
    <w:rsid w:val="00190EBF"/>
    <w:rsid w:val="001911D1"/>
    <w:rsid w:val="00194D27"/>
    <w:rsid w:val="001A4BEC"/>
    <w:rsid w:val="001C3D3B"/>
    <w:rsid w:val="001E449D"/>
    <w:rsid w:val="001F4C02"/>
    <w:rsid w:val="00203C52"/>
    <w:rsid w:val="00203DF3"/>
    <w:rsid w:val="00207F8C"/>
    <w:rsid w:val="00221C91"/>
    <w:rsid w:val="002440AE"/>
    <w:rsid w:val="002564B9"/>
    <w:rsid w:val="00267DC3"/>
    <w:rsid w:val="00294A8F"/>
    <w:rsid w:val="002C49D5"/>
    <w:rsid w:val="002D192B"/>
    <w:rsid w:val="00314AAA"/>
    <w:rsid w:val="00317A62"/>
    <w:rsid w:val="003225F8"/>
    <w:rsid w:val="00381FC9"/>
    <w:rsid w:val="00397172"/>
    <w:rsid w:val="003A35BF"/>
    <w:rsid w:val="003B4BB1"/>
    <w:rsid w:val="004051AA"/>
    <w:rsid w:val="00435A8C"/>
    <w:rsid w:val="00437B3A"/>
    <w:rsid w:val="0048432A"/>
    <w:rsid w:val="0048547C"/>
    <w:rsid w:val="00493ED5"/>
    <w:rsid w:val="004C1CC9"/>
    <w:rsid w:val="004C7082"/>
    <w:rsid w:val="004D7A55"/>
    <w:rsid w:val="004F10EC"/>
    <w:rsid w:val="005018A8"/>
    <w:rsid w:val="0050412C"/>
    <w:rsid w:val="00511B92"/>
    <w:rsid w:val="005154BB"/>
    <w:rsid w:val="00597438"/>
    <w:rsid w:val="005B3B8D"/>
    <w:rsid w:val="005C0C5F"/>
    <w:rsid w:val="005C1D4C"/>
    <w:rsid w:val="005C3A78"/>
    <w:rsid w:val="005F498D"/>
    <w:rsid w:val="006039E2"/>
    <w:rsid w:val="0064720D"/>
    <w:rsid w:val="00671617"/>
    <w:rsid w:val="006A5046"/>
    <w:rsid w:val="006C11CC"/>
    <w:rsid w:val="006D2BEB"/>
    <w:rsid w:val="006F116D"/>
    <w:rsid w:val="00713D69"/>
    <w:rsid w:val="007403C4"/>
    <w:rsid w:val="0074475C"/>
    <w:rsid w:val="0075523F"/>
    <w:rsid w:val="007A3430"/>
    <w:rsid w:val="008D0FA9"/>
    <w:rsid w:val="008D2B90"/>
    <w:rsid w:val="008D68C1"/>
    <w:rsid w:val="008F0F74"/>
    <w:rsid w:val="00945EF1"/>
    <w:rsid w:val="0096508D"/>
    <w:rsid w:val="009924F9"/>
    <w:rsid w:val="009A6111"/>
    <w:rsid w:val="009D1BE8"/>
    <w:rsid w:val="009D29B8"/>
    <w:rsid w:val="009E60E3"/>
    <w:rsid w:val="009F6C67"/>
    <w:rsid w:val="00A672F5"/>
    <w:rsid w:val="00A73C3A"/>
    <w:rsid w:val="00A91A4E"/>
    <w:rsid w:val="00AC4393"/>
    <w:rsid w:val="00AD7F70"/>
    <w:rsid w:val="00B26593"/>
    <w:rsid w:val="00B27C0C"/>
    <w:rsid w:val="00B35B00"/>
    <w:rsid w:val="00B52632"/>
    <w:rsid w:val="00B60498"/>
    <w:rsid w:val="00B91DBD"/>
    <w:rsid w:val="00B942EB"/>
    <w:rsid w:val="00BA0C37"/>
    <w:rsid w:val="00BA629E"/>
    <w:rsid w:val="00BF2D4B"/>
    <w:rsid w:val="00C26099"/>
    <w:rsid w:val="00C407B8"/>
    <w:rsid w:val="00C56E73"/>
    <w:rsid w:val="00C71CF9"/>
    <w:rsid w:val="00CB49C8"/>
    <w:rsid w:val="00CB4BB3"/>
    <w:rsid w:val="00CD42E9"/>
    <w:rsid w:val="00CD458F"/>
    <w:rsid w:val="00CE6DF7"/>
    <w:rsid w:val="00CF19D1"/>
    <w:rsid w:val="00D07BC4"/>
    <w:rsid w:val="00D14004"/>
    <w:rsid w:val="00D30280"/>
    <w:rsid w:val="00D478C6"/>
    <w:rsid w:val="00D77A50"/>
    <w:rsid w:val="00D80E18"/>
    <w:rsid w:val="00D92BAD"/>
    <w:rsid w:val="00DE7D4E"/>
    <w:rsid w:val="00E016D4"/>
    <w:rsid w:val="00E143B6"/>
    <w:rsid w:val="00E30926"/>
    <w:rsid w:val="00E52354"/>
    <w:rsid w:val="00E80F0C"/>
    <w:rsid w:val="00E94F45"/>
    <w:rsid w:val="00E95D25"/>
    <w:rsid w:val="00EA1373"/>
    <w:rsid w:val="00EB5480"/>
    <w:rsid w:val="00EB71B1"/>
    <w:rsid w:val="00ED0E4A"/>
    <w:rsid w:val="00EE0FDA"/>
    <w:rsid w:val="00F06006"/>
    <w:rsid w:val="00F17630"/>
    <w:rsid w:val="00F27CDD"/>
    <w:rsid w:val="00F579D9"/>
    <w:rsid w:val="00F83D2E"/>
    <w:rsid w:val="00FA09B8"/>
    <w:rsid w:val="00FA1659"/>
    <w:rsid w:val="00FA360A"/>
    <w:rsid w:val="00FA5422"/>
    <w:rsid w:val="00FB205C"/>
    <w:rsid w:val="00FC7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51AA1"/>
  <w15:docId w15:val="{F2920BBE-955B-486E-B615-C074A9E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040F"/>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8A8"/>
    <w:pPr>
      <w:tabs>
        <w:tab w:val="center" w:pos="4252"/>
        <w:tab w:val="right" w:pos="8504"/>
      </w:tabs>
    </w:pPr>
  </w:style>
  <w:style w:type="paragraph" w:styleId="Piedepgina">
    <w:name w:val="footer"/>
    <w:basedOn w:val="Normal"/>
    <w:rsid w:val="005018A8"/>
    <w:pPr>
      <w:tabs>
        <w:tab w:val="center" w:pos="4252"/>
        <w:tab w:val="right" w:pos="8504"/>
      </w:tabs>
    </w:pPr>
  </w:style>
  <w:style w:type="paragraph" w:styleId="Textonotapie">
    <w:name w:val="footnote text"/>
    <w:basedOn w:val="Normal"/>
    <w:link w:val="TextonotapieCar"/>
    <w:uiPriority w:val="99"/>
    <w:rsid w:val="005018A8"/>
    <w:rPr>
      <w:sz w:val="20"/>
      <w:szCs w:val="20"/>
    </w:rPr>
  </w:style>
  <w:style w:type="character" w:styleId="Refdenotaalpie">
    <w:name w:val="footnote reference"/>
    <w:basedOn w:val="Fuentedeprrafopredeter"/>
    <w:uiPriority w:val="99"/>
    <w:semiHidden/>
    <w:rsid w:val="005018A8"/>
    <w:rPr>
      <w:vertAlign w:val="superscript"/>
    </w:rPr>
  </w:style>
  <w:style w:type="character" w:styleId="Hipervnculo">
    <w:name w:val="Hyperlink"/>
    <w:basedOn w:val="Fuentedeprrafopredeter"/>
    <w:rsid w:val="00BA0C37"/>
    <w:rPr>
      <w:color w:val="0000FF"/>
      <w:u w:val="single"/>
    </w:rPr>
  </w:style>
  <w:style w:type="paragraph" w:styleId="Textonotaalfinal">
    <w:name w:val="endnote text"/>
    <w:basedOn w:val="Normal"/>
    <w:link w:val="TextonotaalfinalCar"/>
    <w:semiHidden/>
    <w:unhideWhenUsed/>
    <w:rsid w:val="00FA5422"/>
    <w:rPr>
      <w:sz w:val="20"/>
      <w:szCs w:val="20"/>
    </w:rPr>
  </w:style>
  <w:style w:type="character" w:customStyle="1" w:styleId="TextonotaalfinalCar">
    <w:name w:val="Texto nota al final Car"/>
    <w:basedOn w:val="Fuentedeprrafopredeter"/>
    <w:link w:val="Textonotaalfinal"/>
    <w:semiHidden/>
    <w:rsid w:val="00FA5422"/>
    <w:rPr>
      <w:lang w:val="es-ES" w:eastAsia="es-ES"/>
    </w:rPr>
  </w:style>
  <w:style w:type="character" w:styleId="Refdenotaalfinal">
    <w:name w:val="endnote reference"/>
    <w:basedOn w:val="Fuentedeprrafopredeter"/>
    <w:semiHidden/>
    <w:unhideWhenUsed/>
    <w:rsid w:val="00FA5422"/>
    <w:rPr>
      <w:vertAlign w:val="superscript"/>
    </w:rPr>
  </w:style>
  <w:style w:type="character" w:customStyle="1" w:styleId="Mencinsinresolver1">
    <w:name w:val="Mención sin resolver1"/>
    <w:basedOn w:val="Fuentedeprrafopredeter"/>
    <w:uiPriority w:val="99"/>
    <w:semiHidden/>
    <w:unhideWhenUsed/>
    <w:rsid w:val="00E016D4"/>
    <w:rPr>
      <w:color w:val="808080"/>
      <w:shd w:val="clear" w:color="auto" w:fill="E6E6E6"/>
    </w:rPr>
  </w:style>
  <w:style w:type="paragraph" w:styleId="Bibliografa">
    <w:name w:val="Bibliography"/>
    <w:basedOn w:val="Normal"/>
    <w:next w:val="Normal"/>
    <w:uiPriority w:val="37"/>
    <w:unhideWhenUsed/>
    <w:rsid w:val="00437B3A"/>
  </w:style>
  <w:style w:type="paragraph" w:styleId="Prrafodelista">
    <w:name w:val="List Paragraph"/>
    <w:basedOn w:val="Normal"/>
    <w:uiPriority w:val="34"/>
    <w:qFormat/>
    <w:rsid w:val="003B4BB1"/>
    <w:pPr>
      <w:ind w:left="720"/>
      <w:contextualSpacing/>
    </w:pPr>
  </w:style>
  <w:style w:type="paragraph" w:styleId="Sinespaciado">
    <w:name w:val="No Spacing"/>
    <w:uiPriority w:val="1"/>
    <w:qFormat/>
    <w:rsid w:val="003B4BB1"/>
    <w:rPr>
      <w:rFonts w:asciiTheme="minorHAnsi" w:eastAsiaTheme="minorHAnsi" w:hAnsiTheme="minorHAnsi" w:cstheme="minorBidi"/>
      <w:sz w:val="22"/>
      <w:szCs w:val="22"/>
      <w:lang w:eastAsia="en-US"/>
    </w:rPr>
  </w:style>
  <w:style w:type="table" w:customStyle="1" w:styleId="2">
    <w:name w:val="2"/>
    <w:basedOn w:val="Tablanormal"/>
    <w:rsid w:val="008D0FA9"/>
    <w:pPr>
      <w:pBdr>
        <w:top w:val="nil"/>
        <w:left w:val="nil"/>
        <w:bottom w:val="nil"/>
        <w:right w:val="nil"/>
        <w:between w:val="nil"/>
      </w:pBdr>
      <w:spacing w:after="160" w:line="259" w:lineRule="auto"/>
    </w:pPr>
    <w:rPr>
      <w:rFonts w:ascii="Calibri" w:eastAsia="Calibri" w:hAnsi="Calibri" w:cs="Calibri"/>
      <w:color w:val="000000"/>
      <w:sz w:val="22"/>
      <w:szCs w:val="22"/>
    </w:rPr>
    <w:tblPr>
      <w:tblStyleRowBandSize w:val="1"/>
      <w:tblStyleColBandSize w:val="1"/>
      <w:tblInd w:w="0" w:type="nil"/>
      <w:tblCellMar>
        <w:left w:w="70" w:type="dxa"/>
        <w:right w:w="70" w:type="dxa"/>
      </w:tblCellMar>
    </w:tblPr>
  </w:style>
  <w:style w:type="character" w:customStyle="1" w:styleId="TextonotapieCar">
    <w:name w:val="Texto nota pie Car"/>
    <w:basedOn w:val="Fuentedeprrafopredeter"/>
    <w:link w:val="Textonotapie"/>
    <w:uiPriority w:val="99"/>
    <w:rsid w:val="008D0FA9"/>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08108">
      <w:bodyDiv w:val="1"/>
      <w:marLeft w:val="0"/>
      <w:marRight w:val="0"/>
      <w:marTop w:val="0"/>
      <w:marBottom w:val="0"/>
      <w:divBdr>
        <w:top w:val="none" w:sz="0" w:space="0" w:color="auto"/>
        <w:left w:val="none" w:sz="0" w:space="0" w:color="auto"/>
        <w:bottom w:val="none" w:sz="0" w:space="0" w:color="auto"/>
        <w:right w:val="none" w:sz="0" w:space="0" w:color="auto"/>
      </w:divBdr>
    </w:div>
    <w:div w:id="16336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Act</b:Tag>
    <b:SourceType>InternetSite</b:SourceType>
    <b:Guid>{DE4154C2-6C5C-4BA9-A82D-4447E356D77D}</b:Guid>
    <b:Title>https://activecollab.com/</b:Title>
    <b:Author>
      <b:Author>
        <b:NameList>
          <b:Person>
            <b:Last>Collab</b:Last>
            <b:First>Active</b:First>
          </b:Person>
        </b:NameList>
      </b:Author>
    </b:Author>
    <b:RefOrder>1</b:RefOrder>
  </b:Source>
</b:Sources>
</file>

<file path=customXml/itemProps1.xml><?xml version="1.0" encoding="utf-8"?>
<ds:datastoreItem xmlns:ds="http://schemas.openxmlformats.org/officeDocument/2006/customXml" ds:itemID="{5DDB1800-1400-4AA4-956C-ADDF712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1662</Words>
  <Characters>9147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DE ENSEÑANZA TÉCNICA INDUSTRIAL</vt:lpstr>
      <vt:lpstr>CENTRO DE ENSEÑANZA TÉCNICA INDUSTRIAL</vt:lpstr>
    </vt:vector>
  </TitlesOfParts>
  <Company>Charly Corp.</Company>
  <LinksUpToDate>false</LinksUpToDate>
  <CharactersWithSpaces>10788</CharactersWithSpaces>
  <SharedDoc>false</SharedDoc>
  <HLinks>
    <vt:vector size="6" baseType="variant">
      <vt:variant>
        <vt:i4>6946865</vt:i4>
      </vt:variant>
      <vt:variant>
        <vt:i4>0</vt:i4>
      </vt:variant>
      <vt:variant>
        <vt:i4>0</vt:i4>
      </vt:variant>
      <vt:variant>
        <vt:i4>5</vt:i4>
      </vt:variant>
      <vt:variant>
        <vt:lpwstr>http://www.ceti.mx/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ENSEÑANZA TÉCNICA INDUSTRIAL</dc:title>
  <dc:subject/>
  <dc:creator>Jose Rodriguez de la Torre</dc:creator>
  <cp:keywords/>
  <dc:description/>
  <cp:lastModifiedBy>Juan Lopez</cp:lastModifiedBy>
  <cp:revision>5</cp:revision>
  <dcterms:created xsi:type="dcterms:W3CDTF">2018-08-22T12:44:00Z</dcterms:created>
  <dcterms:modified xsi:type="dcterms:W3CDTF">2018-09-06T10:10:00Z</dcterms:modified>
</cp:coreProperties>
</file>