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8pt;height:78pt" o:ole="">
            <v:imagedata r:id="rId8" o:title="" gain="69719f" blacklevel="1966f" grayscale="t" bilevel="t"/>
          </v:shape>
          <o:OLEObject Type="Embed" ProgID="图像.文件" ShapeID="_x0000_i1025" DrawAspect="Content" ObjectID="_1647019992"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365BE2">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365BE2">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3167E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3167E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3167E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3167E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3167EF"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3167EF"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3167EF">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proofErr w:type="gramStart"/>
      <w:r w:rsidR="00067736" w:rsidRPr="00067736">
        <w:rPr>
          <w:rFonts w:hint="eastAsia"/>
        </w:rPr>
        <w:t>梁健楠</w:t>
      </w:r>
      <w:r w:rsidR="00067736">
        <w:rPr>
          <w:rFonts w:hint="eastAsia"/>
        </w:rPr>
        <w:t>等</w:t>
      </w:r>
      <w:proofErr w:type="gramEnd"/>
      <w:r w:rsidR="00067736">
        <w:rPr>
          <w:rFonts w:hint="eastAsia"/>
        </w:rPr>
        <w:t>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proofErr w:type="gramStart"/>
      <w:r w:rsidR="00BD1E6C" w:rsidRPr="00BD1E6C">
        <w:rPr>
          <w:rFonts w:hint="eastAsia"/>
        </w:rPr>
        <w:t>申资卓</w:t>
      </w:r>
      <w:proofErr w:type="gramEnd"/>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3167EF"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3167EF"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3167EF"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3167EF"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3167EF"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3167EF"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3167EF"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3167EF"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3167EF"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3167EF"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3167EF"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3167EF" w:rsidP="0066516A">
            <w:pPr>
              <w:ind w:firstLine="480"/>
            </w:pPr>
            <w:hyperlink r:id="rId38"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3167EF"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3167EF" w:rsidP="0066516A">
            <w:pPr>
              <w:ind w:firstLine="480"/>
            </w:pPr>
            <w:hyperlink r:id="rId40"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3167EF"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3167EF"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3167EF"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3167EF"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410BED">
        <w:t xml:space="preserve"> </w:t>
      </w:r>
      <w:r>
        <w:t>increment,</w:t>
      </w:r>
    </w:p>
    <w:p w:rsidR="0077051F" w:rsidRDefault="0077051F" w:rsidP="0077051F">
      <w:pPr>
        <w:ind w:firstLine="480"/>
      </w:pPr>
      <w:r>
        <w:t xml:space="preserve">title </w:t>
      </w:r>
      <w:r w:rsidR="00BE44F4">
        <w:tab/>
      </w:r>
      <w:r w:rsidR="00BE44F4">
        <w:tab/>
      </w:r>
      <w:r>
        <w:t>var</w:t>
      </w:r>
      <w:r w:rsidR="00410BED">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410BED">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410BED">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410BED">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410BED">
        <w:t xml:space="preserve"> </w:t>
      </w:r>
      <w:proofErr w:type="gramStart"/>
      <w:r>
        <w:t>char(</w:t>
      </w:r>
      <w:proofErr w:type="gramEnd"/>
      <w:r>
        <w:t>20),</w:t>
      </w:r>
    </w:p>
    <w:p w:rsidR="0077051F" w:rsidRDefault="0077051F" w:rsidP="0077051F">
      <w:pPr>
        <w:ind w:firstLine="480"/>
      </w:pPr>
      <w:r>
        <w:t xml:space="preserve">emotion </w:t>
      </w:r>
      <w:r w:rsidR="00BE44F4">
        <w:tab/>
      </w:r>
      <w:r>
        <w:t>var</w:t>
      </w:r>
      <w:r w:rsidR="00410BED">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t>var</w:t>
      </w:r>
      <w:r w:rsidR="00410BED">
        <w:t xml:space="preserve"> </w:t>
      </w:r>
      <w:proofErr w:type="gramStart"/>
      <w:r>
        <w:t>char(</w:t>
      </w:r>
      <w:proofErr w:type="gramEnd"/>
      <w:r>
        <w:t>300),</w:t>
      </w:r>
    </w:p>
    <w:p w:rsidR="00BE44F4" w:rsidRDefault="00BE44F4" w:rsidP="00BE44F4">
      <w:pPr>
        <w:ind w:firstLine="480"/>
      </w:pPr>
      <w:r>
        <w:t xml:space="preserve">author </w:t>
      </w:r>
      <w:r>
        <w:tab/>
      </w:r>
      <w:r>
        <w:tab/>
        <w:t>var</w:t>
      </w:r>
      <w:r w:rsidR="00410BED">
        <w:t xml:space="preserve"> </w:t>
      </w:r>
      <w:proofErr w:type="gramStart"/>
      <w:r>
        <w:t>char(</w:t>
      </w:r>
      <w:proofErr w:type="gramEnd"/>
      <w:r>
        <w:t>10),</w:t>
      </w:r>
    </w:p>
    <w:p w:rsidR="00BE44F4" w:rsidRDefault="00BE44F4" w:rsidP="00BE44F4">
      <w:pPr>
        <w:ind w:firstLine="480"/>
      </w:pPr>
      <w:r>
        <w:t xml:space="preserve">style </w:t>
      </w:r>
      <w:r>
        <w:tab/>
      </w:r>
      <w:r>
        <w:tab/>
        <w:t>var</w:t>
      </w:r>
      <w:r w:rsidR="00410BED">
        <w:t xml:space="preserve"> </w:t>
      </w:r>
      <w:proofErr w:type="gramStart"/>
      <w:r>
        <w:t>char(</w:t>
      </w:r>
      <w:proofErr w:type="gramEnd"/>
      <w:r>
        <w:t>2),</w:t>
      </w:r>
    </w:p>
    <w:p w:rsidR="00BE44F4" w:rsidRDefault="00BE44F4" w:rsidP="00BE44F4">
      <w:pPr>
        <w:ind w:firstLine="480"/>
      </w:pPr>
      <w:r>
        <w:t>scene</w:t>
      </w:r>
      <w:r>
        <w:tab/>
        <w:t xml:space="preserve"> </w:t>
      </w:r>
      <w:r>
        <w:tab/>
        <w:t>var</w:t>
      </w:r>
      <w:r w:rsidR="00410BED">
        <w:t xml:space="preserve"> </w:t>
      </w:r>
      <w:proofErr w:type="gramStart"/>
      <w:r>
        <w:t>char(</w:t>
      </w:r>
      <w:proofErr w:type="gramEnd"/>
      <w:r>
        <w:t>20),</w:t>
      </w:r>
    </w:p>
    <w:p w:rsidR="00BE44F4" w:rsidRDefault="00BE44F4" w:rsidP="00BE44F4">
      <w:pPr>
        <w:ind w:firstLine="480"/>
      </w:pPr>
      <w:r>
        <w:t xml:space="preserve">emotion </w:t>
      </w:r>
      <w:r>
        <w:tab/>
        <w:t>var</w:t>
      </w:r>
      <w:r w:rsidR="00410BED">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8" w:name="_Toc35973430"/>
      <w:r>
        <w:rPr>
          <w:rFonts w:hint="eastAsia"/>
        </w:rPr>
        <w:t>向量训练</w:t>
      </w:r>
      <w:bookmarkEnd w:id="38"/>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39" w:name="_Toc35973431"/>
      <w:r>
        <w:rPr>
          <w:rFonts w:hint="eastAsia"/>
        </w:rPr>
        <w:t>古汉语分词规则研究</w:t>
      </w:r>
      <w:bookmarkEnd w:id="39"/>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0" w:name="_Toc35973432"/>
      <w:r>
        <w:rPr>
          <w:rFonts w:hint="eastAsia"/>
        </w:rPr>
        <w:t>使用自然语言处理工具</w:t>
      </w:r>
      <w:proofErr w:type="spellStart"/>
      <w:r>
        <w:rPr>
          <w:rFonts w:hint="eastAsia"/>
        </w:rPr>
        <w:t>Gensim</w:t>
      </w:r>
      <w:proofErr w:type="spellEnd"/>
      <w:r>
        <w:rPr>
          <w:rFonts w:hint="eastAsia"/>
        </w:rPr>
        <w:t>进行向量训练</w:t>
      </w:r>
      <w:bookmarkEnd w:id="40"/>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5E2C86" w:rsidRDefault="00942A45" w:rsidP="00942A45">
      <w:pPr>
        <w:pStyle w:val="2"/>
        <w:sectPr w:rsidR="005E2C86">
          <w:headerReference w:type="default" r:id="rId45"/>
          <w:pgSz w:w="11907" w:h="16840" w:code="9"/>
          <w:pgMar w:top="1701" w:right="1418" w:bottom="1418" w:left="1418" w:header="907" w:footer="851" w:gutter="567"/>
          <w:paperSrc w:first="31096" w:other="31096"/>
          <w:cols w:space="720"/>
          <w:docGrid w:type="lines" w:linePitch="312"/>
        </w:sectPr>
      </w:pPr>
      <w:bookmarkStart w:id="41" w:name="_Toc35973433"/>
      <w:r>
        <w:rPr>
          <w:rFonts w:hint="eastAsia"/>
        </w:rPr>
        <w:t>本章小结</w:t>
      </w:r>
      <w:bookmarkEnd w:id="41"/>
    </w:p>
    <w:p w:rsidR="00FA0C73" w:rsidRDefault="00A05D29" w:rsidP="00C27852">
      <w:pPr>
        <w:ind w:firstLine="480"/>
      </w:pPr>
      <w:r>
        <w:rPr>
          <w:rFonts w:hint="eastAsia"/>
        </w:rPr>
        <w:lastRenderedPageBreak/>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2" w:name="_Toc35973434"/>
      <w:bookmarkStart w:id="43" w:name="_Toc385763030"/>
      <w:bookmarkStart w:id="44" w:name="_Toc385763062"/>
      <w:bookmarkStart w:id="45" w:name="_Toc385763102"/>
      <w:bookmarkStart w:id="46" w:name="_Toc385763160"/>
      <w:r>
        <w:rPr>
          <w:rFonts w:hint="eastAsia"/>
        </w:rPr>
        <w:lastRenderedPageBreak/>
        <w:t>文本</w:t>
      </w:r>
      <w:r w:rsidR="00040966">
        <w:rPr>
          <w:rFonts w:hint="eastAsia"/>
        </w:rPr>
        <w:t>分类算法的使用和结果分析</w:t>
      </w:r>
      <w:bookmarkEnd w:id="42"/>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7" w:name="_Toc35973435"/>
      <w:r>
        <w:rPr>
          <w:rFonts w:hint="eastAsia"/>
        </w:rPr>
        <w:t>文档向量化方法研究</w:t>
      </w:r>
      <w:bookmarkEnd w:id="47"/>
    </w:p>
    <w:p w:rsidR="00C471EE" w:rsidRDefault="00C471EE" w:rsidP="00190D57">
      <w:pPr>
        <w:ind w:firstLine="480"/>
      </w:pPr>
    </w:p>
    <w:p w:rsidR="00435B50" w:rsidRDefault="00435B50" w:rsidP="00190D57">
      <w:pPr>
        <w:ind w:firstLine="480"/>
      </w:pPr>
    </w:p>
    <w:p w:rsidR="00190D57" w:rsidRPr="00D635C3" w:rsidRDefault="00746DE6" w:rsidP="00190D57">
      <w:pPr>
        <w:pStyle w:val="2"/>
      </w:pPr>
      <w:bookmarkStart w:id="48" w:name="_Toc35973436"/>
      <w:r>
        <w:rPr>
          <w:rFonts w:hint="eastAsia"/>
        </w:rPr>
        <w:t>各机器学习分类算法及其效果评估</w:t>
      </w:r>
      <w:bookmarkEnd w:id="48"/>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3167EF"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3167EF"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3167EF"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lastRenderedPageBreak/>
        <w:t>一个合格的机器学习模型需要同时具备良好的准确率和召回率，但这两大指标在很大程度上是互斥的，如果强行调整模型和参数使得一个指标接近</w:t>
      </w:r>
      <w:r>
        <w:rPr>
          <w:rFonts w:hint="eastAsia"/>
        </w:rPr>
        <w:t>1</w:t>
      </w:r>
      <w:r>
        <w:t>00</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3167EF"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746DE6" w:rsidP="00190D57">
      <w:pPr>
        <w:pStyle w:val="3"/>
      </w:pPr>
      <w:bookmarkStart w:id="49" w:name="_Toc35973437"/>
      <w:r>
        <w:rPr>
          <w:rFonts w:hint="eastAsia"/>
        </w:rPr>
        <w:t>朴素贝叶斯</w:t>
      </w:r>
      <w:r w:rsidR="00351CAE">
        <w:rPr>
          <w:rFonts w:hint="eastAsia"/>
        </w:rPr>
        <w:t>分类及其效果评估</w:t>
      </w:r>
      <w:bookmarkEnd w:id="49"/>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3167E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3167EF"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3167EF"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3167E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lastRenderedPageBreak/>
        <w:t>上式的分母</w:t>
      </w:r>
      <w:r>
        <w:rPr>
          <w:rFonts w:hint="eastAsia"/>
        </w:rPr>
        <w:t>P</w:t>
      </w:r>
      <w:r>
        <w:t>(A)</w:t>
      </w:r>
      <w:r>
        <w:rPr>
          <w:rFonts w:hint="eastAsia"/>
        </w:rPr>
        <w:t>可由全概率公式改写为</w:t>
      </w:r>
    </w:p>
    <w:p w:rsidR="0062289D" w:rsidRPr="00502FFF" w:rsidRDefault="003167EF"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w:t>
      </w:r>
      <w:proofErr w:type="gramStart"/>
      <w:r>
        <w:rPr>
          <w:rFonts w:hint="eastAsia"/>
        </w:rPr>
        <w:t>..</w:t>
      </w:r>
      <w:proofErr w:type="gramEnd"/>
      <w:r>
        <w:rPr>
          <w:rFonts w:hint="eastAsia"/>
        </w:rPr>
        <w:t>,P(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993921" w:rsidRDefault="00993921" w:rsidP="00993921">
      <w:pPr>
        <w:ind w:firstLine="480"/>
      </w:pPr>
    </w:p>
    <w:p w:rsidR="00993921" w:rsidRPr="0091430B" w:rsidRDefault="00993921" w:rsidP="00993921">
      <w:pPr>
        <w:ind w:firstLine="480"/>
      </w:pPr>
    </w:p>
    <w:p w:rsidR="00190D57" w:rsidRDefault="00746DE6" w:rsidP="00746DE6">
      <w:pPr>
        <w:pStyle w:val="3"/>
      </w:pPr>
      <w:bookmarkStart w:id="50" w:name="_Toc35973438"/>
      <w:r>
        <w:rPr>
          <w:rFonts w:hint="eastAsia"/>
        </w:rPr>
        <w:t>k</w:t>
      </w:r>
      <w:r>
        <w:rPr>
          <w:rFonts w:hint="eastAsia"/>
        </w:rPr>
        <w:t>最近邻算法</w:t>
      </w:r>
      <w:r w:rsidR="00351CAE">
        <w:rPr>
          <w:rFonts w:hint="eastAsia"/>
        </w:rPr>
        <w:t>分类及其效果评估</w:t>
      </w:r>
      <w:bookmarkEnd w:id="50"/>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w:t>
      </w:r>
      <w:r>
        <w:rPr>
          <w:rFonts w:hint="eastAsia"/>
        </w:rPr>
        <w:lastRenderedPageBreak/>
        <w:t>信息。在分类任务中通常采用“投票法”，即由计算出的</w:t>
      </w:r>
      <w:r>
        <w:rPr>
          <w:rFonts w:hint="eastAsia"/>
        </w:rPr>
        <w:t>k</w:t>
      </w:r>
      <w:proofErr w:type="gramStart"/>
      <w:r>
        <w:rPr>
          <w:rFonts w:hint="eastAsia"/>
        </w:rPr>
        <w:t>个</w:t>
      </w:r>
      <w:proofErr w:type="gramEnd"/>
      <w:r>
        <w:rPr>
          <w:rFonts w:hint="eastAsia"/>
        </w:rPr>
        <w:t>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3167EF"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3167EF"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1" w:name="_Toc35973439"/>
      <w:r>
        <w:rPr>
          <w:rFonts w:hint="eastAsia"/>
        </w:rPr>
        <w:t>支持</w:t>
      </w:r>
      <w:proofErr w:type="gramStart"/>
      <w:r>
        <w:rPr>
          <w:rFonts w:hint="eastAsia"/>
        </w:rPr>
        <w:t>向量机</w:t>
      </w:r>
      <w:proofErr w:type="gramEnd"/>
      <w:r w:rsidR="00351CAE">
        <w:rPr>
          <w:rFonts w:hint="eastAsia"/>
        </w:rPr>
        <w:t>分类及其效果评估</w:t>
      </w:r>
      <w:bookmarkEnd w:id="51"/>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3167EF"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3167EF"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3167EF"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3167EF"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3167EF"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3167EF"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3167EF"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386A43" w:rsidRDefault="00386A43" w:rsidP="00190D57">
      <w:pPr>
        <w:ind w:firstLine="480"/>
      </w:pPr>
    </w:p>
    <w:p w:rsidR="00746DE6" w:rsidRDefault="00746DE6" w:rsidP="00746DE6">
      <w:pPr>
        <w:pStyle w:val="2"/>
      </w:pPr>
      <w:bookmarkStart w:id="52" w:name="_Toc35973440"/>
      <w:r>
        <w:rPr>
          <w:rFonts w:hint="eastAsia"/>
        </w:rPr>
        <w:t>使用字向量集合构建主题域进行文本分类的研究</w:t>
      </w:r>
      <w:bookmarkEnd w:id="52"/>
      <w:r w:rsidR="00C411AF">
        <w:rPr>
          <w:rFonts w:hint="eastAsia"/>
        </w:rPr>
        <w:t>.</w:t>
      </w:r>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w:t>
      </w:r>
      <w:r>
        <w:rPr>
          <w:rFonts w:hint="eastAsia"/>
        </w:rPr>
        <w:lastRenderedPageBreak/>
        <w:t>统计类算法如</w:t>
      </w:r>
      <w:r>
        <w:rPr>
          <w:rFonts w:hint="eastAsia"/>
        </w:rPr>
        <w:t>TF-</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3" w:name="_Toc35973441"/>
      <w:r>
        <w:rPr>
          <w:rFonts w:hint="eastAsia"/>
        </w:rPr>
        <w:t>主题域的构想</w:t>
      </w:r>
      <w:bookmarkEnd w:id="53"/>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”更好而留下的典故。这说明诗词中的每一个字都应当得到足够的关注，被认证对待。笔者认为，古诗词的主题并不由诗文中一两个字词体现，而是相对均匀地分布在每个字词之间。</w:t>
      </w:r>
    </w:p>
    <w:p w:rsidR="00746DE6" w:rsidRDefault="00746DE6" w:rsidP="00565073">
      <w:pPr>
        <w:pStyle w:val="3"/>
      </w:pPr>
      <w:bookmarkStart w:id="54" w:name="_Toc35973442"/>
      <w:r>
        <w:rPr>
          <w:rFonts w:hint="eastAsia"/>
        </w:rPr>
        <w:t>近似关键字搜索算法</w:t>
      </w:r>
      <w:bookmarkEnd w:id="54"/>
    </w:p>
    <w:p w:rsidR="00932E82" w:rsidRPr="00932E82" w:rsidRDefault="00932E82" w:rsidP="00932E82">
      <w:pPr>
        <w:ind w:firstLine="480"/>
      </w:pPr>
    </w:p>
    <w:p w:rsidR="00746DE6" w:rsidRDefault="00746DE6" w:rsidP="00565073">
      <w:pPr>
        <w:pStyle w:val="3"/>
      </w:pPr>
      <w:bookmarkStart w:id="55" w:name="_Toc35973443"/>
      <w:r>
        <w:rPr>
          <w:rFonts w:hint="eastAsia"/>
        </w:rPr>
        <w:t>字</w:t>
      </w:r>
      <w:r w:rsidRPr="00746DE6">
        <w:rPr>
          <w:rFonts w:hint="eastAsia"/>
        </w:rPr>
        <w:t>向量加权相似计算主题相似度</w:t>
      </w:r>
      <w:bookmarkEnd w:id="55"/>
    </w:p>
    <w:p w:rsidR="00932E82" w:rsidRPr="00932E82" w:rsidRDefault="00932E82" w:rsidP="00932E82">
      <w:pPr>
        <w:ind w:firstLine="480"/>
      </w:pPr>
    </w:p>
    <w:p w:rsidR="00746DE6" w:rsidRDefault="00746DE6" w:rsidP="00565073">
      <w:pPr>
        <w:pStyle w:val="3"/>
      </w:pPr>
      <w:bookmarkStart w:id="56" w:name="_Toc35973444"/>
      <w:r>
        <w:rPr>
          <w:rFonts w:hint="eastAsia"/>
        </w:rPr>
        <w:t>结果评估</w:t>
      </w:r>
      <w:bookmarkEnd w:id="56"/>
    </w:p>
    <w:p w:rsidR="00746DE6" w:rsidRDefault="00746DE6" w:rsidP="00190D57">
      <w:pPr>
        <w:ind w:firstLine="480"/>
      </w:pPr>
    </w:p>
    <w:p w:rsidR="00746DE6" w:rsidRDefault="00746DE6" w:rsidP="00746DE6">
      <w:pPr>
        <w:pStyle w:val="2"/>
      </w:pPr>
      <w:bookmarkStart w:id="57" w:name="_Toc35973445"/>
      <w:r>
        <w:rPr>
          <w:rFonts w:hint="eastAsia"/>
        </w:rPr>
        <w:t>关于各算法优劣的比较</w:t>
      </w:r>
      <w:bookmarkEnd w:id="57"/>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EA0C52">
      <w:pPr>
        <w:pStyle w:val="1"/>
        <w:numPr>
          <w:ilvl w:val="0"/>
          <w:numId w:val="0"/>
        </w:numPr>
        <w:ind w:left="432" w:hanging="432"/>
        <w:jc w:val="both"/>
        <w:sectPr w:rsidR="00190D57">
          <w:headerReference w:type="default" r:id="rId48"/>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58" w:name="_Toc35973446"/>
      <w:r>
        <w:rPr>
          <w:rFonts w:hint="eastAsia"/>
        </w:rPr>
        <w:lastRenderedPageBreak/>
        <w:t>搭建神经网络实现</w:t>
      </w:r>
      <w:r w:rsidR="00C471EE">
        <w:rPr>
          <w:rFonts w:hint="eastAsia"/>
        </w:rPr>
        <w:t>文本分类</w:t>
      </w:r>
      <w:bookmarkEnd w:id="58"/>
    </w:p>
    <w:p w:rsidR="00190D57" w:rsidRPr="00365BE2" w:rsidRDefault="00365BE2" w:rsidP="00190D57">
      <w:pPr>
        <w:ind w:firstLine="480"/>
        <w:rPr>
          <w:rFonts w:hint="eastAsia"/>
        </w:rPr>
      </w:pPr>
      <w:r>
        <w:rPr>
          <w:rFonts w:hint="eastAsia"/>
        </w:rPr>
        <w:t>本章主要介绍当前实用的自然语言处理中的深度学习方法，以及成熟的神经网络</w:t>
      </w:r>
      <w:proofErr w:type="gramStart"/>
      <w:r>
        <w:rPr>
          <w:rFonts w:hint="eastAsia"/>
        </w:rPr>
        <w:t>预训练</w:t>
      </w:r>
      <w:proofErr w:type="gramEnd"/>
      <w:r>
        <w:rPr>
          <w:rFonts w:hint="eastAsia"/>
        </w:rPr>
        <w:t>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rPr>
          <w:rFonts w:hint="eastAsia"/>
        </w:rPr>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Pr="00E138C4" w:rsidRDefault="00E138C4" w:rsidP="00E138C4">
      <w:pPr>
        <w:ind w:firstLine="480"/>
        <w:rPr>
          <w:rFonts w:hint="eastAsia"/>
        </w:rPr>
      </w:pPr>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w:t>
      </w:r>
      <w:proofErr w:type="gramStart"/>
      <w:r w:rsidR="00262917">
        <w:rPr>
          <w:rFonts w:hint="eastAsia"/>
        </w:rPr>
        <w:t>无论</w:t>
      </w:r>
      <w:r w:rsidR="00262917" w:rsidRPr="00262917">
        <w:rPr>
          <w:rFonts w:hint="eastAsia"/>
        </w:rPr>
        <w:t>无论</w:t>
      </w:r>
      <w:proofErr w:type="gramEnd"/>
      <w:r w:rsidR="00262917" w:rsidRPr="00262917">
        <w:rPr>
          <w:rFonts w:hint="eastAsia"/>
        </w:rPr>
        <w:t>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262917"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lastRenderedPageBreak/>
        <w:t>Soft</w:t>
      </w:r>
      <w:r w:rsidR="002A30A5" w:rsidRPr="002A30A5">
        <w:rPr>
          <w:sz w:val="11"/>
          <w:szCs w:val="11"/>
        </w:rPr>
        <w:t xml:space="preserve"> </w:t>
      </w:r>
      <w:r>
        <w:rPr>
          <w:rFonts w:hint="eastAsia"/>
        </w:rPr>
        <w:t>Max</w:t>
      </w:r>
      <w:r>
        <w:rPr>
          <w:rFonts w:hint="eastAsia"/>
        </w:rPr>
        <w:t>函数</w:t>
      </w:r>
      <w:r>
        <w:rPr>
          <w:rFonts w:hint="eastAsia"/>
        </w:rPr>
        <w:t>通常作为</w:t>
      </w:r>
      <w:r w:rsidR="0005509B">
        <w:rPr>
          <w:rFonts w:hint="eastAsia"/>
        </w:rPr>
        <w:t>多分类问题的最后一层输出，</w:t>
      </w:r>
      <w:r w:rsidR="000358C2">
        <w:rPr>
          <w:rFonts w:hint="eastAsia"/>
        </w:rPr>
        <w:t>其表达式为</w:t>
      </w:r>
    </w:p>
    <w:p w:rsidR="004426AE" w:rsidRPr="004426AE" w:rsidRDefault="004426AE" w:rsidP="004426AE">
      <w:pPr>
        <w:spacing w:before="240" w:after="360"/>
        <w:ind w:firstLine="560"/>
        <w:rPr>
          <w:rFonts w:hint="eastAsia"/>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m:t>
                      </m:r>
                      <m:r>
                        <w:rPr>
                          <w:rFonts w:ascii="Cambria Math" w:hAnsi="Cambria Math"/>
                          <w:sz w:val="28"/>
                          <w:szCs w:val="28"/>
                        </w:rPr>
                        <m:t>=1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w:t>
      </w:r>
      <w:r>
        <w:rPr>
          <w:rFonts w:hint="eastAsia"/>
        </w:rPr>
        <w:t>下一层每个节点即表示一个类别，其输出值表示被预测为该类别的概率，取其中的最大值输出的节点就是最终预测的类别。</w:t>
      </w:r>
      <w:r>
        <w:rPr>
          <w:rFonts w:hint="eastAsia"/>
        </w:rPr>
        <w:t>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2A30A5">
        <w:rPr>
          <w:rFonts w:hint="eastAsia"/>
        </w:rPr>
        <w:t>Soft</w:t>
      </w:r>
      <w:r w:rsidR="002A30A5" w:rsidRPr="002A30A5">
        <w:rPr>
          <w:sz w:val="11"/>
          <w:szCs w:val="11"/>
        </w:rPr>
        <w:t xml:space="preserve"> </w:t>
      </w:r>
      <w:r w:rsidR="002A30A5">
        <w:rPr>
          <w:rFonts w:hint="eastAsia"/>
        </w:rPr>
        <w:t>Max</w:t>
      </w:r>
      <w:r w:rsidR="002A30A5">
        <w:rPr>
          <w:rFonts w:hint="eastAsia"/>
        </w:rPr>
        <w:t>正适合用来做最后的分类预测输出。</w:t>
      </w:r>
    </w:p>
    <w:p w:rsidR="002A30A5" w:rsidRDefault="00415AEE" w:rsidP="002A30A5">
      <w:pPr>
        <w:ind w:firstLine="480"/>
      </w:pPr>
      <w:r>
        <w:rPr>
          <w:rFonts w:hint="eastAsia"/>
          <w:noProof/>
        </w:rPr>
        <w:drawing>
          <wp:anchor distT="0" distB="0" distL="114300" distR="114300" simplePos="0" relativeHeight="251661824" behindDoc="0" locked="0" layoutInCell="1" allowOverlap="1">
            <wp:simplePos x="0" y="0"/>
            <wp:positionH relativeFrom="column">
              <wp:posOffset>0</wp:posOffset>
            </wp:positionH>
            <wp:positionV relativeFrom="paragraph">
              <wp:posOffset>1545013</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r w:rsidR="002A30A5">
        <w:rPr>
          <w:rFonts w:hint="eastAsia"/>
        </w:rPr>
        <w:t>Dropout</w:t>
      </w:r>
      <w:r w:rsidR="002A30A5">
        <w:rPr>
          <w:rFonts w:hint="eastAsia"/>
        </w:rPr>
        <w:t>函数通常用于降低过拟合的影响。当神经网络中参数过多，而训练样本又不足的时候，训练出来的模型就容易出现过拟合</w:t>
      </w:r>
      <w:r w:rsidR="005A4F62">
        <w:rPr>
          <w:rFonts w:hint="eastAsia"/>
        </w:rPr>
        <w:t>的问题</w:t>
      </w:r>
      <w:r w:rsidR="002A30A5">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Dropout</w:t>
      </w:r>
      <w:r w:rsidR="005A4F62">
        <w:rPr>
          <w:rFonts w:hint="eastAsia"/>
        </w:rPr>
        <w:t>函数因此被引入缓解这种情况，在前向传播当中，随机让某些神经元以一定的概率断开连接，这样可以使得模型不会过度依赖某些局部特征，以增强模型的</w:t>
      </w:r>
      <w:r>
        <w:rPr>
          <w:rFonts w:hint="eastAsia"/>
        </w:rPr>
        <w:t>泛化能力。</w:t>
      </w:r>
    </w:p>
    <w:p w:rsidR="00415AEE" w:rsidRPr="00415AEE" w:rsidRDefault="00415AEE" w:rsidP="00415AEE">
      <w:pPr>
        <w:ind w:firstLine="440"/>
        <w:jc w:val="center"/>
        <w:rPr>
          <w:rFonts w:hint="eastAsia"/>
          <w:sz w:val="22"/>
          <w:szCs w:val="22"/>
        </w:rPr>
      </w:pPr>
      <w:r w:rsidRPr="00415AEE">
        <w:rPr>
          <w:rFonts w:hint="eastAsia"/>
          <w:sz w:val="22"/>
          <w:szCs w:val="22"/>
        </w:rPr>
        <w:t>左：全连接神经网络；右：加入</w:t>
      </w:r>
      <w:r w:rsidRPr="00415AEE">
        <w:rPr>
          <w:rFonts w:hint="eastAsia"/>
          <w:sz w:val="22"/>
          <w:szCs w:val="22"/>
        </w:rPr>
        <w:t>Dropout</w:t>
      </w:r>
      <w:r w:rsidRPr="00415AEE">
        <w:rPr>
          <w:rFonts w:hint="eastAsia"/>
          <w:sz w:val="22"/>
          <w:szCs w:val="22"/>
        </w:rPr>
        <w:t>的神经网络</w:t>
      </w:r>
    </w:p>
    <w:p w:rsidR="00262917" w:rsidRDefault="004426AE" w:rsidP="004426AE">
      <w:pPr>
        <w:pStyle w:val="3"/>
      </w:pPr>
      <w:r>
        <w:rPr>
          <w:rFonts w:hint="eastAsia"/>
        </w:rPr>
        <w:t>交叉</w:t>
      </w:r>
      <w:proofErr w:type="gramStart"/>
      <w:r>
        <w:rPr>
          <w:rFonts w:hint="eastAsia"/>
        </w:rPr>
        <w:t>熵</w:t>
      </w:r>
      <w:proofErr w:type="gramEnd"/>
    </w:p>
    <w:p w:rsidR="00262917" w:rsidRPr="00262917" w:rsidRDefault="00415AEE" w:rsidP="00262917">
      <w:pPr>
        <w:ind w:firstLine="480"/>
        <w:rPr>
          <w:rFonts w:hint="eastAsia"/>
        </w:rPr>
      </w:pPr>
      <w:r>
        <w:rPr>
          <w:rFonts w:hint="eastAsia"/>
        </w:rPr>
        <w:t>在多分类问题中，通常会用交叉熵（</w:t>
      </w:r>
      <w:r w:rsidRPr="00415AEE">
        <w:t>Cross Entropy</w:t>
      </w:r>
      <w:r>
        <w:rPr>
          <w:rFonts w:hint="eastAsia"/>
        </w:rPr>
        <w:t>）</w:t>
      </w:r>
      <w:proofErr w:type="gramStart"/>
      <w:r>
        <w:rPr>
          <w:rFonts w:hint="eastAsia"/>
        </w:rPr>
        <w:t>来作</w:t>
      </w:r>
      <w:proofErr w:type="gramEnd"/>
      <w:r>
        <w:rPr>
          <w:rFonts w:hint="eastAsia"/>
        </w:rPr>
        <w:t>为损失函数优化模型。</w:t>
      </w:r>
    </w:p>
    <w:p w:rsidR="00365BE2" w:rsidRDefault="00171764" w:rsidP="00E138C4">
      <w:pPr>
        <w:pStyle w:val="3"/>
      </w:pPr>
      <w:r>
        <w:rPr>
          <w:rFonts w:hint="eastAsia"/>
        </w:rPr>
        <w:t>前馈神经网络</w:t>
      </w:r>
    </w:p>
    <w:p w:rsidR="00171764" w:rsidRDefault="00171764" w:rsidP="00E138C4">
      <w:pPr>
        <w:pStyle w:val="3"/>
      </w:pPr>
      <w:r>
        <w:rPr>
          <w:rFonts w:hint="eastAsia"/>
        </w:rPr>
        <w:t>卷积神经网络</w:t>
      </w:r>
    </w:p>
    <w:p w:rsidR="00171764" w:rsidRDefault="00171764" w:rsidP="00E138C4">
      <w:pPr>
        <w:pStyle w:val="3"/>
      </w:pPr>
      <w:r>
        <w:rPr>
          <w:rFonts w:hint="eastAsia"/>
        </w:rPr>
        <w:lastRenderedPageBreak/>
        <w:t>循环神经网络</w:t>
      </w:r>
    </w:p>
    <w:p w:rsidR="00171764" w:rsidRDefault="00171764" w:rsidP="00E138C4">
      <w:pPr>
        <w:pStyle w:val="3"/>
        <w:rPr>
          <w:rFonts w:hint="eastAsia"/>
        </w:rPr>
      </w:pPr>
      <w:r>
        <w:rPr>
          <w:rFonts w:hint="eastAsia"/>
        </w:rPr>
        <w:t>误差反向传播算法</w:t>
      </w:r>
    </w:p>
    <w:p w:rsidR="00365BE2" w:rsidRDefault="00365BE2" w:rsidP="00365BE2">
      <w:pPr>
        <w:ind w:firstLine="480"/>
      </w:pPr>
    </w:p>
    <w:p w:rsidR="00365BE2" w:rsidRDefault="00365BE2" w:rsidP="00365BE2">
      <w:pPr>
        <w:ind w:firstLine="480"/>
      </w:pPr>
    </w:p>
    <w:p w:rsidR="00171764" w:rsidRDefault="00171764" w:rsidP="00171764">
      <w:pPr>
        <w:pStyle w:val="2"/>
        <w:rPr>
          <w:rFonts w:hint="eastAsia"/>
        </w:rPr>
      </w:pPr>
      <w:r>
        <w:rPr>
          <w:rFonts w:hint="eastAsia"/>
        </w:rPr>
        <w:t>NLP</w:t>
      </w:r>
      <w:r>
        <w:rPr>
          <w:rFonts w:hint="eastAsia"/>
        </w:rPr>
        <w:t>领域成熟的神经网络模型</w:t>
      </w:r>
    </w:p>
    <w:p w:rsidR="00171764" w:rsidRDefault="00171764" w:rsidP="00365BE2">
      <w:pPr>
        <w:ind w:firstLine="480"/>
      </w:pPr>
      <w:r>
        <w:rPr>
          <w:rFonts w:hint="eastAsia"/>
        </w:rPr>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rPr>
          <w:rFonts w:hint="eastAsia"/>
        </w:rPr>
      </w:pPr>
    </w:p>
    <w:p w:rsidR="00190D57" w:rsidRDefault="00365BE2" w:rsidP="00365BE2">
      <w:pPr>
        <w:pStyle w:val="2"/>
        <w:rPr>
          <w:rFonts w:hint="eastAsia"/>
        </w:rPr>
      </w:pPr>
      <w:r>
        <w:rPr>
          <w:rFonts w:hint="eastAsia"/>
        </w:rPr>
        <w:t>NLP</w:t>
      </w:r>
      <w:r>
        <w:rPr>
          <w:rFonts w:hint="eastAsia"/>
        </w:rPr>
        <w:t>神经网络</w:t>
      </w:r>
      <w:proofErr w:type="gramStart"/>
      <w:r>
        <w:rPr>
          <w:rFonts w:hint="eastAsia"/>
        </w:rPr>
        <w:t>预训练</w:t>
      </w:r>
      <w:proofErr w:type="gramEnd"/>
      <w:r>
        <w:rPr>
          <w:rFonts w:hint="eastAsia"/>
        </w:rPr>
        <w:t>模型</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Pr="00365BE2" w:rsidRDefault="00365BE2" w:rsidP="00365BE2">
      <w:pPr>
        <w:ind w:firstLine="480"/>
        <w:rPr>
          <w:rFonts w:hint="eastAsia"/>
        </w:rPr>
        <w:sectPr w:rsidR="00365BE2" w:rsidRPr="00365BE2">
          <w:headerReference w:type="default" r:id="rId50"/>
          <w:pgSz w:w="11907" w:h="16840" w:code="9"/>
          <w:pgMar w:top="1701" w:right="1418" w:bottom="1418" w:left="1418" w:header="907" w:footer="851" w:gutter="567"/>
          <w:paperSrc w:first="31096" w:other="31096"/>
          <w:cols w:space="720"/>
          <w:docGrid w:type="lines" w:linePitch="312"/>
        </w:sectPr>
      </w:pPr>
      <w:bookmarkStart w:id="59" w:name="_GoBack"/>
      <w:bookmarkEnd w:id="59"/>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0" w:name="_Toc385763033"/>
      <w:bookmarkStart w:id="61" w:name="_Toc385763065"/>
      <w:bookmarkStart w:id="62" w:name="_Toc385763105"/>
      <w:bookmarkStart w:id="63" w:name="_Toc385763163"/>
      <w:bookmarkStart w:id="64" w:name="_Toc35973449"/>
      <w:bookmarkEnd w:id="43"/>
      <w:bookmarkEnd w:id="44"/>
      <w:bookmarkEnd w:id="45"/>
      <w:bookmarkEnd w:id="4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0"/>
      <w:bookmarkEnd w:id="61"/>
      <w:bookmarkEnd w:id="62"/>
      <w:bookmarkEnd w:id="63"/>
      <w:bookmarkEnd w:id="64"/>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1"/>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5" w:name="_Toc385762756"/>
      <w:bookmarkStart w:id="66" w:name="_Toc385763034"/>
      <w:bookmarkStart w:id="67" w:name="_Toc385763066"/>
      <w:bookmarkStart w:id="68" w:name="_Toc385763106"/>
      <w:bookmarkStart w:id="69" w:name="_Toc385763164"/>
      <w:bookmarkStart w:id="70" w:name="_Toc35973450"/>
      <w:r>
        <w:rPr>
          <w:rFonts w:hint="eastAsia"/>
        </w:rPr>
        <w:lastRenderedPageBreak/>
        <w:t>参考文献</w:t>
      </w:r>
      <w:bookmarkEnd w:id="65"/>
      <w:bookmarkEnd w:id="66"/>
      <w:bookmarkEnd w:id="67"/>
      <w:bookmarkEnd w:id="68"/>
      <w:bookmarkEnd w:id="69"/>
      <w:bookmarkEnd w:id="70"/>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1"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2"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1"/>
      <w:bookmarkEnd w:id="72"/>
      <w:r w:rsidR="00D51151" w:rsidRPr="00D51151">
        <w:rPr>
          <w:rFonts w:hint="eastAsia"/>
        </w:rPr>
        <w:t xml:space="preserve"> </w:t>
      </w:r>
    </w:p>
    <w:p w:rsidR="00D51151" w:rsidRPr="00D51151" w:rsidRDefault="00D51151" w:rsidP="00CD5262">
      <w:pPr>
        <w:pStyle w:val="ab"/>
        <w:numPr>
          <w:ilvl w:val="0"/>
          <w:numId w:val="16"/>
        </w:numPr>
        <w:ind w:firstLineChars="0"/>
      </w:pPr>
      <w:bookmarkStart w:id="73" w:name="_Ref36145428"/>
      <w:r w:rsidRPr="00D51151">
        <w:rPr>
          <w:rFonts w:hint="eastAsia"/>
        </w:rPr>
        <w:t>北京大学中文系全唐诗电子检索系统</w:t>
      </w:r>
      <w:r w:rsidRPr="00D51151">
        <w:rPr>
          <w:rFonts w:hint="eastAsia"/>
        </w:rPr>
        <w:t>.http://chinese.pku.edu.cn/tang/</w:t>
      </w:r>
      <w:bookmarkEnd w:id="73"/>
      <w:r w:rsidRPr="00D51151">
        <w:rPr>
          <w:rFonts w:hint="eastAsia"/>
        </w:rPr>
        <w:t xml:space="preserve"> </w:t>
      </w:r>
    </w:p>
    <w:p w:rsidR="00E1287A" w:rsidRDefault="00D51151" w:rsidP="00CD5262">
      <w:pPr>
        <w:pStyle w:val="ab"/>
        <w:numPr>
          <w:ilvl w:val="0"/>
          <w:numId w:val="16"/>
        </w:numPr>
        <w:ind w:firstLineChars="0"/>
      </w:pPr>
      <w:bookmarkStart w:id="74"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4"/>
    </w:p>
    <w:p w:rsidR="00117772" w:rsidRDefault="00117772" w:rsidP="00117772">
      <w:pPr>
        <w:pStyle w:val="ab"/>
        <w:numPr>
          <w:ilvl w:val="0"/>
          <w:numId w:val="16"/>
        </w:numPr>
        <w:ind w:firstLineChars="0"/>
      </w:pPr>
      <w:bookmarkStart w:id="75" w:name="_Ref36149612"/>
      <w:r>
        <w:rPr>
          <w:rFonts w:hint="eastAsia"/>
        </w:rPr>
        <w:t>周昌乐</w:t>
      </w:r>
      <w:r>
        <w:rPr>
          <w:rFonts w:hint="eastAsia"/>
        </w:rPr>
        <w:t>.</w:t>
      </w:r>
      <w:r>
        <w:rPr>
          <w:rFonts w:hint="eastAsia"/>
        </w:rPr>
        <w:t>心</w:t>
      </w:r>
      <w:proofErr w:type="gramStart"/>
      <w:r>
        <w:rPr>
          <w:rFonts w:hint="eastAsia"/>
        </w:rPr>
        <w:t>脑计算</w:t>
      </w:r>
      <w:proofErr w:type="gramEnd"/>
      <w:r>
        <w:rPr>
          <w:rFonts w:hint="eastAsia"/>
        </w:rPr>
        <w:t>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5"/>
      <w:r w:rsidR="00067736">
        <w:t>.</w:t>
      </w:r>
    </w:p>
    <w:p w:rsidR="00117772" w:rsidRDefault="00117772" w:rsidP="00117772">
      <w:pPr>
        <w:pStyle w:val="ab"/>
        <w:numPr>
          <w:ilvl w:val="0"/>
          <w:numId w:val="16"/>
        </w:numPr>
        <w:ind w:firstLineChars="0"/>
      </w:pPr>
      <w:bookmarkStart w:id="76"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6"/>
      <w:r w:rsidR="00067736">
        <w:t>.</w:t>
      </w:r>
    </w:p>
    <w:p w:rsidR="00F32C72" w:rsidRDefault="00F32C72" w:rsidP="00117772">
      <w:pPr>
        <w:pStyle w:val="ab"/>
        <w:numPr>
          <w:ilvl w:val="0"/>
          <w:numId w:val="16"/>
        </w:numPr>
        <w:ind w:firstLineChars="0"/>
      </w:pPr>
      <w:bookmarkStart w:id="77" w:name="_Ref36150250"/>
      <w:r>
        <w:rPr>
          <w:rFonts w:hint="eastAsia"/>
        </w:rPr>
        <w:t>易勇</w:t>
      </w:r>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7"/>
      <w:r w:rsidR="00067736">
        <w:t>.</w:t>
      </w:r>
    </w:p>
    <w:p w:rsidR="00067736" w:rsidRDefault="00067736" w:rsidP="00117772">
      <w:pPr>
        <w:pStyle w:val="ab"/>
        <w:numPr>
          <w:ilvl w:val="0"/>
          <w:numId w:val="16"/>
        </w:numPr>
        <w:ind w:firstLineChars="0"/>
      </w:pPr>
      <w:bookmarkStart w:id="78" w:name="_Ref36211479"/>
      <w:proofErr w:type="gramStart"/>
      <w:r w:rsidRPr="00067736">
        <w:rPr>
          <w:rFonts w:hint="eastAsia"/>
        </w:rPr>
        <w:t>梁健楠</w:t>
      </w:r>
      <w:proofErr w:type="gramEnd"/>
      <w:r>
        <w:rPr>
          <w:rFonts w:hint="eastAsia"/>
        </w:rPr>
        <w:t>,</w:t>
      </w:r>
      <w:r w:rsidRPr="00067736">
        <w:rPr>
          <w:rFonts w:hint="eastAsia"/>
        </w:rPr>
        <w:t>孙茂松</w:t>
      </w:r>
      <w:r>
        <w:rPr>
          <w:rFonts w:hint="eastAsia"/>
        </w:rPr>
        <w:t>,</w:t>
      </w:r>
      <w:r w:rsidRPr="00067736">
        <w:rPr>
          <w:rFonts w:hint="eastAsia"/>
        </w:rPr>
        <w:t>矣晓</w:t>
      </w:r>
      <w:proofErr w:type="gramStart"/>
      <w:r w:rsidRPr="00067736">
        <w:rPr>
          <w:rFonts w:hint="eastAsia"/>
        </w:rPr>
        <w:t>沅</w:t>
      </w:r>
      <w:proofErr w:type="gramEnd"/>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78"/>
    </w:p>
    <w:p w:rsidR="00BD1E6C" w:rsidRDefault="00BD1E6C" w:rsidP="00117772">
      <w:pPr>
        <w:pStyle w:val="ab"/>
        <w:numPr>
          <w:ilvl w:val="0"/>
          <w:numId w:val="16"/>
        </w:numPr>
        <w:ind w:firstLineChars="0"/>
      </w:pPr>
      <w:bookmarkStart w:id="79" w:name="_Ref36211948"/>
      <w:proofErr w:type="gramStart"/>
      <w:r w:rsidRPr="00BD1E6C">
        <w:rPr>
          <w:rFonts w:hint="eastAsia"/>
        </w:rPr>
        <w:t>申资卓</w:t>
      </w:r>
      <w:r>
        <w:rPr>
          <w:rFonts w:hint="eastAsia"/>
        </w:rPr>
        <w:t>,</w:t>
      </w:r>
      <w:proofErr w:type="gramEnd"/>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79"/>
    </w:p>
    <w:p w:rsidR="00DF2374" w:rsidRDefault="00DF2374" w:rsidP="00117772">
      <w:pPr>
        <w:pStyle w:val="ab"/>
        <w:numPr>
          <w:ilvl w:val="0"/>
          <w:numId w:val="16"/>
        </w:numPr>
        <w:ind w:firstLineChars="0"/>
      </w:pPr>
      <w:bookmarkStart w:id="80"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proofErr w:type="gramStart"/>
      <w:r w:rsidRPr="00DF2374">
        <w:rPr>
          <w:rFonts w:hint="eastAsia"/>
        </w:rPr>
        <w:t>李仪清</w:t>
      </w:r>
      <w:proofErr w:type="gramEnd"/>
      <w:r>
        <w:rPr>
          <w:rFonts w:hint="eastAsia"/>
        </w:rPr>
        <w:t>.</w:t>
      </w:r>
      <w:r w:rsidRPr="00DF2374">
        <w:rPr>
          <w:rFonts w:hint="eastAsia"/>
        </w:rPr>
        <w:t>基于迁移学习的唐诗宋词情感分析</w:t>
      </w:r>
      <w:bookmarkEnd w:id="80"/>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1"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1"/>
    </w:p>
    <w:p w:rsidR="007A2EE1" w:rsidRDefault="007A2EE1" w:rsidP="00117772">
      <w:pPr>
        <w:pStyle w:val="ab"/>
        <w:numPr>
          <w:ilvl w:val="0"/>
          <w:numId w:val="16"/>
        </w:numPr>
        <w:ind w:firstLineChars="0"/>
      </w:pPr>
      <w:bookmarkStart w:id="82" w:name="_Ref36304407"/>
      <w:r w:rsidRPr="007A2EE1">
        <w:rPr>
          <w:rFonts w:hint="eastAsia"/>
        </w:rPr>
        <w:t>李良炎</w:t>
      </w:r>
      <w:r w:rsidRPr="007A2EE1">
        <w:rPr>
          <w:rFonts w:hint="eastAsia"/>
        </w:rPr>
        <w:t>,</w:t>
      </w:r>
      <w:r w:rsidRPr="007A2EE1">
        <w:rPr>
          <w:rFonts w:hint="eastAsia"/>
        </w:rPr>
        <w:t>何中市</w:t>
      </w:r>
      <w:r w:rsidRPr="007A2EE1">
        <w:rPr>
          <w:rFonts w:hint="eastAsia"/>
        </w:rPr>
        <w:t>,</w:t>
      </w:r>
      <w:r w:rsidRPr="007A2EE1">
        <w:rPr>
          <w:rFonts w:hint="eastAsia"/>
        </w:rPr>
        <w:t>易勇</w:t>
      </w:r>
      <w:r>
        <w:rPr>
          <w:rFonts w:hint="eastAsia"/>
        </w:rPr>
        <w:t>.</w:t>
      </w:r>
      <w:r w:rsidRPr="007A2EE1">
        <w:rPr>
          <w:rFonts w:hint="eastAsia"/>
        </w:rPr>
        <w:t>基于词联接的诗词风格评价技术</w:t>
      </w:r>
      <w:bookmarkEnd w:id="82"/>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3" w:name="_Ref36304932"/>
      <w:r w:rsidRPr="007A2EE1">
        <w:rPr>
          <w:rFonts w:hint="eastAsia"/>
        </w:rPr>
        <w:t>易勇</w:t>
      </w:r>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3"/>
    </w:p>
    <w:p w:rsidR="00DB0E28" w:rsidRDefault="00DB0E28" w:rsidP="00117772">
      <w:pPr>
        <w:pStyle w:val="ab"/>
        <w:numPr>
          <w:ilvl w:val="0"/>
          <w:numId w:val="16"/>
        </w:numPr>
        <w:ind w:firstLineChars="0"/>
      </w:pPr>
      <w:bookmarkStart w:id="84"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proofErr w:type="gramStart"/>
      <w:r w:rsidR="00947CA0">
        <w:t>]</w:t>
      </w:r>
      <w:r w:rsidR="00953A32" w:rsidRPr="00953A32">
        <w:t xml:space="preserve"> </w:t>
      </w:r>
      <w:r w:rsidR="00953A32">
        <w:t>.</w:t>
      </w:r>
      <w:r w:rsidR="00953A32" w:rsidRPr="00953A32">
        <w:t>Duke</w:t>
      </w:r>
      <w:proofErr w:type="gramEnd"/>
      <w:r w:rsidR="00953A32" w:rsidRPr="00953A32">
        <w:t xml:space="preserve"> University</w:t>
      </w:r>
      <w:r w:rsidR="00953A32">
        <w:t>.2018</w:t>
      </w:r>
      <w:bookmarkEnd w:id="84"/>
      <w:r w:rsidR="00067736">
        <w:t>.</w:t>
      </w:r>
    </w:p>
    <w:p w:rsidR="005A4F62" w:rsidRDefault="005A4F62" w:rsidP="00117772">
      <w:pPr>
        <w:pStyle w:val="ab"/>
        <w:numPr>
          <w:ilvl w:val="0"/>
          <w:numId w:val="16"/>
        </w:numPr>
        <w:ind w:firstLineChars="0"/>
      </w:pPr>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w:t>
      </w:r>
      <w:r w:rsidRPr="005A4F62">
        <w:t>Improving neural networks by preventing co-adaptation of feature detectors</w:t>
      </w:r>
      <w:r>
        <w:t>[J].</w:t>
      </w:r>
      <w:r w:rsidRPr="005A4F62">
        <w:t xml:space="preserve"> </w:t>
      </w:r>
      <w:r w:rsidRPr="005A4F62">
        <w:t>Computer Science</w:t>
      </w:r>
      <w:r>
        <w:t>.2012.6</w:t>
      </w:r>
    </w:p>
    <w:p w:rsidR="005A4F62" w:rsidRDefault="005A4F62" w:rsidP="005A4F62">
      <w:pPr>
        <w:pStyle w:val="ab"/>
        <w:ind w:firstLineChars="0"/>
        <w:rPr>
          <w:rFonts w:hint="eastAsia"/>
        </w:rPr>
      </w:pPr>
    </w:p>
    <w:p w:rsidR="00953A32" w:rsidRDefault="00953A32" w:rsidP="005A4F62">
      <w:pPr>
        <w:pStyle w:val="ab"/>
        <w:ind w:firstLineChars="0"/>
        <w:rPr>
          <w:rFonts w:hint="eastAsia"/>
        </w:rPr>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2"/>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85" w:name="_Toc385762757"/>
      <w:bookmarkStart w:id="86" w:name="_Toc385763035"/>
      <w:bookmarkStart w:id="87" w:name="_Toc385763067"/>
      <w:bookmarkStart w:id="88" w:name="_Toc385763107"/>
      <w:bookmarkStart w:id="89" w:name="_Toc385763165"/>
      <w:bookmarkStart w:id="90" w:name="_Toc35973451"/>
      <w:r>
        <w:rPr>
          <w:rFonts w:hint="eastAsia"/>
        </w:rPr>
        <w:lastRenderedPageBreak/>
        <w:t>附录</w:t>
      </w:r>
      <w:r>
        <w:rPr>
          <w:rFonts w:hint="eastAsia"/>
        </w:rPr>
        <w:t xml:space="preserve"> A</w:t>
      </w:r>
      <w:bookmarkEnd w:id="85"/>
      <w:bookmarkEnd w:id="86"/>
      <w:bookmarkEnd w:id="87"/>
      <w:bookmarkEnd w:id="88"/>
      <w:bookmarkEnd w:id="89"/>
      <w:bookmarkEnd w:id="90"/>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3"/>
          <w:footerReference w:type="default" r:id="rId54"/>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1" w:name="_Toc385762758"/>
      <w:bookmarkStart w:id="92" w:name="_Toc385763036"/>
      <w:bookmarkStart w:id="93" w:name="_Toc385763068"/>
      <w:bookmarkStart w:id="94" w:name="_Toc385763108"/>
      <w:bookmarkStart w:id="95" w:name="_Toc385763166"/>
      <w:bookmarkStart w:id="96" w:name="_Toc35973452"/>
      <w:r>
        <w:rPr>
          <w:rFonts w:hint="eastAsia"/>
        </w:rPr>
        <w:lastRenderedPageBreak/>
        <w:t>索引</w:t>
      </w:r>
      <w:bookmarkEnd w:id="91"/>
      <w:bookmarkEnd w:id="92"/>
      <w:bookmarkEnd w:id="93"/>
      <w:bookmarkEnd w:id="94"/>
      <w:bookmarkEnd w:id="95"/>
      <w:bookmarkEnd w:id="96"/>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97" w:name="_Toc385762759"/>
      <w:bookmarkStart w:id="98" w:name="_Toc385763037"/>
      <w:bookmarkStart w:id="99" w:name="_Toc385763069"/>
      <w:bookmarkStart w:id="100" w:name="_Toc385763109"/>
      <w:bookmarkStart w:id="101" w:name="_Toc385763167"/>
      <w:bookmarkStart w:id="102"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97"/>
      <w:bookmarkEnd w:id="98"/>
      <w:bookmarkEnd w:id="99"/>
      <w:bookmarkEnd w:id="100"/>
      <w:bookmarkEnd w:id="101"/>
      <w:bookmarkEnd w:id="102"/>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5"/>
          <w:footerReference w:type="default" r:id="rId56"/>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03" w:name="_Toc385762760"/>
      <w:bookmarkStart w:id="104" w:name="_Toc385763038"/>
      <w:bookmarkStart w:id="105" w:name="_Toc385763070"/>
      <w:bookmarkStart w:id="106" w:name="_Toc385763110"/>
      <w:bookmarkStart w:id="107" w:name="_Toc385763168"/>
      <w:bookmarkStart w:id="108" w:name="_Toc35973454"/>
      <w:r>
        <w:rPr>
          <w:rFonts w:hint="eastAsia"/>
        </w:rPr>
        <w:lastRenderedPageBreak/>
        <w:t>独创性声明</w:t>
      </w:r>
      <w:bookmarkEnd w:id="103"/>
      <w:bookmarkEnd w:id="104"/>
      <w:bookmarkEnd w:id="105"/>
      <w:bookmarkEnd w:id="106"/>
      <w:bookmarkEnd w:id="107"/>
      <w:bookmarkEnd w:id="108"/>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57"/>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09" w:name="_Toc145592730"/>
      <w:bookmarkStart w:id="110" w:name="_Toc35973455"/>
      <w:r>
        <w:rPr>
          <w:rFonts w:hint="eastAsia"/>
        </w:rPr>
        <w:lastRenderedPageBreak/>
        <w:t>学位论文数据集</w:t>
      </w:r>
      <w:bookmarkEnd w:id="109"/>
      <w:bookmarkEnd w:id="110"/>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6282" w:rsidRDefault="006E6282">
      <w:pPr>
        <w:ind w:firstLine="480"/>
      </w:pPr>
      <w:r>
        <w:separator/>
      </w:r>
    </w:p>
  </w:endnote>
  <w:endnote w:type="continuationSeparator" w:id="0">
    <w:p w:rsidR="006E6282" w:rsidRDefault="006E628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6282" w:rsidRDefault="006E6282">
      <w:pPr>
        <w:ind w:firstLine="480"/>
      </w:pPr>
      <w:r>
        <w:separator/>
      </w:r>
    </w:p>
  </w:footnote>
  <w:footnote w:type="continuationSeparator" w:id="0">
    <w:p w:rsidR="006E6282" w:rsidRDefault="006E628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B543C0" w:rsidRDefault="003167E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415AEE" w:rsidRPr="00415AEE">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B543C0" w:rsidRDefault="003167E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415AEE">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B543C0" w:rsidRDefault="003167E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5A4F62">
      <w:rPr>
        <w:rFonts w:hint="eastAsia"/>
        <w:noProof/>
        <w:u w:val="none"/>
      </w:rPr>
      <w:t>作者简历及攻读硕士</w:t>
    </w:r>
    <w:r w:rsidR="005A4F62">
      <w:rPr>
        <w:rFonts w:hint="eastAsia"/>
        <w:noProof/>
        <w:u w:val="none"/>
      </w:rPr>
      <w:t>/</w:t>
    </w:r>
    <w:r w:rsidR="005A4F62">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B543C0" w:rsidRDefault="003167E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415AEE">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Default="003167EF">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171764">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171764">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67EF" w:rsidRPr="00D45DA2" w:rsidRDefault="003167E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7736"/>
    <w:rsid w:val="000707F0"/>
    <w:rsid w:val="00070805"/>
    <w:rsid w:val="00077580"/>
    <w:rsid w:val="00084560"/>
    <w:rsid w:val="0009522A"/>
    <w:rsid w:val="000A1C13"/>
    <w:rsid w:val="000A7C5A"/>
    <w:rsid w:val="000D255C"/>
    <w:rsid w:val="000E4D08"/>
    <w:rsid w:val="000F5B2C"/>
    <w:rsid w:val="000F7B2C"/>
    <w:rsid w:val="00101F08"/>
    <w:rsid w:val="00117557"/>
    <w:rsid w:val="00117772"/>
    <w:rsid w:val="001316A6"/>
    <w:rsid w:val="00142B06"/>
    <w:rsid w:val="001512ED"/>
    <w:rsid w:val="00161A67"/>
    <w:rsid w:val="00166BE2"/>
    <w:rsid w:val="00167C2B"/>
    <w:rsid w:val="001715F8"/>
    <w:rsid w:val="00171764"/>
    <w:rsid w:val="00172C9B"/>
    <w:rsid w:val="0018486E"/>
    <w:rsid w:val="00190D57"/>
    <w:rsid w:val="00191711"/>
    <w:rsid w:val="001A1C3E"/>
    <w:rsid w:val="001B092C"/>
    <w:rsid w:val="001B5E21"/>
    <w:rsid w:val="001C45C2"/>
    <w:rsid w:val="001C787D"/>
    <w:rsid w:val="001D2EE6"/>
    <w:rsid w:val="001E21BA"/>
    <w:rsid w:val="001F078D"/>
    <w:rsid w:val="001F6718"/>
    <w:rsid w:val="001F7236"/>
    <w:rsid w:val="0021489F"/>
    <w:rsid w:val="0023001F"/>
    <w:rsid w:val="0024355B"/>
    <w:rsid w:val="00246F96"/>
    <w:rsid w:val="00250F1A"/>
    <w:rsid w:val="00262917"/>
    <w:rsid w:val="00275726"/>
    <w:rsid w:val="0028219A"/>
    <w:rsid w:val="00283576"/>
    <w:rsid w:val="0029682C"/>
    <w:rsid w:val="002A30A5"/>
    <w:rsid w:val="002A7BD9"/>
    <w:rsid w:val="002B586E"/>
    <w:rsid w:val="002B6A16"/>
    <w:rsid w:val="002C55A4"/>
    <w:rsid w:val="002D197D"/>
    <w:rsid w:val="002E7D1A"/>
    <w:rsid w:val="0030298B"/>
    <w:rsid w:val="003112C4"/>
    <w:rsid w:val="00313985"/>
    <w:rsid w:val="003167EF"/>
    <w:rsid w:val="003204D3"/>
    <w:rsid w:val="00325809"/>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D0E4C"/>
    <w:rsid w:val="003D1F46"/>
    <w:rsid w:val="003E20D7"/>
    <w:rsid w:val="003F70A2"/>
    <w:rsid w:val="00403007"/>
    <w:rsid w:val="00407537"/>
    <w:rsid w:val="00410BED"/>
    <w:rsid w:val="00412005"/>
    <w:rsid w:val="00415AEE"/>
    <w:rsid w:val="00421C59"/>
    <w:rsid w:val="00427D14"/>
    <w:rsid w:val="0043058C"/>
    <w:rsid w:val="00433B0A"/>
    <w:rsid w:val="00435B50"/>
    <w:rsid w:val="00437D44"/>
    <w:rsid w:val="004426AE"/>
    <w:rsid w:val="00444C80"/>
    <w:rsid w:val="00450A1A"/>
    <w:rsid w:val="00451DC8"/>
    <w:rsid w:val="004525B5"/>
    <w:rsid w:val="00483978"/>
    <w:rsid w:val="00496396"/>
    <w:rsid w:val="004A2891"/>
    <w:rsid w:val="004A55C3"/>
    <w:rsid w:val="004B44DD"/>
    <w:rsid w:val="004B5136"/>
    <w:rsid w:val="004C0F87"/>
    <w:rsid w:val="004C3BC9"/>
    <w:rsid w:val="004D2C00"/>
    <w:rsid w:val="004E078E"/>
    <w:rsid w:val="004E4ED5"/>
    <w:rsid w:val="004F6745"/>
    <w:rsid w:val="00501865"/>
    <w:rsid w:val="00502FFF"/>
    <w:rsid w:val="005053E6"/>
    <w:rsid w:val="00520A24"/>
    <w:rsid w:val="00524ED4"/>
    <w:rsid w:val="00531711"/>
    <w:rsid w:val="00552EE0"/>
    <w:rsid w:val="00562A9F"/>
    <w:rsid w:val="00565073"/>
    <w:rsid w:val="00565C99"/>
    <w:rsid w:val="005812AD"/>
    <w:rsid w:val="00581381"/>
    <w:rsid w:val="005A4F62"/>
    <w:rsid w:val="005B112B"/>
    <w:rsid w:val="005C6D94"/>
    <w:rsid w:val="005D0EFC"/>
    <w:rsid w:val="005E2C86"/>
    <w:rsid w:val="005F3EAB"/>
    <w:rsid w:val="005F7178"/>
    <w:rsid w:val="006126E2"/>
    <w:rsid w:val="0062289D"/>
    <w:rsid w:val="00630CC8"/>
    <w:rsid w:val="00631072"/>
    <w:rsid w:val="00631391"/>
    <w:rsid w:val="00637245"/>
    <w:rsid w:val="00644163"/>
    <w:rsid w:val="00646BF2"/>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E5402"/>
    <w:rsid w:val="006E6282"/>
    <w:rsid w:val="006E65C7"/>
    <w:rsid w:val="006F4F24"/>
    <w:rsid w:val="00711B9B"/>
    <w:rsid w:val="0071363D"/>
    <w:rsid w:val="00737753"/>
    <w:rsid w:val="007379EB"/>
    <w:rsid w:val="00742630"/>
    <w:rsid w:val="00744648"/>
    <w:rsid w:val="00746DE6"/>
    <w:rsid w:val="00762A4A"/>
    <w:rsid w:val="0077051F"/>
    <w:rsid w:val="0077057B"/>
    <w:rsid w:val="00775BAC"/>
    <w:rsid w:val="00776463"/>
    <w:rsid w:val="00776B5D"/>
    <w:rsid w:val="00781EE3"/>
    <w:rsid w:val="00784ED5"/>
    <w:rsid w:val="007934F9"/>
    <w:rsid w:val="00794FCE"/>
    <w:rsid w:val="007950CF"/>
    <w:rsid w:val="007A18D1"/>
    <w:rsid w:val="007A2EE1"/>
    <w:rsid w:val="007C0224"/>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63EDF"/>
    <w:rsid w:val="0088641E"/>
    <w:rsid w:val="008958FC"/>
    <w:rsid w:val="00897FCE"/>
    <w:rsid w:val="008A0316"/>
    <w:rsid w:val="008A14E3"/>
    <w:rsid w:val="008A249C"/>
    <w:rsid w:val="008C031E"/>
    <w:rsid w:val="008C0836"/>
    <w:rsid w:val="008C0A22"/>
    <w:rsid w:val="008C0B9F"/>
    <w:rsid w:val="008C3812"/>
    <w:rsid w:val="008D02B6"/>
    <w:rsid w:val="008E142E"/>
    <w:rsid w:val="008E1CA4"/>
    <w:rsid w:val="008F31D3"/>
    <w:rsid w:val="00901AC4"/>
    <w:rsid w:val="0090791D"/>
    <w:rsid w:val="00911033"/>
    <w:rsid w:val="0091430B"/>
    <w:rsid w:val="00915C0C"/>
    <w:rsid w:val="00922565"/>
    <w:rsid w:val="00927904"/>
    <w:rsid w:val="00927CA3"/>
    <w:rsid w:val="00931D83"/>
    <w:rsid w:val="00932AE6"/>
    <w:rsid w:val="00932E82"/>
    <w:rsid w:val="0094185A"/>
    <w:rsid w:val="00942A45"/>
    <w:rsid w:val="00945DE8"/>
    <w:rsid w:val="00947CA0"/>
    <w:rsid w:val="00953A32"/>
    <w:rsid w:val="0095739C"/>
    <w:rsid w:val="00957886"/>
    <w:rsid w:val="00970943"/>
    <w:rsid w:val="009709B4"/>
    <w:rsid w:val="009710ED"/>
    <w:rsid w:val="00977339"/>
    <w:rsid w:val="00987341"/>
    <w:rsid w:val="00993921"/>
    <w:rsid w:val="009A2EB2"/>
    <w:rsid w:val="009B0D15"/>
    <w:rsid w:val="009B7BEB"/>
    <w:rsid w:val="009C1939"/>
    <w:rsid w:val="009C3891"/>
    <w:rsid w:val="009C3FB4"/>
    <w:rsid w:val="009C5346"/>
    <w:rsid w:val="009D69CE"/>
    <w:rsid w:val="009E186E"/>
    <w:rsid w:val="00A04DB6"/>
    <w:rsid w:val="00A05D29"/>
    <w:rsid w:val="00A06C2F"/>
    <w:rsid w:val="00A1093D"/>
    <w:rsid w:val="00A1332F"/>
    <w:rsid w:val="00A14277"/>
    <w:rsid w:val="00A14CD6"/>
    <w:rsid w:val="00A27405"/>
    <w:rsid w:val="00A27CFC"/>
    <w:rsid w:val="00A3439E"/>
    <w:rsid w:val="00A36586"/>
    <w:rsid w:val="00A43BA6"/>
    <w:rsid w:val="00A62A4E"/>
    <w:rsid w:val="00A772FC"/>
    <w:rsid w:val="00A9169F"/>
    <w:rsid w:val="00AA4F6E"/>
    <w:rsid w:val="00AC18AF"/>
    <w:rsid w:val="00AC20A0"/>
    <w:rsid w:val="00AD7165"/>
    <w:rsid w:val="00AF6ED4"/>
    <w:rsid w:val="00AF7963"/>
    <w:rsid w:val="00B11270"/>
    <w:rsid w:val="00B1159A"/>
    <w:rsid w:val="00B11919"/>
    <w:rsid w:val="00B23925"/>
    <w:rsid w:val="00B32DFD"/>
    <w:rsid w:val="00B3333C"/>
    <w:rsid w:val="00B3514B"/>
    <w:rsid w:val="00B425E9"/>
    <w:rsid w:val="00B43F03"/>
    <w:rsid w:val="00B523BD"/>
    <w:rsid w:val="00B543C0"/>
    <w:rsid w:val="00B56203"/>
    <w:rsid w:val="00B63EB6"/>
    <w:rsid w:val="00B65695"/>
    <w:rsid w:val="00B700A7"/>
    <w:rsid w:val="00B73BD2"/>
    <w:rsid w:val="00B76255"/>
    <w:rsid w:val="00B77DD1"/>
    <w:rsid w:val="00B86288"/>
    <w:rsid w:val="00B86644"/>
    <w:rsid w:val="00B93ACF"/>
    <w:rsid w:val="00BA1DA1"/>
    <w:rsid w:val="00BB5806"/>
    <w:rsid w:val="00BC057C"/>
    <w:rsid w:val="00BC336B"/>
    <w:rsid w:val="00BC4579"/>
    <w:rsid w:val="00BC6F67"/>
    <w:rsid w:val="00BD1E6C"/>
    <w:rsid w:val="00BE44F4"/>
    <w:rsid w:val="00BF0244"/>
    <w:rsid w:val="00BF5EC8"/>
    <w:rsid w:val="00C0310D"/>
    <w:rsid w:val="00C053D8"/>
    <w:rsid w:val="00C059C7"/>
    <w:rsid w:val="00C06FBF"/>
    <w:rsid w:val="00C16BAE"/>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619E"/>
    <w:rsid w:val="00C91E11"/>
    <w:rsid w:val="00C94F28"/>
    <w:rsid w:val="00CA0D62"/>
    <w:rsid w:val="00CA5533"/>
    <w:rsid w:val="00CB0B4D"/>
    <w:rsid w:val="00CB24BE"/>
    <w:rsid w:val="00CB4FAB"/>
    <w:rsid w:val="00CB50C3"/>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635C3"/>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81BBB"/>
    <w:rsid w:val="00E822E8"/>
    <w:rsid w:val="00EA0C52"/>
    <w:rsid w:val="00EB0AC6"/>
    <w:rsid w:val="00EB0D6C"/>
    <w:rsid w:val="00EB1637"/>
    <w:rsid w:val="00EB4FDC"/>
    <w:rsid w:val="00EB6A2D"/>
    <w:rsid w:val="00ED1A50"/>
    <w:rsid w:val="00EE64CB"/>
    <w:rsid w:val="00F015CE"/>
    <w:rsid w:val="00F015F1"/>
    <w:rsid w:val="00F072A8"/>
    <w:rsid w:val="00F14CA1"/>
    <w:rsid w:val="00F2692F"/>
    <w:rsid w:val="00F32C72"/>
    <w:rsid w:val="00F34385"/>
    <w:rsid w:val="00F40CB4"/>
    <w:rsid w:val="00F42B1C"/>
    <w:rsid w:val="00F45141"/>
    <w:rsid w:val="00F527AC"/>
    <w:rsid w:val="00F53EC0"/>
    <w:rsid w:val="00F63248"/>
    <w:rsid w:val="00F71052"/>
    <w:rsid w:val="00F737DC"/>
    <w:rsid w:val="00F82EDD"/>
    <w:rsid w:val="00F86FFB"/>
    <w:rsid w:val="00F87D22"/>
    <w:rsid w:val="00F94830"/>
    <w:rsid w:val="00FA0C73"/>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F3555"/>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header" Target="header10.xml"/><Relationship Id="rId55"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header" Target="header13.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image" Target="media/image7.png"/><Relationship Id="rId57"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header" Target="header9.xml"/><Relationship Id="rId56" Type="http://schemas.openxmlformats.org/officeDocument/2006/relationships/footer" Target="footer7.xml"/><Relationship Id="rId8" Type="http://schemas.openxmlformats.org/officeDocument/2006/relationships/image" Target="media/image1.wmf"/><Relationship Id="rId51" Type="http://schemas.openxmlformats.org/officeDocument/2006/relationships/header" Target="header1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8E5FB-D2F4-4C6F-9615-C43E8924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1955</TotalTime>
  <Pages>47</Pages>
  <Words>4402</Words>
  <Characters>25093</Characters>
  <Application>Microsoft Office Word</Application>
  <DocSecurity>0</DocSecurity>
  <Lines>209</Lines>
  <Paragraphs>58</Paragraphs>
  <ScaleCrop>false</ScaleCrop>
  <Company>netcores</Company>
  <LinksUpToDate>false</LinksUpToDate>
  <CharactersWithSpaces>29437</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8</cp:revision>
  <cp:lastPrinted>2013-10-09T01:38:00Z</cp:lastPrinted>
  <dcterms:created xsi:type="dcterms:W3CDTF">2020-03-24T11:46:00Z</dcterms:created>
  <dcterms:modified xsi:type="dcterms:W3CDTF">2020-03-29T12:47:00Z</dcterms:modified>
</cp:coreProperties>
</file>