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PILARES </w:t>
      </w:r>
      <w:r>
        <w:rPr>
          <w:rFonts w:ascii="Arial" w:hAnsi="Arial"/>
          <w:b/>
          <w:bCs/>
          <w:sz w:val="40"/>
          <w:szCs w:val="40"/>
        </w:rPr>
        <w:t xml:space="preserve">DA SEGURANÇA </w:t>
      </w:r>
      <w:r>
        <w:rPr>
          <w:rFonts w:ascii="Arial" w:hAnsi="Arial"/>
          <w:b/>
          <w:bCs/>
          <w:sz w:val="40"/>
          <w:szCs w:val="40"/>
        </w:rPr>
        <w:t>DE DADOS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Os dados das empresas são bastante valiosos. Pois  servem  para suas estratégias   e contém informações a  respeito da corporação. Com isso deve seguir Lei Geral de Proteção de Dados Pessoais (LGPD) para não haver problemas com esses dados. A segurança da informação tem como objetivo permitir que somente pessoas autorizadas possam ter acesso aos dados e cada indivíduo com seus limites ou níveis de acesso. </w:t>
      </w:r>
      <w:r>
        <w:rPr>
          <w:rFonts w:ascii="Arial" w:hAnsi="Arial"/>
          <w:b w:val="false"/>
          <w:bCs w:val="false"/>
          <w:sz w:val="24"/>
          <w:szCs w:val="24"/>
        </w:rPr>
        <w:t>E</w:t>
      </w:r>
      <w:r>
        <w:rPr>
          <w:rFonts w:ascii="Arial" w:hAnsi="Arial"/>
          <w:b w:val="false"/>
          <w:bCs w:val="false"/>
          <w:sz w:val="24"/>
          <w:szCs w:val="24"/>
        </w:rPr>
        <w:t>xistem três pilares na segurança da informação.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A </w:t>
      </w:r>
      <w:r>
        <w:rPr>
          <w:rFonts w:ascii="Arial" w:hAnsi="Arial"/>
          <w:b/>
          <w:bCs/>
          <w:sz w:val="24"/>
          <w:szCs w:val="24"/>
        </w:rPr>
        <w:t>confidencialidade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garante a privacidade e proteção dos dados contra pessoas não autorizadas. Evitando assim os vazamentos e exposições das informações. Essa garantia deve ser bastante rígida para evitar ações maliciosas que podem expor certos dados importantes da corporação como imagem ou dados dos funcionários e informações do setor financeiro.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A </w:t>
      </w:r>
      <w:r>
        <w:rPr>
          <w:rFonts w:ascii="Arial" w:hAnsi="Arial"/>
          <w:b/>
          <w:bCs/>
          <w:sz w:val="24"/>
          <w:szCs w:val="24"/>
        </w:rPr>
        <w:t>integridade</w:t>
      </w:r>
      <w:r>
        <w:rPr>
          <w:rFonts w:ascii="Arial" w:hAnsi="Arial"/>
          <w:b w:val="false"/>
          <w:bCs w:val="false"/>
          <w:sz w:val="24"/>
          <w:szCs w:val="24"/>
        </w:rPr>
        <w:t xml:space="preserve"> visa a consistência desses dados e a confiança, evitando alterações indesejadas por pessoas não autorizadas. É necessário manter esse dados exatos quando se manuseiam. Pois ao serem transferidos ou replicados, precisamos garantir que não foram alterados mantendo os dados intactos, ou seja, inalterados durante essas manipulações. 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A </w:t>
      </w:r>
      <w:r>
        <w:rPr>
          <w:rFonts w:ascii="Arial" w:hAnsi="Arial"/>
          <w:b/>
          <w:bCs/>
          <w:sz w:val="24"/>
          <w:szCs w:val="24"/>
        </w:rPr>
        <w:t>Disponibilidade</w:t>
      </w:r>
      <w:r>
        <w:rPr>
          <w:rFonts w:ascii="Arial" w:hAnsi="Arial"/>
          <w:b w:val="false"/>
          <w:bCs w:val="false"/>
          <w:sz w:val="24"/>
          <w:szCs w:val="24"/>
        </w:rPr>
        <w:t xml:space="preserve"> tem como responsabilidade manter os dados disponíveis sempre que necessário. Sendo assim, é interessante implementar formas de disponibilidades múltiplas evitando centralizar essas informações. Pois ocorrendo algum erro de acesso quando centralizado, podem ocorrer perdas de vendas, contatos e contratos para a corporação.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De acordo com essas informações devemos nos atentar em cada detalhe desses pilares para implantar nos nossos sistemas de segurança e proteção dos dados.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LibreOffice/7.2.4.1$Windows_X86_64 LibreOffice_project/27d75539669ac387bb498e35313b970b7fe9c4f9</Application>
  <AppVersion>15.0000</AppVersion>
  <Pages>1</Pages>
  <Words>244</Words>
  <Characters>1432</Characters>
  <CharactersWithSpaces>1684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2022-10-23T01:48:41Z</dcterms:created>
  <dc:creator/>
  <dc:description/>
  <dc:language>pt-BR</dc:language>
  <cp:lastModifiedBy/>
  <dcterms:modified xsi:type="dcterms:W3CDTF">2022-10-29T02:05:05Z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