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0CA3" w14:textId="71626FD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Universidad de San Carlos de Guatemala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José Pablo Colindres Orellana</w:t>
      </w:r>
    </w:p>
    <w:p w14:paraId="7CFDE327" w14:textId="68468462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Facultad de Ingeniería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</w:t>
      </w: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ab/>
        <w:t xml:space="preserve">        201602713</w:t>
      </w:r>
    </w:p>
    <w:p w14:paraId="72E8231D" w14:textId="2FB074CC" w:rsidR="00F61944" w:rsidRPr="00B248D7" w:rsidRDefault="00F61944" w:rsidP="00F61944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>Escuela de Ciencias y Sistemas</w:t>
      </w:r>
    </w:p>
    <w:p w14:paraId="743C3664" w14:textId="2CCE7408" w:rsidR="00F61944" w:rsidRPr="003C2F16" w:rsidRDefault="00F61944" w:rsidP="003C2F16">
      <w:pPr>
        <w:pStyle w:val="NoSpacing"/>
        <w:spacing w:line="276" w:lineRule="auto"/>
        <w:rPr>
          <w:rStyle w:val="fontstyle01"/>
          <w:rFonts w:asciiTheme="minorHAnsi" w:hAnsiTheme="minorHAnsi"/>
          <w:noProof/>
          <w:color w:val="auto"/>
          <w:lang w:val="es-GT"/>
        </w:rPr>
      </w:pPr>
      <w:r w:rsidRPr="00B248D7">
        <w:rPr>
          <w:rStyle w:val="fontstyle01"/>
          <w:rFonts w:asciiTheme="minorHAnsi" w:hAnsiTheme="minorHAnsi"/>
          <w:noProof/>
          <w:color w:val="auto"/>
          <w:lang w:val="es-GT"/>
        </w:rPr>
        <w:t xml:space="preserve">Teoría de Sistemas 2 – A </w:t>
      </w:r>
    </w:p>
    <w:p w14:paraId="1AC71F83" w14:textId="48EB7DFA" w:rsidR="00F61944" w:rsidRPr="00B248D7" w:rsidRDefault="00F61944" w:rsidP="00F61944">
      <w:pPr>
        <w:pStyle w:val="IntenseQuote"/>
        <w:rPr>
          <w:rStyle w:val="fontstyle01"/>
          <w:rFonts w:asciiTheme="minorHAnsi" w:hAnsiTheme="minorHAnsi"/>
          <w:color w:val="4472C4" w:themeColor="accent1"/>
        </w:rPr>
      </w:pPr>
      <w:r w:rsidRPr="00B248D7">
        <w:rPr>
          <w:rStyle w:val="fontstyle01"/>
          <w:rFonts w:asciiTheme="minorHAnsi" w:hAnsiTheme="minorHAnsi"/>
          <w:color w:val="4472C4" w:themeColor="accent1"/>
        </w:rPr>
        <w:t xml:space="preserve">Tarea No. </w:t>
      </w:r>
      <w:r w:rsidR="00820DA8">
        <w:rPr>
          <w:rStyle w:val="fontstyle01"/>
          <w:rFonts w:asciiTheme="minorHAnsi" w:hAnsiTheme="minorHAnsi"/>
          <w:color w:val="4472C4" w:themeColor="accent1"/>
        </w:rPr>
        <w:t>4</w:t>
      </w:r>
    </w:p>
    <w:p w14:paraId="5C736B3E" w14:textId="79AD1146" w:rsidR="00F61944" w:rsidRPr="00B248D7" w:rsidRDefault="00F61944">
      <w:pPr>
        <w:rPr>
          <w:rStyle w:val="BookTitle"/>
        </w:rPr>
      </w:pPr>
      <w:r w:rsidRPr="00B248D7">
        <w:rPr>
          <w:rStyle w:val="BookTitle"/>
        </w:rPr>
        <w:t>Investiga</w:t>
      </w:r>
      <w:r w:rsidR="00820DA8">
        <w:rPr>
          <w:rStyle w:val="BookTitle"/>
        </w:rPr>
        <w:t>ción sobre requerimientos de calidad del software</w:t>
      </w:r>
    </w:p>
    <w:p w14:paraId="2CA74F86" w14:textId="5684D5EE" w:rsidR="00247F15" w:rsidRPr="00B248D7" w:rsidRDefault="00280FB3" w:rsidP="003C2F16">
      <w:pPr>
        <w:pStyle w:val="NoSpacing"/>
        <w:jc w:val="both"/>
        <w:rPr>
          <w:noProof/>
          <w:lang w:val="es-GT"/>
        </w:rPr>
      </w:pPr>
      <w:r w:rsidRPr="00280FB3">
        <w:rPr>
          <w:noProof/>
          <w:lang w:val="es-GT"/>
        </w:rPr>
        <w:t>Para complementar el concepto de requisitos de calidad, se solicita realizar una investigción sobre las principales características o requisitos de calidad con las que puede evaluarse un software.  Recopilar los requisitos de calidad principales y los criterios de calidad que deben tomarse en cuenta para su cumplimiento en un proyecto</w:t>
      </w:r>
      <w:r w:rsidR="00247F15" w:rsidRPr="00B248D7">
        <w:rPr>
          <w:noProof/>
          <w:lang w:val="es-GT"/>
        </w:rPr>
        <w:t>.</w:t>
      </w:r>
    </w:p>
    <w:p w14:paraId="7A0504D7" w14:textId="306B2858" w:rsidR="00247F15" w:rsidRPr="00B248D7" w:rsidRDefault="00247F15" w:rsidP="003C2F16">
      <w:pPr>
        <w:jc w:val="both"/>
        <w:rPr>
          <w:rFonts w:cstheme="minorHAnsi"/>
          <w:color w:val="242021"/>
        </w:rPr>
      </w:pPr>
    </w:p>
    <w:p w14:paraId="00D63A84" w14:textId="456ABD90" w:rsidR="003C2F16" w:rsidRDefault="004E63FF" w:rsidP="004E63FF">
      <w:pPr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Según la conformidad con los requisitos del cliente:</w:t>
      </w:r>
    </w:p>
    <w:p w14:paraId="2AF70B2A" w14:textId="778DC2E7" w:rsidR="004E63FF" w:rsidRDefault="004E63FF" w:rsidP="004E63FF">
      <w:pPr>
        <w:pStyle w:val="ListParagraph"/>
        <w:numPr>
          <w:ilvl w:val="0"/>
          <w:numId w:val="3"/>
        </w:num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Requisitos válidos de calidad pactados después de definir los requisitos de alcance.</w:t>
      </w:r>
    </w:p>
    <w:p w14:paraId="595F96C5" w14:textId="160ACC67" w:rsidR="004E63FF" w:rsidRDefault="004E63FF" w:rsidP="004E63FF">
      <w:pPr>
        <w:pStyle w:val="ListParagraph"/>
        <w:numPr>
          <w:ilvl w:val="1"/>
          <w:numId w:val="3"/>
        </w:num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Ergonomía.</w:t>
      </w:r>
    </w:p>
    <w:p w14:paraId="529560C8" w14:textId="4C7ECD83" w:rsidR="004E63FF" w:rsidRDefault="004E63FF" w:rsidP="004E63FF">
      <w:pPr>
        <w:pStyle w:val="ListParagraph"/>
        <w:numPr>
          <w:ilvl w:val="1"/>
          <w:numId w:val="3"/>
        </w:num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Disponibilidad.</w:t>
      </w:r>
    </w:p>
    <w:p w14:paraId="379EF0FC" w14:textId="4A661119" w:rsidR="004E63FF" w:rsidRDefault="004E63FF" w:rsidP="004E63FF">
      <w:pPr>
        <w:pStyle w:val="ListParagraph"/>
        <w:numPr>
          <w:ilvl w:val="1"/>
          <w:numId w:val="3"/>
        </w:num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Facilidad de uso.</w:t>
      </w:r>
    </w:p>
    <w:p w14:paraId="48AAB968" w14:textId="2F6FBC45" w:rsidR="004E63FF" w:rsidRDefault="004E63FF" w:rsidP="004E63FF">
      <w:pPr>
        <w:jc w:val="both"/>
        <w:rPr>
          <w:rFonts w:cstheme="minorHAnsi"/>
          <w:color w:val="242021"/>
          <w:lang w:val="es-ES"/>
        </w:rPr>
      </w:pPr>
      <w:r w:rsidRPr="004E63FF">
        <w:rPr>
          <w:rFonts w:cstheme="minorHAnsi"/>
          <w:color w:val="242021"/>
          <w:lang w:val="es-ES"/>
        </w:rPr>
        <w:t>Sin embargo los clientes muchas veces no saben lo que quieren y es difícil que te digan las funciones que necesitaríamos conocer para establecer adecuadamente el alcance del Proyecto.</w:t>
      </w:r>
      <w:r>
        <w:rPr>
          <w:rFonts w:cstheme="minorHAnsi"/>
          <w:color w:val="242021"/>
          <w:lang w:val="es-ES"/>
        </w:rPr>
        <w:t xml:space="preserve"> </w:t>
      </w:r>
      <w:r w:rsidRPr="004E63FF">
        <w:rPr>
          <w:rFonts w:cstheme="minorHAnsi"/>
          <w:color w:val="242021"/>
          <w:lang w:val="es-ES"/>
        </w:rPr>
        <w:t>Por lo tanto resultará todavía más complicado que te digan exactamente cómo quieren que las cosas funcionen.</w:t>
      </w:r>
      <w:r>
        <w:rPr>
          <w:rFonts w:cstheme="minorHAnsi"/>
          <w:color w:val="242021"/>
          <w:lang w:val="es-ES"/>
        </w:rPr>
        <w:t xml:space="preserve"> </w:t>
      </w:r>
      <w:r w:rsidRPr="004E63FF">
        <w:rPr>
          <w:rFonts w:cstheme="minorHAnsi"/>
          <w:color w:val="242021"/>
          <w:lang w:val="es-ES"/>
        </w:rPr>
        <w:t>Muchas veces la calidad la tenemos que averiguar los Project manager observando la realidad y lo que el cliente necesita, no porque nos lo diga directamente sino porque seamos capaces de averiguar que desea realmente del proyecto, mejorarlo, ponerlo en valor y entregárselo al cierre del proyecto.</w:t>
      </w:r>
    </w:p>
    <w:p w14:paraId="6C968119" w14:textId="57914E45" w:rsidR="00A940A4" w:rsidRDefault="00A940A4" w:rsidP="004E63FF">
      <w:pPr>
        <w:jc w:val="both"/>
        <w:rPr>
          <w:rStyle w:val="fontstyle01"/>
          <w:rFonts w:asciiTheme="minorHAnsi" w:hAnsiTheme="minorHAnsi" w:cstheme="minorHAnsi"/>
        </w:rPr>
      </w:pPr>
      <w:r>
        <w:rPr>
          <w:rFonts w:cstheme="minorHAnsi"/>
          <w:color w:val="242021"/>
          <w:lang w:val="es-ES"/>
        </w:rPr>
        <w:t>Se debe estudiar el costo del proyecto y para ello se debe tener en cuenta que podemos definir, medir y controlar la calidad del mismo. También debemos tener previsto que el cliente puede exigir más calidad.</w:t>
      </w:r>
    </w:p>
    <w:p w14:paraId="47506E12" w14:textId="001F88C3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La calidad del proyecto se planifica:</w:t>
      </w:r>
    </w:p>
    <w:p w14:paraId="739B940F" w14:textId="77777777" w:rsidR="00A940A4" w:rsidRPr="00A940A4" w:rsidRDefault="00A940A4" w:rsidP="00A940A4">
      <w:pPr>
        <w:numPr>
          <w:ilvl w:val="0"/>
          <w:numId w:val="5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Después del alcance del proyecto, del tiempo del proyecto y del coste del proyecto.</w:t>
      </w:r>
    </w:p>
    <w:p w14:paraId="03A369B7" w14:textId="23BBA2BF" w:rsidR="00A940A4" w:rsidRDefault="00A940A4" w:rsidP="00A940A4">
      <w:pPr>
        <w:numPr>
          <w:ilvl w:val="0"/>
          <w:numId w:val="5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Tenemos un enorme interés en cumplir la calidad pero en el plazo del proyecto y sin superar el presupuesto y consiguiendo el alcance dela  forma consensuada con el cliente.</w:t>
      </w:r>
    </w:p>
    <w:p w14:paraId="705F3301" w14:textId="77777777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</w:p>
    <w:p w14:paraId="408BEE61" w14:textId="77777777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Los Project Manager queremos planificar el Proyecto con calidad para que luego sea fácil conseguir esa calidad:</w:t>
      </w:r>
    </w:p>
    <w:p w14:paraId="5344E4FD" w14:textId="77777777" w:rsidR="00A940A4" w:rsidRPr="00A940A4" w:rsidRDefault="00A940A4" w:rsidP="00A940A4">
      <w:pPr>
        <w:numPr>
          <w:ilvl w:val="0"/>
          <w:numId w:val="6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En nuestro caso tenemos que incidir tanto en la planificación de la calidad, como en la inspección de los resultados.</w:t>
      </w:r>
    </w:p>
    <w:p w14:paraId="1511B161" w14:textId="77777777" w:rsidR="00A940A4" w:rsidRPr="00A940A4" w:rsidRDefault="00A940A4" w:rsidP="00A940A4">
      <w:pPr>
        <w:numPr>
          <w:ilvl w:val="0"/>
          <w:numId w:val="6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Para nosotros, es tan importante la planificación de la calidad, como el control de esa calidad.</w:t>
      </w:r>
    </w:p>
    <w:p w14:paraId="62CE8631" w14:textId="77777777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lastRenderedPageBreak/>
        <w:t>Cómo se controla la calidad:</w:t>
      </w:r>
    </w:p>
    <w:p w14:paraId="27FEE93B" w14:textId="77777777" w:rsidR="00A940A4" w:rsidRPr="00A940A4" w:rsidRDefault="00A940A4" w:rsidP="00A940A4">
      <w:pPr>
        <w:numPr>
          <w:ilvl w:val="0"/>
          <w:numId w:val="7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Lo haremos midiendo, lo que mediremos serán los defectos , los defectos  los bajaremos a cero y la calidad la subiremos al 100%.</w:t>
      </w:r>
    </w:p>
    <w:p w14:paraId="794657B1" w14:textId="0F34A15B" w:rsidR="00A940A4" w:rsidRDefault="00A940A4" w:rsidP="00A940A4">
      <w:pPr>
        <w:numPr>
          <w:ilvl w:val="0"/>
          <w:numId w:val="7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Mediremos la evolución de la media, es decir, el porcentaje de defectos medio + la evolución de la dispersión, es decir, si fallamos lo debemos hacer de forma sostenible.</w:t>
      </w:r>
    </w:p>
    <w:p w14:paraId="711EDA6D" w14:textId="77777777" w:rsidR="00A940A4" w:rsidRPr="00A940A4" w:rsidRDefault="00A940A4" w:rsidP="00A940A4">
      <w:pPr>
        <w:ind w:left="720"/>
        <w:jc w:val="both"/>
        <w:rPr>
          <w:rFonts w:cstheme="minorHAnsi"/>
          <w:color w:val="242021"/>
          <w:lang w:val="es-ES"/>
        </w:rPr>
      </w:pPr>
    </w:p>
    <w:p w14:paraId="1A9F2AA6" w14:textId="77777777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Qué es conseguir la calidad:</w:t>
      </w:r>
    </w:p>
    <w:p w14:paraId="6733D3D5" w14:textId="77777777" w:rsidR="00A940A4" w:rsidRPr="00A940A4" w:rsidRDefault="00A940A4" w:rsidP="00A940A4">
      <w:pPr>
        <w:numPr>
          <w:ilvl w:val="0"/>
          <w:numId w:val="8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Conseguir la calidad es medir lo que queremos conseguir, ajustar la media que queremos conseguir al nivel del efectivo planificado e intentar estudiar que haya repetitividad.</w:t>
      </w:r>
    </w:p>
    <w:p w14:paraId="4A526EB1" w14:textId="47AE748B" w:rsidR="00A940A4" w:rsidRDefault="00A940A4" w:rsidP="00A940A4">
      <w:pPr>
        <w:numPr>
          <w:ilvl w:val="0"/>
          <w:numId w:val="8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Debemos conseguir que la desviación típica de la variable aleatoria (porcentaje de defectos) sea pequeña.</w:t>
      </w:r>
    </w:p>
    <w:p w14:paraId="0AB9D689" w14:textId="77777777" w:rsidR="00A940A4" w:rsidRPr="00A940A4" w:rsidRDefault="00A940A4" w:rsidP="00A940A4">
      <w:pPr>
        <w:ind w:left="720"/>
        <w:jc w:val="both"/>
        <w:rPr>
          <w:rFonts w:cstheme="minorHAnsi"/>
          <w:color w:val="242021"/>
          <w:lang w:val="es-ES"/>
        </w:rPr>
      </w:pPr>
    </w:p>
    <w:p w14:paraId="576D4DBF" w14:textId="77777777" w:rsidR="00A940A4" w:rsidRPr="00A940A4" w:rsidRDefault="00A940A4" w:rsidP="00A940A4">
      <w:p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Como se planifica la calidad:</w:t>
      </w:r>
    </w:p>
    <w:p w14:paraId="174C833D" w14:textId="77777777" w:rsidR="00A940A4" w:rsidRPr="00A940A4" w:rsidRDefault="00A940A4" w:rsidP="00A940A4">
      <w:pPr>
        <w:numPr>
          <w:ilvl w:val="0"/>
          <w:numId w:val="9"/>
        </w:numPr>
        <w:jc w:val="both"/>
        <w:rPr>
          <w:rFonts w:cstheme="minorHAnsi"/>
          <w:color w:val="242021"/>
          <w:lang w:val="es-ES"/>
        </w:rPr>
      </w:pPr>
      <w:r w:rsidRPr="00A940A4">
        <w:rPr>
          <w:rFonts w:cstheme="minorHAnsi"/>
          <w:color w:val="242021"/>
          <w:lang w:val="es-ES"/>
        </w:rPr>
        <w:t>Desde la planificación del proyecto diseñaremos lo que vamos a medir, lo que vamos a chequear.</w:t>
      </w:r>
    </w:p>
    <w:p w14:paraId="3D8EB8C5" w14:textId="707E116F" w:rsidR="004E63FF" w:rsidRPr="00A940A4" w:rsidRDefault="00A940A4" w:rsidP="004E63FF">
      <w:pPr>
        <w:numPr>
          <w:ilvl w:val="0"/>
          <w:numId w:val="9"/>
        </w:numPr>
        <w:jc w:val="both"/>
        <w:rPr>
          <w:rStyle w:val="fontstyle01"/>
          <w:rFonts w:asciiTheme="minorHAnsi" w:hAnsiTheme="minorHAnsi" w:cstheme="minorHAnsi"/>
          <w:lang w:val="es-ES"/>
        </w:rPr>
      </w:pPr>
      <w:r w:rsidRPr="00A940A4">
        <w:rPr>
          <w:rFonts w:cstheme="minorHAnsi"/>
          <w:color w:val="242021"/>
          <w:lang w:val="es-ES"/>
        </w:rPr>
        <w:t>Después, en el aseguramiento de la calidad y el control de la calidad, mediremos y veremos la media y la desviación típica o dispersión que se ajusta al nivel de fallos que consideramos tolerable (la media baja) y al nivel de repetitividad que consideramos adecuado</w:t>
      </w:r>
      <w:r>
        <w:rPr>
          <w:rFonts w:cstheme="minorHAnsi"/>
          <w:color w:val="242021"/>
          <w:lang w:val="es-ES"/>
        </w:rPr>
        <w:t>.</w:t>
      </w:r>
    </w:p>
    <w:sectPr w:rsidR="004E63FF" w:rsidRPr="00A94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76F6F" w14:textId="77777777" w:rsidR="00AC6E15" w:rsidRDefault="00AC6E15" w:rsidP="00F61944">
      <w:pPr>
        <w:spacing w:after="0" w:line="240" w:lineRule="auto"/>
      </w:pPr>
      <w:r>
        <w:separator/>
      </w:r>
    </w:p>
  </w:endnote>
  <w:endnote w:type="continuationSeparator" w:id="0">
    <w:p w14:paraId="5A5BE446" w14:textId="77777777" w:rsidR="00AC6E15" w:rsidRDefault="00AC6E15" w:rsidP="00F6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Condense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1E1D9" w14:textId="77777777" w:rsidR="00F61944" w:rsidRDefault="00F61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222A5" w14:textId="77777777" w:rsidR="00F61944" w:rsidRDefault="00F619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4AB0" w14:textId="77777777" w:rsidR="00F61944" w:rsidRDefault="00F61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4CC27" w14:textId="77777777" w:rsidR="00AC6E15" w:rsidRDefault="00AC6E15" w:rsidP="00F61944">
      <w:pPr>
        <w:spacing w:after="0" w:line="240" w:lineRule="auto"/>
      </w:pPr>
      <w:r>
        <w:separator/>
      </w:r>
    </w:p>
  </w:footnote>
  <w:footnote w:type="continuationSeparator" w:id="0">
    <w:p w14:paraId="0803D35F" w14:textId="77777777" w:rsidR="00AC6E15" w:rsidRDefault="00AC6E15" w:rsidP="00F6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47592" w14:textId="3D7FF7E8" w:rsidR="00F61944" w:rsidRDefault="00AC6E15">
    <w:pPr>
      <w:pStyle w:val="Header"/>
    </w:pPr>
    <w:r>
      <w:pict w14:anchorId="71565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4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9E5C" w14:textId="198BC197" w:rsidR="00F61944" w:rsidRDefault="00AC6E15">
    <w:pPr>
      <w:pStyle w:val="Header"/>
    </w:pPr>
    <w:r>
      <w:pict w14:anchorId="218E8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5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C86F" w14:textId="5597E3BB" w:rsidR="00F61944" w:rsidRDefault="00AC6E15">
    <w:pPr>
      <w:pStyle w:val="Header"/>
    </w:pPr>
    <w:r>
      <w:pict w14:anchorId="3F085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06703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739C"/>
    <w:multiLevelType w:val="multilevel"/>
    <w:tmpl w:val="0FA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D501B"/>
    <w:multiLevelType w:val="multilevel"/>
    <w:tmpl w:val="DC5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C5A5E"/>
    <w:multiLevelType w:val="multilevel"/>
    <w:tmpl w:val="42B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D7E58"/>
    <w:multiLevelType w:val="multilevel"/>
    <w:tmpl w:val="8F1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A3834"/>
    <w:multiLevelType w:val="hybridMultilevel"/>
    <w:tmpl w:val="C192A42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E026214"/>
    <w:multiLevelType w:val="hybridMultilevel"/>
    <w:tmpl w:val="E51E3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49A7"/>
    <w:multiLevelType w:val="multilevel"/>
    <w:tmpl w:val="B9EA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91706"/>
    <w:multiLevelType w:val="multilevel"/>
    <w:tmpl w:val="D65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731B04"/>
    <w:multiLevelType w:val="hybridMultilevel"/>
    <w:tmpl w:val="21123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8"/>
    <w:rsid w:val="000661B6"/>
    <w:rsid w:val="00247F15"/>
    <w:rsid w:val="00280FB3"/>
    <w:rsid w:val="003C2F16"/>
    <w:rsid w:val="004E63FF"/>
    <w:rsid w:val="00652460"/>
    <w:rsid w:val="00820DA8"/>
    <w:rsid w:val="00827134"/>
    <w:rsid w:val="00A940A4"/>
    <w:rsid w:val="00AC6E15"/>
    <w:rsid w:val="00B248D7"/>
    <w:rsid w:val="00C35808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C56A9"/>
  <w15:chartTrackingRefBased/>
  <w15:docId w15:val="{BF8A13BB-5A9C-4237-ADC1-2D0BC7D2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808"/>
    <w:rPr>
      <w:rFonts w:ascii="HelveticaNeue-Condensed" w:hAnsi="HelveticaNeue-Condensed" w:hint="default"/>
      <w:b w:val="0"/>
      <w:bCs w:val="0"/>
      <w:i w:val="0"/>
      <w:iCs w:val="0"/>
      <w:color w:val="24202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paragraph" w:styleId="NoSpacing">
    <w:name w:val="No Spacing"/>
    <w:uiPriority w:val="1"/>
    <w:qFormat/>
    <w:rsid w:val="00F6194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4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6194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248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0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José Colindres</cp:lastModifiedBy>
  <cp:revision>2</cp:revision>
  <dcterms:created xsi:type="dcterms:W3CDTF">2020-08-29T07:17:00Z</dcterms:created>
  <dcterms:modified xsi:type="dcterms:W3CDTF">2020-08-29T07:17:00Z</dcterms:modified>
</cp:coreProperties>
</file>