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eport-on-rmarkdown-possibilities"/>
      <w:r>
        <w:t xml:space="preserve">A report on rmarkdown possibilities</w:t>
      </w:r>
      <w:bookmarkEnd w:id="20"/>
    </w:p>
    <w:p>
      <w:pPr>
        <w:pStyle w:val="FirstParagraph"/>
      </w:pPr>
      <w:r>
        <w:t xml:space="preserve">A report generated on April 15, 2020 at Merced, California</w:t>
      </w:r>
    </w:p>
    <w:p>
      <w:pPr>
        <w:pStyle w:val="Heading2"/>
      </w:pPr>
      <w:bookmarkStart w:id="21" w:name="r-markdown"/>
      <w:r>
        <w:t xml:space="preserve">R Markdown</w:t>
      </w:r>
      <w:bookmarkEnd w:id="21"/>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Characteristics of Open Science, following</w:t>
      </w:r>
      <w:r>
        <w:t xml:space="preserve"> </w:t>
      </w:r>
      <w:r>
        <w:t xml:space="preserve">Fecher and Friesike (2014)</w:t>
      </w:r>
      <w:r>
        <w:t xml:space="preserve">:</w:t>
      </w:r>
    </w:p>
    <w:p>
      <w:pPr>
        <w:pStyle w:val="BodyText"/>
      </w:pPr>
      <w:r>
        <w:t xml:space="preserve">“</w:t>
      </w:r>
      <w:r>
        <w:t xml:space="preserve">Our professional network is valuable. It is also limited. Perhaps there are people who are well-placed to help us, in another university or company, in a different country, but we unfortunately do not know them. Surely science would proceed faster if we could reach those people? Or, better, if they could find us?</w:t>
      </w:r>
      <w:r>
        <w:t xml:space="preserve">”</w:t>
      </w:r>
      <w:r>
        <w:t xml:space="preserve">(Woelfle, Olliaro, and Todd 2011; Fecher and Friesike 2014)</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r>
        <w:t xml:space="preserve">Including Plots</w:t>
      </w:r>
      <w:bookmarkEnd w:id="23"/>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test_files/figure-docx/press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5" w:name="X091480f3cb340e4bdd9d98e594fb4b98eb095d9"/>
      <w:r>
        <w:t xml:space="preserve">problems with open science: why has it been hard to do open science? what are the hurdles? How can we encourage changing current data sharing practices?</w:t>
      </w:r>
      <w:bookmarkEnd w:id="25"/>
    </w:p>
    <w:p>
      <w:pPr>
        <w:pStyle w:val="FirstParagraph"/>
      </w:pPr>
      <w:r>
        <w:t xml:space="preserve">Institutions have a reward system by publication on journals with high impact factor and by number of publications. The former encourages journals toonly publish high impact research, that supports current beliefs. This promotes researchers to ignore negative results and only publish positive results or to look for data sets that support statistically signifcant relationships. The latter encourages researchers to hold on to their data so the researchers do not take advantage of their data before them, and they can have more publications.</w:t>
      </w:r>
    </w:p>
    <w:p>
      <w:pPr>
        <w:pStyle w:val="Heading1"/>
      </w:pPr>
      <w:bookmarkStart w:id="26" w:name="references"/>
      <w:r>
        <w:t xml:space="preserve">References</w:t>
      </w:r>
      <w:bookmarkEnd w:id="26"/>
    </w:p>
    <w:bookmarkStart w:id="30" w:name="refs"/>
    <w:bookmarkStart w:id="28" w:name="ref-Fecher2014"/>
    <w:p>
      <w:pPr>
        <w:pStyle w:val="Bibliography"/>
      </w:pPr>
      <w:r>
        <w:t xml:space="preserve">Fecher, Benedikt, and Sascha Friesike. 2014. “Open Science: One Term, Five Schools of Thought.” In</w:t>
      </w:r>
      <w:r>
        <w:t xml:space="preserve"> </w:t>
      </w:r>
      <w:r>
        <w:rPr>
          <w:i/>
        </w:rPr>
        <w:t xml:space="preserve">Opening Science: The Evolving Guide on How the Internet Is Changing Research, Collaboration and Scholarly Publishing</w:t>
      </w:r>
      <w:r>
        <w:t xml:space="preserve">, edited by Sönke Bartling and Sascha Friesike, 17–47. Cham: Springer International Publishing.</w:t>
      </w:r>
      <w:r>
        <w:t xml:space="preserve"> </w:t>
      </w:r>
      <w:hyperlink r:id="rId27">
        <w:r>
          <w:rPr>
            <w:rStyle w:val="Hyperlink"/>
          </w:rPr>
          <w:t xml:space="preserve">https://doi.org/10.1007/978-3-319-00026-8_2</w:t>
        </w:r>
      </w:hyperlink>
      <w:r>
        <w:t xml:space="preserve">.</w:t>
      </w:r>
    </w:p>
    <w:bookmarkEnd w:id="28"/>
    <w:bookmarkStart w:id="29" w:name="ref-woelfle2011open"/>
    <w:p>
      <w:pPr>
        <w:pStyle w:val="Bibliography"/>
      </w:pPr>
      <w:r>
        <w:t xml:space="preserve">Woelfle, Michael, Piero Olliaro, and Matthew H Todd. 2011. “Open Science Is a Research Accelerator.”</w:t>
      </w:r>
      <w:r>
        <w:t xml:space="preserve"> </w:t>
      </w:r>
      <w:r>
        <w:rPr>
          <w:i/>
        </w:rPr>
        <w:t xml:space="preserve">Nature Chemistry</w:t>
      </w:r>
      <w:r>
        <w:t xml:space="preserve"> </w:t>
      </w:r>
      <w:r>
        <w:t xml:space="preserve">3 (10): 745–48.</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rmarkdown.rstudio.com" TargetMode="External" /><Relationship Type="http://schemas.openxmlformats.org/officeDocument/2006/relationships/hyperlink" Id="rId27" Target="https://doi.org/10.1007/978-3-319-00026-8_2"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7" Target="https://doi.org/10.1007/978-3-319-00026-8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2020-04-15T11:39:08Z</dcterms:created>
  <dcterms:modified xsi:type="dcterms:W3CDTF">2020-04-15T11:39:08Z</dcterms:modified>
</cp:coreProperties>
</file>

<file path=docProps/custom.xml><?xml version="1.0" encoding="utf-8"?>
<Properties xmlns="http://schemas.openxmlformats.org/officeDocument/2006/custom-properties" xmlns:vt="http://schemas.openxmlformats.org/officeDocument/2006/docPropsVTypes"/>
</file>