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java.util.Calendar;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{@link DateTimeConverter} implementation that handles conversion to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and from &lt;b&gt;java.util.Calendar&lt;/b&gt; objects.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This implementation can be configured to handle conversion either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by using a Locale's default format or by specifying a set of format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patterns (note, there is no default String conversion for Calendar).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See the {@link DateTimeConverter} documentation for further details.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Can be configured to either return a &lt;i&gt;default value&lt;/i&gt; or throw a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&lt;code&gt;ConversionException&lt;/code&gt; if a conversion error occurs.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@version $Id$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@since 1.8.0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036public final class CalendarConverter extends DateTimeConverter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Construct a &lt;b&gt;java.util.Calendar&lt;/b&gt; &lt;i&gt;Converter&lt;/i&gt; that throws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a &lt;code&gt;ConversionException&lt;/code&gt; if an error occurs.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public CalendarConverter() {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   super();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}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/**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Construct a &lt;b&gt;java.util.Calendar&lt;/b&gt; &lt;i&gt;Converter&lt;/i&gt; that returns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a default value if an error occurs.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defaultValue The default value to be returned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if the value to be converted is missing or an error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occurs converting the value.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CalendarConverter(final Object defaultValue)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super(defaultValue);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default type this &lt;code&gt;Converter&lt;/code&gt; handles.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@Override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protected Class&lt;?&gt; getDefaultType()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Calendar.class;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