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java.net.URL;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org.apache.commons.beanutils.Converter} implementaion that handles conversion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to and from &lt;b&gt;java.net.URL&lt;/b&gt;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Can be configured to either return a &lt;i&gt;default value&lt;/i&gt; or throw a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&lt;code&gt;ConversionException&lt;/code&gt; if a conversion error occurs.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@version $Id$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@since 1.3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final class URLConverter extends AbstractConverter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 a &lt;b&gt;java.net.URL&lt;/b&gt; &lt;i&gt;Converter&lt;/i&gt; that throws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a &lt;code&gt;ConversionException&lt;/code&gt; if an error occurs.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public URLConverter() {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   super();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}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Construct a &lt;b&gt;java.net.URL&lt;/b&gt; &lt;i&gt;Converter&lt;/i&gt; that returns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a default value if an error occurs.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defaultValue The default value to be returned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if the value to be converted is missing or an error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occurs converting the value.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public URLConverter(final Object defaultValue)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super(defaultValue);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Return the default type this &lt;code&gt;Converter&lt;/code&gt; handles.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The default type this &lt;code&gt;Converter&lt;/code&gt; handles.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@since 1.8.0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protected Class&lt;?&gt; getDefaultType()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URL.class;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&lt;p&gt;Convert a java.net.URL or object into a String.&lt;/p&gt;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&lt;T&gt; Target type of the conversion.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type Data type to which this value should be converted.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value The input value to be converted.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converted value.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Throwable if an error occurs converting to the specified type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1.8.0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&lt;T&gt; T convertToType(final Class&lt;T&gt; type, final Object value) throws Throwable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if (URL.class.equals(type))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return type.cast(new URL(value.toString()));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throw conversionException(type, value);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