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org.apache.commons.collections4.functors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ComparatorPredicate&lt;T&gt;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org.apache.commons.collections4.functors.ComparatorPredicate&lt;T&gt;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Predicate</w:t>
        </w:r>
      </w:hyperlink>
      <w:r w:rsidDel="00000000" w:rsidR="00000000" w:rsidRPr="00000000">
        <w:rPr>
          <w:rtl w:val="0"/>
        </w:rPr>
        <w:t xml:space="preserve">&lt;T&gt;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ComparatorPredicate&lt;T&gt;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Predicate that compares the input object with the one stored in the predicate using a comparator. In addition, the comparator result can be evaluated in accordance to a supplied criterion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order to demonstrate the use of the predicate, the following variables are declared: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Integer ONE = Integer.valueOf(1);</w:t>
        <w:br w:type="textWrapping"/>
        <w:t xml:space="preserve"> Integer TWO = Integer.valueOf(2);</w:t>
        <w:br w:type="textWrapping"/>
        <w:br w:type="textWrapping"/>
        <w:t xml:space="preserve"> Comparator comparator = new Comparator() {</w:t>
        <w:br w:type="textWrapping"/>
        <w:br w:type="textWrapping"/>
        <w:t xml:space="preserve">     public int compare(Object first, Object second) {</w:t>
        <w:br w:type="textWrapping"/>
        <w:t xml:space="preserve">         return ((Integer) second) - ((Integer) first);</w:t>
        <w:br w:type="textWrapping"/>
        <w:t xml:space="preserve">     }</w:t>
        <w:br w:type="textWrapping"/>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Using the declared variables, the ComparatorPredicate can be used used in the following 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ComparatorPredicate.comparatorPredicate(ONE, comparator).evaluate(TWO);</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input variable TWO in compared to the stored variable ONE using the supplied comparator. This is the default usage of the predicate and will return true if the underlying comparator returns 0. In addition to the default usage of the predicate, it is possible to evaluate the comparator's result in several ways. The following </w:t>
      </w:r>
      <w:hyperlink r:id="rId24">
        <w:r w:rsidDel="00000000" w:rsidR="00000000" w:rsidRPr="00000000">
          <w:rPr>
            <w:color w:val="0000ee"/>
            <w:u w:val="single"/>
            <w:rtl w:val="0"/>
          </w:rPr>
          <w:t xml:space="preserve">ComparatorPredicate.Criterion</w:t>
        </w:r>
      </w:hyperlink>
      <w:r w:rsidDel="00000000" w:rsidR="00000000" w:rsidRPr="00000000">
        <w:rPr>
          <w:rtl w:val="0"/>
        </w:rPr>
        <w:t xml:space="preserve"> enumeration values are provided by the predicate:</w:t>
      </w:r>
    </w:p>
    <w:p w:rsidR="00000000" w:rsidDel="00000000" w:rsidP="00000000" w:rsidRDefault="00000000" w:rsidRPr="00000000" w14:paraId="0000002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EQUAL</w:t>
      </w:r>
    </w:p>
    <w:p w:rsidR="00000000" w:rsidDel="00000000" w:rsidP="00000000" w:rsidRDefault="00000000" w:rsidRPr="00000000" w14:paraId="0000002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GREATER</w:t>
      </w:r>
    </w:p>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GREATER_OR_EQUAL</w:t>
      </w:r>
    </w:p>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LESS</w:t>
      </w:r>
    </w:p>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LESS_OR_EQUAL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following examples demonstrates how these constants can be used in order to manipulate the evaluation of a comparator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ComparatorPredicate.comparatorPredicate(ONE, comparator,</w:t>
      </w:r>
      <w:r w:rsidDel="00000000" w:rsidR="00000000" w:rsidRPr="00000000">
        <w:rPr>
          <w:rFonts w:ascii="Courier" w:cs="Courier" w:eastAsia="Courier" w:hAnsi="Courier"/>
          <w:b w:val="1"/>
          <w:rtl w:val="0"/>
        </w:rPr>
        <w:t xml:space="preserve">ComparatorPredicate.Criterion.GREATER</w:t>
      </w:r>
      <w:r w:rsidDel="00000000" w:rsidR="00000000" w:rsidRPr="00000000">
        <w:rPr>
          <w:rFonts w:ascii="Courier" w:cs="Courier" w:eastAsia="Courier" w:hAnsi="Courier"/>
          <w:rtl w:val="0"/>
        </w:rPr>
        <w:t xml:space="preserve">).evaluate(TWO);</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input variable TWO is compared to the stored variable ONE using the supplied comparator using the GREATER evaluation criterion constant. This instructs the predicate to return true if the comparator returns a value greater than 0.Since: 4.0 See Also: </w:t>
      </w:r>
      <w:hyperlink r:id="rId2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ComparatorPredicate.Criterion</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2">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ComparatorPredicate</w:t>
              </w:r>
            </w:hyperlink>
            <w:r w:rsidDel="00000000" w:rsidR="00000000" w:rsidRPr="00000000">
              <w:rPr>
                <w:rtl w:val="0"/>
              </w:rPr>
              <w:t xml:space="preserve">(</w:t>
            </w:r>
            <w:hyperlink r:id="rId28">
              <w:r w:rsidDel="00000000" w:rsidR="00000000" w:rsidRPr="00000000">
                <w:rPr>
                  <w:color w:val="0000ee"/>
                  <w:u w:val="single"/>
                  <w:rtl w:val="0"/>
                </w:rPr>
                <w:t xml:space="preserve">T</w:t>
              </w:r>
            </w:hyperlink>
            <w:r w:rsidDel="00000000" w:rsidR="00000000" w:rsidRPr="00000000">
              <w:rPr>
                <w:rtl w:val="0"/>
              </w:rPr>
              <w:t xml:space="preserve"> object, </w:t>
            </w:r>
            <w:hyperlink r:id="rId29">
              <w:r w:rsidDel="00000000" w:rsidR="00000000" w:rsidRPr="00000000">
                <w:rPr>
                  <w:color w:val="0000ee"/>
                  <w:u w:val="single"/>
                  <w:rtl w:val="0"/>
                </w:rPr>
                <w:t xml:space="preserve">Comparator</w:t>
              </w:r>
            </w:hyperlink>
            <w:r w:rsidDel="00000000" w:rsidR="00000000" w:rsidRPr="00000000">
              <w:rPr>
                <w:rtl w:val="0"/>
              </w:rPr>
              <w:t xml:space="preserve">&lt;</w:t>
            </w:r>
            <w:hyperlink r:id="rId30">
              <w:r w:rsidDel="00000000" w:rsidR="00000000" w:rsidRPr="00000000">
                <w:rPr>
                  <w:color w:val="0000ee"/>
                  <w:u w:val="single"/>
                  <w:rtl w:val="0"/>
                </w:rPr>
                <w:t xml:space="preserve">T</w:t>
              </w:r>
            </w:hyperlink>
            <w:r w:rsidDel="00000000" w:rsidR="00000000" w:rsidRPr="00000000">
              <w:rPr>
                <w:rtl w:val="0"/>
              </w:rPr>
              <w:t xml:space="preserve">&gt; comparator, </w:t>
            </w:r>
            <w:hyperlink r:id="rId31">
              <w:r w:rsidDel="00000000" w:rsidR="00000000" w:rsidRPr="00000000">
                <w:rPr>
                  <w:color w:val="0000ee"/>
                  <w:u w:val="single"/>
                  <w:rtl w:val="0"/>
                </w:rPr>
                <w:t xml:space="preserve">ComparatorPredicate.Criterion</w:t>
              </w:r>
            </w:hyperlink>
            <w:r w:rsidDel="00000000" w:rsidR="00000000" w:rsidRPr="00000000">
              <w:rPr>
                <w:rtl w:val="0"/>
              </w:rPr>
              <w:t xml:space="preserve"> criterion)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w:t>
            </w:r>
          </w:p>
        </w:tc>
      </w:tr>
    </w:tbl>
    <w:bookmarkStart w:colFirst="0" w:colLast="0" w:name="tyjcwt" w:id="5"/>
    <w:bookmarkEnd w:id="5"/>
    <w:p w:rsidR="00000000" w:rsidDel="00000000" w:rsidP="00000000" w:rsidRDefault="00000000" w:rsidRPr="00000000" w14:paraId="00000035">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2">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comparatorPredicate</w:t>
              </w:r>
            </w:hyperlink>
            <w:r w:rsidDel="00000000" w:rsidR="00000000" w:rsidRPr="00000000">
              <w:rPr>
                <w:rtl w:val="0"/>
              </w:rPr>
              <w:t xml:space="preserve">(T object, </w:t>
            </w:r>
            <w:hyperlink r:id="rId34">
              <w:r w:rsidDel="00000000" w:rsidR="00000000" w:rsidRPr="00000000">
                <w:rPr>
                  <w:color w:val="0000ee"/>
                  <w:u w:val="single"/>
                  <w:rtl w:val="0"/>
                </w:rPr>
                <w:t xml:space="preserve">Comparator</w:t>
              </w:r>
            </w:hyperlink>
            <w:r w:rsidDel="00000000" w:rsidR="00000000" w:rsidRPr="00000000">
              <w:rPr>
                <w:rtl w:val="0"/>
              </w:rPr>
              <w:t xml:space="preserve">&lt;T&gt;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to create the comparator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5">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comparatorPredicate</w:t>
              </w:r>
            </w:hyperlink>
            <w:r w:rsidDel="00000000" w:rsidR="00000000" w:rsidRPr="00000000">
              <w:rPr>
                <w:rtl w:val="0"/>
              </w:rPr>
              <w:t xml:space="preserve">(T object, </w:t>
            </w:r>
            <w:hyperlink r:id="rId37">
              <w:r w:rsidDel="00000000" w:rsidR="00000000" w:rsidRPr="00000000">
                <w:rPr>
                  <w:color w:val="0000ee"/>
                  <w:u w:val="single"/>
                  <w:rtl w:val="0"/>
                </w:rPr>
                <w:t xml:space="preserve">Comparator</w:t>
              </w:r>
            </w:hyperlink>
            <w:r w:rsidDel="00000000" w:rsidR="00000000" w:rsidRPr="00000000">
              <w:rPr>
                <w:rtl w:val="0"/>
              </w:rPr>
              <w:t xml:space="preserve">&lt;T&gt; comparator, </w:t>
            </w:r>
            <w:hyperlink r:id="rId38">
              <w:r w:rsidDel="00000000" w:rsidR="00000000" w:rsidRPr="00000000">
                <w:rPr>
                  <w:color w:val="0000ee"/>
                  <w:u w:val="single"/>
                  <w:rtl w:val="0"/>
                </w:rPr>
                <w:t xml:space="preserve">ComparatorPredicate.Criterion</w:t>
              </w:r>
            </w:hyperlink>
            <w:r w:rsidDel="00000000" w:rsidR="00000000" w:rsidRPr="00000000">
              <w:rPr>
                <w:rtl w:val="0"/>
              </w:rPr>
              <w:t xml:space="preserve"> criterion)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to create the comparator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evaluate</w:t>
              </w:r>
            </w:hyperlink>
            <w:r w:rsidDel="00000000" w:rsidR="00000000" w:rsidRPr="00000000">
              <w:rPr>
                <w:rtl w:val="0"/>
              </w:rPr>
              <w:t xml:space="preserve">(</w:t>
            </w:r>
            <w:hyperlink r:id="rId40">
              <w:r w:rsidDel="00000000" w:rsidR="00000000" w:rsidRPr="00000000">
                <w:rPr>
                  <w:color w:val="0000ee"/>
                  <w:u w:val="single"/>
                  <w:rtl w:val="0"/>
                </w:rPr>
                <w:t xml:space="preserve">T</w:t>
              </w:r>
            </w:hyperlink>
            <w:r w:rsidDel="00000000" w:rsidR="00000000" w:rsidRPr="00000000">
              <w:rPr>
                <w:rtl w:val="0"/>
              </w:rPr>
              <w:t xml:space="preserve"> 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Evaluates the predicate.</w:t>
            </w:r>
          </w:p>
        </w:tc>
      </w:tr>
    </w:tbl>
    <w:bookmarkStart w:colFirst="0" w:colLast="0" w:name="3dy6vkm" w:id="6"/>
    <w:bookmarkEnd w:id="6"/>
    <w:p w:rsidR="00000000" w:rsidDel="00000000" w:rsidP="00000000" w:rsidRDefault="00000000" w:rsidRPr="00000000" w14:paraId="0000003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1">
        <w:r w:rsidDel="00000000" w:rsidR="00000000" w:rsidRPr="00000000">
          <w:rPr>
            <w:b w:val="1"/>
            <w:i w:val="0"/>
            <w:color w:val="0000ee"/>
            <w:sz w:val="28"/>
            <w:szCs w:val="28"/>
            <w:u w:val="single"/>
            <w:rtl w:val="0"/>
          </w:rPr>
          <w:t xml:space="preserve">Object</w:t>
        </w:r>
      </w:hyperlink>
      <w:hyperlink r:id="rId42">
        <w:r w:rsidDel="00000000" w:rsidR="00000000" w:rsidRPr="00000000">
          <w:rPr>
            <w:color w:val="0000ee"/>
            <w:u w:val="single"/>
            <w:rtl w:val="0"/>
          </w:rPr>
          <w:t xml:space="preserve">clone</w:t>
        </w:r>
      </w:hyperlink>
      <w:r w:rsidDel="00000000" w:rsidR="00000000" w:rsidRPr="00000000">
        <w:rPr>
          <w:rtl w:val="0"/>
        </w:rPr>
        <w:t xml:space="preserve">, </w:t>
      </w:r>
      <w:hyperlink r:id="rId43">
        <w:r w:rsidDel="00000000" w:rsidR="00000000" w:rsidRPr="00000000">
          <w:rPr>
            <w:color w:val="0000ee"/>
            <w:u w:val="single"/>
            <w:rtl w:val="0"/>
          </w:rPr>
          <w:t xml:space="preserve">equals</w:t>
        </w:r>
      </w:hyperlink>
      <w:r w:rsidDel="00000000" w:rsidR="00000000" w:rsidRPr="00000000">
        <w:rPr>
          <w:rtl w:val="0"/>
        </w:rPr>
        <w:t xml:space="preserve">, </w:t>
      </w:r>
      <w:hyperlink r:id="rId44">
        <w:r w:rsidDel="00000000" w:rsidR="00000000" w:rsidRPr="00000000">
          <w:rPr>
            <w:color w:val="0000ee"/>
            <w:u w:val="single"/>
            <w:rtl w:val="0"/>
          </w:rPr>
          <w:t xml:space="preserve">finalize</w:t>
        </w:r>
      </w:hyperlink>
      <w:r w:rsidDel="00000000" w:rsidR="00000000" w:rsidRPr="00000000">
        <w:rPr>
          <w:rtl w:val="0"/>
        </w:rPr>
        <w:t xml:space="preserve">, </w:t>
      </w:r>
      <w:hyperlink r:id="rId45">
        <w:r w:rsidDel="00000000" w:rsidR="00000000" w:rsidRPr="00000000">
          <w:rPr>
            <w:color w:val="0000ee"/>
            <w:u w:val="single"/>
            <w:rtl w:val="0"/>
          </w:rPr>
          <w:t xml:space="preserve">getClass</w:t>
        </w:r>
      </w:hyperlink>
      <w:r w:rsidDel="00000000" w:rsidR="00000000" w:rsidRPr="00000000">
        <w:rPr>
          <w:rtl w:val="0"/>
        </w:rPr>
        <w:t xml:space="preserve">, </w:t>
      </w:r>
      <w:hyperlink r:id="rId46">
        <w:r w:rsidDel="00000000" w:rsidR="00000000" w:rsidRPr="00000000">
          <w:rPr>
            <w:color w:val="0000ee"/>
            <w:u w:val="single"/>
            <w:rtl w:val="0"/>
          </w:rPr>
          <w:t xml:space="preserve">hashCode</w:t>
        </w:r>
      </w:hyperlink>
      <w:r w:rsidDel="00000000" w:rsidR="00000000" w:rsidRPr="00000000">
        <w:rPr>
          <w:rtl w:val="0"/>
        </w:rPr>
        <w:t xml:space="preserve">, </w:t>
      </w:r>
      <w:hyperlink r:id="rId47">
        <w:r w:rsidDel="00000000" w:rsidR="00000000" w:rsidRPr="00000000">
          <w:rPr>
            <w:color w:val="0000ee"/>
            <w:u w:val="single"/>
            <w:rtl w:val="0"/>
          </w:rPr>
          <w:t xml:space="preserve">notify</w:t>
        </w:r>
      </w:hyperlink>
      <w:r w:rsidDel="00000000" w:rsidR="00000000" w:rsidRPr="00000000">
        <w:rPr>
          <w:rtl w:val="0"/>
        </w:rPr>
        <w:t xml:space="preserve">, </w:t>
      </w:r>
      <w:hyperlink r:id="rId48">
        <w:r w:rsidDel="00000000" w:rsidR="00000000" w:rsidRPr="00000000">
          <w:rPr>
            <w:color w:val="0000ee"/>
            <w:u w:val="single"/>
            <w:rtl w:val="0"/>
          </w:rPr>
          <w:t xml:space="preserve">notifyAll</w:t>
        </w:r>
      </w:hyperlink>
      <w:r w:rsidDel="00000000" w:rsidR="00000000" w:rsidRPr="00000000">
        <w:rPr>
          <w:rtl w:val="0"/>
        </w:rPr>
        <w:t xml:space="preserve">, </w:t>
      </w:r>
      <w:hyperlink r:id="rId49">
        <w:r w:rsidDel="00000000" w:rsidR="00000000" w:rsidRPr="00000000">
          <w:rPr>
            <w:color w:val="0000ee"/>
            <w:u w:val="single"/>
            <w:rtl w:val="0"/>
          </w:rPr>
          <w:t xml:space="preserve">toString</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t xml:space="preserve">, </w:t>
      </w:r>
      <w:hyperlink r:id="rId51">
        <w:r w:rsidDel="00000000" w:rsidR="00000000" w:rsidRPr="00000000">
          <w:rPr>
            <w:color w:val="0000ee"/>
            <w:u w:val="single"/>
            <w:rtl w:val="0"/>
          </w:rPr>
          <w:t xml:space="preserve">wait</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1">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ComparatorPredicate(</w:t>
      </w:r>
      <w:hyperlink r:id="rId5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br w:type="textWrapping"/>
        <w:t xml:space="preserve">                           </w:t>
      </w:r>
      <w:hyperlink r:id="rId54">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w:t>
      </w:r>
      <w:hyperlink r:id="rId55">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comparator,</w:t>
        <w:br w:type="textWrapping"/>
        <w:t xml:space="preserve">                           </w:t>
      </w:r>
      <w:hyperlink r:id="rId56">
        <w:r w:rsidDel="00000000" w:rsidR="00000000" w:rsidRPr="00000000">
          <w:rPr>
            <w:rFonts w:ascii="Courier" w:cs="Courier" w:eastAsia="Courier" w:hAnsi="Courier"/>
            <w:color w:val="0000ee"/>
            <w:u w:val="single"/>
            <w:rtl w:val="0"/>
          </w:rPr>
          <w:t xml:space="preserve">ComparatorPredicate.Criterion</w:t>
        </w:r>
      </w:hyperlink>
      <w:r w:rsidDel="00000000" w:rsidR="00000000" w:rsidRPr="00000000">
        <w:rPr>
          <w:rFonts w:ascii="Courier" w:cs="Courier" w:eastAsia="Courier" w:hAnsi="Courier"/>
          <w:rtl w:val="0"/>
        </w:rPr>
        <w:t xml:space="preserve"> criterion)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 Use comparatorPredicate if you want that.Parameters: object - the object to compare to comparator - the comparator to use for comparison criterion - the criterion to use to evaluate comparison</w:t>
      </w:r>
    </w:p>
    <w:bookmarkStart w:colFirst="0" w:colLast="0" w:name="17dp8vu" w:id="10"/>
    <w:bookmarkEnd w:id="10"/>
    <w:p w:rsidR="00000000" w:rsidDel="00000000" w:rsidP="00000000" w:rsidRDefault="00000000" w:rsidRPr="00000000" w14:paraId="0000004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4">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5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comparatorPredicate(T object,</w:t>
        <w:br w:type="textWrapping"/>
        <w:t xml:space="preserve">                                                   </w:t>
      </w:r>
      <w:hyperlink r:id="rId5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&lt;T&gt;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to create the comparator predicateType Parameters: T - the type that the predicate queries Parameters: object - the object to compare to comparator - the comparator to use for comparison Returns: the predicate Throws: </w:t>
      </w:r>
      <w:hyperlink r:id="rId59">
        <w:r w:rsidDel="00000000" w:rsidR="00000000" w:rsidRPr="00000000">
          <w:rPr>
            <w:color w:val="0000ee"/>
            <w:u w:val="single"/>
            <w:rtl w:val="0"/>
          </w:rPr>
          <w:t xml:space="preserve">NullPointerException</w:t>
        </w:r>
      </w:hyperlink>
      <w:r w:rsidDel="00000000" w:rsidR="00000000" w:rsidRPr="00000000">
        <w:rPr>
          <w:rtl w:val="0"/>
        </w:rPr>
        <w:t xml:space="preserve"> - if comparator is null</w:t>
      </w:r>
    </w:p>
    <w:bookmarkStart w:colFirst="0" w:colLast="0" w:name="lnxbz9" w:id="13"/>
    <w:bookmarkEnd w:id="13"/>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46">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6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comparatorPredicate(T object,</w:t>
        <w:br w:type="textWrapping"/>
        <w:t xml:space="preserve">                                                   </w:t>
      </w:r>
      <w:hyperlink r:id="rId61">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&lt;T&gt; comparator,</w:t>
        <w:br w:type="textWrapping"/>
        <w:t xml:space="preserve">                                                   </w:t>
      </w:r>
      <w:hyperlink r:id="rId62">
        <w:r w:rsidDel="00000000" w:rsidR="00000000" w:rsidRPr="00000000">
          <w:rPr>
            <w:rFonts w:ascii="Courier" w:cs="Courier" w:eastAsia="Courier" w:hAnsi="Courier"/>
            <w:color w:val="0000ee"/>
            <w:u w:val="single"/>
            <w:rtl w:val="0"/>
          </w:rPr>
          <w:t xml:space="preserve">ComparatorPredicate.Criterion</w:t>
        </w:r>
      </w:hyperlink>
      <w:r w:rsidDel="00000000" w:rsidR="00000000" w:rsidRPr="00000000">
        <w:rPr>
          <w:rFonts w:ascii="Courier" w:cs="Courier" w:eastAsia="Courier" w:hAnsi="Courier"/>
          <w:rtl w:val="0"/>
        </w:rPr>
        <w:t xml:space="preserve"> criterion)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to create the comparator predicateType Parameters: T - the type that the predicate queries Parameters: object - the object to compare to comparator - the comparator to use for comparison criterion - the criterion to use to evaluate comparison Returns: the predicate Throws: </w:t>
      </w:r>
      <w:hyperlink r:id="rId63">
        <w:r w:rsidDel="00000000" w:rsidR="00000000" w:rsidRPr="00000000">
          <w:rPr>
            <w:color w:val="0000ee"/>
            <w:u w:val="single"/>
            <w:rtl w:val="0"/>
          </w:rPr>
          <w:t xml:space="preserve">NullPointerException</w:t>
        </w:r>
      </w:hyperlink>
      <w:r w:rsidDel="00000000" w:rsidR="00000000" w:rsidRPr="00000000">
        <w:rPr>
          <w:rtl w:val="0"/>
        </w:rPr>
        <w:t xml:space="preserve"> - if comparator or criterion is null</w:t>
      </w:r>
    </w:p>
    <w:bookmarkStart w:colFirst="0" w:colLast="0" w:name="1ksv4uv" w:id="15"/>
    <w:bookmarkEnd w:id="15"/>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evaluate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evaluate(</w:t>
      </w:r>
      <w:hyperlink r:id="rId6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target)</w:t>
      </w:r>
    </w:p>
    <w:p w:rsidR="00000000" w:rsidDel="00000000" w:rsidP="00000000" w:rsidRDefault="00000000" w:rsidRPr="00000000" w14:paraId="00000049">
      <w:pPr>
        <w:numPr>
          <w:ilvl w:val="2"/>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Evaluates the predicate. The predicate evaluates to true in the following cases:</w:t>
      </w:r>
    </w:p>
    <w:p w:rsidR="00000000" w:rsidDel="00000000" w:rsidP="00000000" w:rsidRDefault="00000000" w:rsidRPr="00000000" w14:paraId="0000004A">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comparator.compare(object, input) == 0 &amp;&amp; criterion == EQUAL</w:t>
      </w:r>
    </w:p>
    <w:p w:rsidR="00000000" w:rsidDel="00000000" w:rsidP="00000000" w:rsidRDefault="00000000" w:rsidRPr="00000000" w14:paraId="0000004B">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comparator.compare(object, input) &lt; 0 &amp;&amp; criterion == LESS</w:t>
      </w:r>
    </w:p>
    <w:p w:rsidR="00000000" w:rsidDel="00000000" w:rsidP="00000000" w:rsidRDefault="00000000" w:rsidRPr="00000000" w14:paraId="0000004C">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comparator.compare(object, input) &gt; 0 &amp;&amp; criterion == GREATER</w:t>
      </w:r>
    </w:p>
    <w:p w:rsidR="00000000" w:rsidDel="00000000" w:rsidP="00000000" w:rsidRDefault="00000000" w:rsidRPr="00000000" w14:paraId="0000004D">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comparator.compare(object, input) &gt;= 0 &amp;&amp; criterion == GREATER_OR_EQUAL</w:t>
      </w:r>
    </w:p>
    <w:p w:rsidR="00000000" w:rsidDel="00000000" w:rsidP="00000000" w:rsidRDefault="00000000" w:rsidRPr="00000000" w14:paraId="0000004E">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comparator.compare(object, input) &lt;= 0 &amp;&amp; criterion == LESS_OR_EQUAL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Specified by: </w:t>
      </w:r>
      <w:hyperlink r:id="rId65">
        <w:r w:rsidDel="00000000" w:rsidR="00000000" w:rsidRPr="00000000">
          <w:rPr>
            <w:color w:val="0000ee"/>
            <w:u w:val="single"/>
            <w:rtl w:val="0"/>
          </w:rPr>
          <w:t xml:space="preserve">evaluate</w:t>
        </w:r>
      </w:hyperlink>
      <w:r w:rsidDel="00000000" w:rsidR="00000000" w:rsidRPr="00000000">
        <w:rPr>
          <w:rtl w:val="0"/>
        </w:rPr>
        <w:t xml:space="preserve"> in interface </w:t>
      </w:r>
      <w:hyperlink r:id="rId66">
        <w:r w:rsidDel="00000000" w:rsidR="00000000" w:rsidRPr="00000000">
          <w:rPr>
            <w:color w:val="0000ee"/>
            <w:u w:val="single"/>
            <w:rtl w:val="0"/>
          </w:rPr>
          <w:t xml:space="preserve">Predicate</w:t>
        </w:r>
      </w:hyperlink>
      <w:r w:rsidDel="00000000" w:rsidR="00000000" w:rsidRPr="00000000">
        <w:rPr>
          <w:rtl w:val="0"/>
        </w:rPr>
        <w:t xml:space="preserve">&lt;</w:t>
      </w:r>
      <w:hyperlink r:id="rId67">
        <w:r w:rsidDel="00000000" w:rsidR="00000000" w:rsidRPr="00000000">
          <w:rPr>
            <w:color w:val="0000ee"/>
            <w:u w:val="single"/>
            <w:rtl w:val="0"/>
          </w:rPr>
          <w:t xml:space="preserve">T</w:t>
        </w:r>
      </w:hyperlink>
      <w:r w:rsidDel="00000000" w:rsidR="00000000" w:rsidRPr="00000000">
        <w:rPr>
          <w:rtl w:val="0"/>
        </w:rPr>
        <w:t xml:space="preserve">&gt; Parameters: target - the target object to compare to Returns: true if the comparison succeeds according to the selected criterion Throws: </w:t>
      </w:r>
      <w:hyperlink r:id="rId68">
        <w:r w:rsidDel="00000000" w:rsidR="00000000" w:rsidRPr="00000000">
          <w:rPr>
            <w:color w:val="0000ee"/>
            <w:u w:val="single"/>
            <w:rtl w:val="0"/>
          </w:rPr>
          <w:t xml:space="preserve">IllegalStateException</w:t>
        </w:r>
      </w:hyperlink>
      <w:r w:rsidDel="00000000" w:rsidR="00000000" w:rsidRPr="00000000">
        <w:rPr>
          <w:rtl w:val="0"/>
        </w:rPr>
        <w:t xml:space="preserve"> - if the criterion is invalid (really not possible) See Also: </w:t>
      </w:r>
      <w:hyperlink r:id="rId69">
        <w:r w:rsidDel="00000000" w:rsidR="00000000" w:rsidRPr="00000000">
          <w:rPr>
            <w:color w:val="0000ee"/>
            <w:u w:val="single"/>
            <w:rtl w:val="0"/>
          </w:rPr>
          <w:t xml:space="preserve">Predicate.evaluate(java.lang.Object)</w:t>
        </w:r>
      </w:hyperlink>
      <w:r w:rsidDel="00000000" w:rsidR="00000000" w:rsidRPr="00000000">
        <w:rPr>
          <w:rtl w:val="0"/>
        </w:rPr>
        <w:t xml:space="preserve">, </w:t>
      </w:r>
      <w:hyperlink r:id="rId70">
        <w:r w:rsidDel="00000000" w:rsidR="00000000" w:rsidRPr="00000000">
          <w:rPr>
            <w:color w:val="0000ee"/>
            <w:u w:val="single"/>
            <w:rtl w:val="0"/>
          </w:rPr>
          <w:t xml:space="preserve">Comparator.compare(java.lang.Object first, java.lang.Object second)</w:t>
        </w:r>
      </w:hyperlink>
      <w:r w:rsidDel="00000000" w:rsidR="00000000" w:rsidRPr="00000000">
        <w:rPr>
          <w:rtl w:val="0"/>
        </w:rPr>
      </w:r>
    </w:p>
    <w:bookmarkStart w:colFirst="0" w:colLast="0" w:name="2jxsxqh" w:id="17"/>
    <w:bookmarkEnd w:id="1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3j2qqm3">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z337ya" w:id="18"/>
    <w:bookmarkEnd w:id="18"/>
    <w:p w:rsidR="00000000" w:rsidDel="00000000" w:rsidP="00000000" w:rsidRDefault="00000000" w:rsidRPr="00000000" w14:paraId="00000052">
      <w:pPr>
        <w:numPr>
          <w:ilvl w:val="0"/>
          <w:numId w:val="2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1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1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j2qqm3" w:id="19"/>
    <w:bookmarkEnd w:id="19"/>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functors/ComparatorPredicate.html" TargetMode="External"/><Relationship Id="rId83" Type="http://schemas.openxmlformats.org/officeDocument/2006/relationships/hyperlink" Target="https://www.apache.org/" TargetMode="External"/><Relationship Id="rId42" Type="http://schemas.openxmlformats.org/officeDocument/2006/relationships/hyperlink" Target="https://docs.oracle.com/javase/7/docs/api/java/lang/Object.html?is-external=true#clon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Object.html?is-external=true#finalize--" TargetMode="External"/><Relationship Id="rId43" Type="http://schemas.openxmlformats.org/officeDocument/2006/relationships/hyperlink" Target="https://docs.oracle.com/javase/7/docs/api/java/lang/Object.html?is-external=true#equals-java.lang.Object-" TargetMode="External"/><Relationship Id="rId46" Type="http://schemas.openxmlformats.org/officeDocument/2006/relationships/hyperlink" Target="https://docs.oracle.com/javase/7/docs/api/java/lang/Object.html?is-external=true#hashCode--" TargetMode="External"/><Relationship Id="rId45" Type="http://schemas.openxmlformats.org/officeDocument/2006/relationships/hyperlink" Target="https://docs.oracle.com/javase/7/docs/api/java/lang/Object.html?is-external=true#getClass--" TargetMode="External"/><Relationship Id="rId80" Type="http://schemas.openxmlformats.org/officeDocument/2006/relationships/hyperlink" Target="http://docs.google.com/index.html?org/apache/commons/collections4/functors/ComparatorPredicate.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ComparatorPredic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notifyAll--" TargetMode="External"/><Relationship Id="rId47" Type="http://schemas.openxmlformats.org/officeDocument/2006/relationships/hyperlink" Target="https://docs.oracle.com/javase/7/docs/api/java/lang/Object.html?is-external=true#notify--" TargetMode="External"/><Relationship Id="rId49" Type="http://schemas.openxmlformats.org/officeDocument/2006/relationships/hyperlink" Target="https://docs.oracle.com/javase/7/docs/api/java/lang/Object.html?is-external=true#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aratorPredicate.html" TargetMode="External"/><Relationship Id="rId73" Type="http://schemas.openxmlformats.org/officeDocument/2006/relationships/hyperlink" Target="http://docs.google.com/class-use/ComparatorPredicate.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org/apache/commons/collections4/functors/ComparatorPredicate.Criterion.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org/apache/commons/collections4/functors/ComparatorPredicate.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apache/commons/collections4/functors/ComparatorPredicate.html#comparatorPredicate-T-java.util.Comparator-"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apache/commons/collections4/Predicate.html" TargetMode="External"/><Relationship Id="rId76" Type="http://schemas.openxmlformats.org/officeDocument/2006/relationships/hyperlink" Target="http://docs.google.com/index-all.html" TargetMode="External"/><Relationship Id="rId35" Type="http://schemas.openxmlformats.org/officeDocument/2006/relationships/hyperlink" Target="http://docs.google.com/org/apache/commons/collections4/Predicate.html" TargetMode="External"/><Relationship Id="rId79" Type="http://schemas.openxmlformats.org/officeDocument/2006/relationships/hyperlink" Target="http://docs.google.com/org/apache/commons/collections4/functors/ComparatorPredicate.Criterion.html" TargetMode="External"/><Relationship Id="rId34" Type="http://schemas.openxmlformats.org/officeDocument/2006/relationships/hyperlink" Target="https://docs.oracle.com/javase/7/docs/api/java/util/Comparator.html?is-external=true" TargetMode="External"/><Relationship Id="rId78" Type="http://schemas.openxmlformats.org/officeDocument/2006/relationships/hyperlink" Target="http://docs.google.com/org/apache/commons/collections4/functors/ClosureTransformer.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s://docs.oracle.com/javase/7/docs/api/java/util/Comparator.html?is-external=true#compare-T-T-" TargetMode="External"/><Relationship Id="rId37" Type="http://schemas.openxmlformats.org/officeDocument/2006/relationships/hyperlink" Target="https://docs.oracle.com/javase/7/docs/api/java/util/Comparator.html?is-external=true" TargetMode="External"/><Relationship Id="rId36" Type="http://schemas.openxmlformats.org/officeDocument/2006/relationships/hyperlink" Target="http://docs.google.com/org/apache/commons/collections4/functors/ComparatorPredicate.html#comparatorPredicate-T-java.util.Comparator-org.apache.commons.collections4.functors.ComparatorPredicate.Criterion-" TargetMode="External"/><Relationship Id="rId39" Type="http://schemas.openxmlformats.org/officeDocument/2006/relationships/hyperlink" Target="http://docs.google.com/org/apache/commons/collections4/functors/ComparatorPredicate.html#evaluate-T-" TargetMode="External"/><Relationship Id="rId38" Type="http://schemas.openxmlformats.org/officeDocument/2006/relationships/hyperlink" Target="http://docs.google.com/org/apache/commons/collections4/functors/ComparatorPredicate.Criterion.html" TargetMode="External"/><Relationship Id="rId62" Type="http://schemas.openxmlformats.org/officeDocument/2006/relationships/hyperlink" Target="http://docs.google.com/org/apache/commons/collections4/functors/ComparatorPredicate.Criterion.html" TargetMode="External"/><Relationship Id="rId61" Type="http://schemas.openxmlformats.org/officeDocument/2006/relationships/hyperlink" Target="https://docs.oracle.com/javase/7/docs/api/java/util/Comparator.html?is-external=true" TargetMode="External"/><Relationship Id="rId20" Type="http://schemas.openxmlformats.org/officeDocument/2006/relationships/hyperlink" Target="http://docs.google.com/org/apache/commons/collections4/Predicate.html" TargetMode="External"/><Relationship Id="rId64" Type="http://schemas.openxmlformats.org/officeDocument/2006/relationships/hyperlink" Target="http://docs.google.com/org/apache/commons/collections4/functors/ComparatorPredicate.html" TargetMode="External"/><Relationship Id="rId63" Type="http://schemas.openxmlformats.org/officeDocument/2006/relationships/hyperlink" Target="https://docs.oracle.com/javase/7/docs/api/java/lang/NullPointerException.html?is-external=true" TargetMode="External"/><Relationship Id="rId22" Type="http://schemas.openxmlformats.org/officeDocument/2006/relationships/hyperlink" Target="http://docs.google.com/org/apache/commons/collections4/Predicate.html" TargetMode="External"/><Relationship Id="rId66" Type="http://schemas.openxmlformats.org/officeDocument/2006/relationships/hyperlink" Target="http://docs.google.com/org/apache/commons/collections4/Predicate.html" TargetMode="External"/><Relationship Id="rId21"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collections4/Predicate.html#evaluate-T-" TargetMode="External"/><Relationship Id="rId24" Type="http://schemas.openxmlformats.org/officeDocument/2006/relationships/hyperlink" Target="http://docs.google.com/org/apache/commons/collections4/functors/ComparatorPredicate.Criterion.html" TargetMode="External"/><Relationship Id="rId68" Type="http://schemas.openxmlformats.org/officeDocument/2006/relationships/hyperlink" Target="https://docs.oracle.com/javase/7/docs/api/java/lang/IllegalStateException.html?is-external=true" TargetMode="External"/><Relationship Id="rId23" Type="http://schemas.openxmlformats.org/officeDocument/2006/relationships/hyperlink" Target="https://docs.oracle.com/javase/7/docs/api/java/io/Serializable.html?is-external=true" TargetMode="External"/><Relationship Id="rId67" Type="http://schemas.openxmlformats.org/officeDocument/2006/relationships/hyperlink" Target="http://docs.google.com/org/apache/commons/collections4/functors/ComparatorPredicate.html" TargetMode="External"/><Relationship Id="rId60" Type="http://schemas.openxmlformats.org/officeDocument/2006/relationships/hyperlink" Target="http://docs.google.com/org/apache/commons/collections4/Predicate.html" TargetMode="External"/><Relationship Id="rId26" Type="http://schemas.openxmlformats.org/officeDocument/2006/relationships/hyperlink" Target="http://docs.google.com/org/apache/commons/collections4/functors/ComparatorPredicate.Criterion.html" TargetMode="External"/><Relationship Id="rId25" Type="http://schemas.openxmlformats.org/officeDocument/2006/relationships/hyperlink" Target="http://docs.google.com/serialized-form.html#org.apache.commons.collections4.functors.ComparatorPredicate" TargetMode="External"/><Relationship Id="rId69" Type="http://schemas.openxmlformats.org/officeDocument/2006/relationships/hyperlink" Target="http://docs.google.com/org/apache/commons/collections4/Predicate.html#evaluate-T-" TargetMode="External"/><Relationship Id="rId28" Type="http://schemas.openxmlformats.org/officeDocument/2006/relationships/hyperlink" Target="http://docs.google.com/org/apache/commons/collections4/functors/ComparatorPredicate.html" TargetMode="External"/><Relationship Id="rId27" Type="http://schemas.openxmlformats.org/officeDocument/2006/relationships/hyperlink" Target="http://docs.google.com/org/apache/commons/collections4/functors/ComparatorPredicate.html#ComparatorPredicate-T-java.util.Comparator-org.apache.commons.collections4.functors.ComparatorPredicate.Criterion-" TargetMode="External"/><Relationship Id="rId29" Type="http://schemas.openxmlformats.org/officeDocument/2006/relationships/hyperlink" Target="https://docs.oracle.com/javase/7/docs/api/java/util/Comparator.html?is-external=true" TargetMode="External"/><Relationship Id="rId51" Type="http://schemas.openxmlformats.org/officeDocument/2006/relationships/hyperlink" Target="https://docs.oracle.com/javase/7/docs/api/java/lang/Object.html?is-external=true#wait-long-" TargetMode="External"/><Relationship Id="rId50" Type="http://schemas.openxmlformats.org/officeDocument/2006/relationships/hyperlink" Target="https://docs.oracle.com/javase/7/docs/api/java/lang/Object.html?is-external=true#wait--" TargetMode="External"/><Relationship Id="rId53" Type="http://schemas.openxmlformats.org/officeDocument/2006/relationships/hyperlink" Target="http://docs.google.com/org/apache/commons/collections4/functors/ComparatorPredicate.html" TargetMode="External"/><Relationship Id="rId52" Type="http://schemas.openxmlformats.org/officeDocument/2006/relationships/hyperlink" Target="https://docs.oracle.com/javase/7/docs/api/java/lang/Object.html?is-external=true#wait-long-int-"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functors/ComparatorPredica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util/Comparator.html?is-external=true" TargetMode="External"/><Relationship Id="rId13" Type="http://schemas.openxmlformats.org/officeDocument/2006/relationships/hyperlink" Target="http://docs.google.com/org/apache/commons/collections4/functors/ClosureTransformer.html" TargetMode="External"/><Relationship Id="rId57" Type="http://schemas.openxmlformats.org/officeDocument/2006/relationships/hyperlink" Target="http://docs.google.com/org/apache/commons/collections4/Predica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functors/ComparatorPredicate.Criterion.html" TargetMode="External"/><Relationship Id="rId15" Type="http://schemas.openxmlformats.org/officeDocument/2006/relationships/hyperlink" Target="http://docs.google.com/index.html?org/apache/commons/collections4/functors/ComparatorPredicate.html" TargetMode="External"/><Relationship Id="rId59" Type="http://schemas.openxmlformats.org/officeDocument/2006/relationships/hyperlink" Target="https://docs.oracle.com/javase/7/docs/api/java/lang/NullPointerException.html?is-external=true" TargetMode="External"/><Relationship Id="rId14" Type="http://schemas.openxmlformats.org/officeDocument/2006/relationships/hyperlink" Target="http://docs.google.com/org/apache/commons/collections4/functors/ComparatorPredicate.Criterion.html" TargetMode="External"/><Relationship Id="rId58" Type="http://schemas.openxmlformats.org/officeDocument/2006/relationships/hyperlink" Target="https://docs.oracle.com/javase/7/docs/api/java/util/Comparator.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aratorPredicate.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