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java.util.Comparator;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java.util.SortedMap;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Defines a map that allows bidirectional lookup between key and values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and retains both keys and values in sorted order.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Implementations should allow a value to be looked up from a key and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a key to be looked up from a value with equal performance.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&lt;/p&gt;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@param &lt;K&gt; the type of the keys in the map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@param &lt;V&gt; the type of the values in the map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3.0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interface SortedBidiMap&lt;K, V&gt; extends OrderedBidiMap&lt;K, V&gt;, SortedMap&lt;K, V&gt;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Gets a view of this map where the keys and values are reversed.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&lt;p&gt;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Changes to one map will be visible in the other and vice versa.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This enables both directions of the map to be accessed equally.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&lt;p&gt;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Implementations should seek to avoid creating a new object every time this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method is called. See &lt;code&gt;AbstractMap.values()&lt;/code&gt; etc. Calling this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method on the inverse map should return the original.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&lt;p&gt;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Implementations must return a &lt;code&gt;SortedBidiMap&lt;/code&gt; instance,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usually by forwarding to &lt;code&gt;inverseSortedBidiMap()&lt;/code&gt;.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@return an inverted bidirectional map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@Override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SortedBidiMap&lt;V, K&gt; inverseBidiMap();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Get the comparator used for the values in the value-to-key map aspect.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@return Comparator&lt;? super V&gt;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Comparator&lt;? super V&gt; valueComparator();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