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org.apache.commons.collections4.Closure;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org.apache.commons.collections4.Transformer;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Transformer implementation that calls a Closure using the input object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and then returns the input.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@since 3.0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*/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030public class ClosureTransformer&lt;T&gt; implements Transformer&lt;T, T&gt;, Serializable {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/** Serial version UID */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private static final long serialVersionUID = 478466901448617286L;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/** The closure to wrap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private final Closure&lt;? super T&gt; iClosure;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Factory method that performs validation.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@param &lt;T&gt;  the type of the object to transform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@param closure  the closure to call, not null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@return the &lt;code&gt;closure&lt;/code&gt; transformer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@throws NullPointerException if the closure is null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*/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public static &lt;T&gt; Transformer&lt;T, T&gt; closureTransformer(final Closure&lt;? super T&gt; closure) {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   if (closure == null) {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       throw new NullPointerException("Closure must not be null");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   }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return new ClosureTransformer&lt;&gt;(closure);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}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/**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Constructor that performs no validation.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Use &lt;code&gt;closureTransformer&lt;/code&gt; if you want that.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@param closure  the closure to call, not null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*/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public ClosureTransformer(final Closure&lt;? super T&gt; closure) {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super();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iClosure = closure;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}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/**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Transforms the input to result by executing a closure.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@param input  the input object to transform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@return the transformed result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*/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@Override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public T transform(final T input) {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   iClosure.execute(input);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return input;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}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/**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Gets the closure.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@return the closure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@since 3.1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*/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public Closure&lt;? super T&gt; getClosure() {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return iClosure;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}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086}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