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org.apache.commons.collections4.Factory;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Transformer implementation that calls a Factory and returns the result.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class FactoryTransformer&lt;I, O&gt; implements Transformer&lt;I, O&gt;, Serializable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Serial version UID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static final long serialVersionUID = -6817674502475353160L;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The factory to wrap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final Factory&lt;? extends O&gt; iFactory;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Factory method that performs validation.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&lt;I&gt;  the input type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&lt;O&gt;  the output type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factory  the factory to call, not null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the &lt;code&gt;factory&lt;/code&gt; transformer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@throws NullPointerException if the factory is null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public static &lt;I, O&gt; Transformer&lt;I, O&gt; factoryTransformer(final Factory&lt;? extends O&gt; factory)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if (factory == null)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    throw new NullPointerException("Factory must not be null");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return new FactoryTransformer&lt;&gt;(factory);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Constructor that performs no validation.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Use &lt;code&gt;factoryTransformer&lt;/code&gt; if you want that.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factory  the factory to call, not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FactoryTransformer(final Factory&lt;? extends O&gt; factory)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super();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iFactory = factory;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Transforms the input by ignoring the input and returning the result of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calling the decorated factory.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input  the input object to transform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@return the transformed result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@Override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O transform(final I input)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iFactory.create();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Gets the factory.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@return the factory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@since 3.1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Factory&lt;? extends O&gt; getFactory()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return iFactory;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