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org.apache.commons.collections4.Transformer;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Transformer implementation that returns the result of calling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&lt;code&gt;String.valueOf&lt;/code&gt; on the input object.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StringValueTransformer&lt;T&gt; implements Transformer&lt;T, String&gt;,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7511110693171758606L;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Singleton predicate instance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static final Transformer&lt;Object, String&gt; INSTANCE = new StringValueTransformer&lt;&gt;();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returning the singleton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 the input type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@SuppressWarnings("unchecked")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static &lt;T&gt; Transformer&lt;T, String&gt; stringValueTransformer()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(Transformer&lt;T, String&gt;) INSTANCE;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Restricted constructor.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StringValueTransformer()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Transforms the input to result by calling &lt;code&gt;String.valueOf&lt;/code&gt;.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input  the input object to transform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the transformed result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String transform(final T input)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String.valueOf(input);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private Object readResolve()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INSTANCE;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