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org.apache.commons.collections4.MapIterator;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org.apache.commons.collections4.ResettableIterator;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Adapts a Map entrySet to the MapIterator interface.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&lt;K&gt; the type of the keys in the map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&lt;V&gt; the type of the values in the map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4.0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class EntrySetToMapIteratorAdapter&lt;K, V&gt; implements MapIterator&lt;K, V&gt;, ResettableIterator&lt;K&gt;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adapted Map entry Set.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Set&lt;Map.Entry&lt;K, V&gt;&gt; entrySet;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The resettable iterator in use.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transient Iterator&lt;Map.Entry&lt;K, V&gt;&gt; iterator;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currently positioned Map entry.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transient Map.Entry&lt;K, V&gt; entry;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Create a new EntrySetToMapIteratorAdapter.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entrySet  the entrySet to adapt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EntrySetToMapIteratorAdapter(final Set&lt;Map.Entry&lt;K, V&gt;&gt; entrySet)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this.entrySet = entrySet;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reset();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{@inheritDoc}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@Override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K getKey()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current().getKey();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{@inheritDoc}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V getValue()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current().getValue();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{@inheritDoc}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V setValue(final V value)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current().setValue(value);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{@inheritDoc}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boolean hasNext()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iterator.hasNext();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{@inheritDoc}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K next()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entry = iterator.next();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getKey();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{@inheritDoc}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synchronized void reset()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iterator = entrySet.iterator();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{@inheritDoc}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void remove()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iterator.remove();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entry = null;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Get the currently active entry.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@return Map.Entry&lt;K, V&gt;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protected synchronized Map.Entry&lt;K, V&gt; current()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if (entry == null)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throw new IllegalStateException();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entry;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