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java.util.NavigableSet;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Decorates another &lt;code&gt;NavigableSet&lt;/code&gt; to provide additional behaviour.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Methods are forwarded directly to the decorated set.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&lt;/p&gt;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&lt;E&gt; the type of the elements in the navigable set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4.1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abstract class AbstractNavigableSetDecorator&lt;E&gt;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   extends AbstractSortedSetDecorator&lt;E&gt;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   implements NavigableSet&lt;E&gt;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Serialization version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static final long serialVersionUID = 20150528L;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Constructor only used in deserialization, do not use otherwise.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protected AbstractNavigableSetDecorator()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super();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Constructor that wraps (not copies).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set  the set to decorate, must not be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@throws NullPointerException if set is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protected AbstractNavigableSetDecorator(final NavigableSet&lt;E&gt; set)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super(set);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Gets the set being decorated.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the decorated set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@Override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protected NavigableSet&lt;E&gt; decorated()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(NavigableSet&lt;E&gt;) super.decorated();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//-----------------------------------------------------------------------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@Override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public E lower(final E e)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return decorated().lower(e);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@Override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E floor(final E e)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decorated().floor(e);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@Override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E ceiling(final E e)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return decorated().ceiling(e);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E higher(final E e)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decorated().higher(e);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E pollFirst()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decorated().pollFirst();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E pollLast()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decorated().pollLast();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NavigableSet&lt;E&gt; descendingSet()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return decorated().descendingSet();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@Override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Iterator&lt;E&gt; descendingIterator()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return decorated().descendingIterator();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NavigableSet&lt;E&gt; subSet(final E fromElement, final boolean fromInclusive, final E toElement,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final boolean toInclusive)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return decorated().subSet(fromElement, fromInclusive, toElement, toInclusive);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@Override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NavigableSet&lt;E&gt; headSet(final E toElement, final boolean inclusive)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decorated().headSet(toElement, inclusive);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NavigableSet&lt;E&gt; tailSet(final E fromElement, final boolean inclusive)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return decorated().tailSet(fromElement, inclusive);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