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Serializable subclass of AbstractSetDecorator.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&lt;E&gt; the type of the elements in this set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3.1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abstract class AbstractSerializableSetDecorator&lt;E&gt;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   extends AbstractSetDecorator&lt;E&gt;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Serialization version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static final long serialVersionUID = 1229469966212206107L;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Constructor.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set  the list to decorate, must not be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@throws NullPointerException if set is null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protected AbstractSerializableSetDecorator(final Set&lt;E&gt; set)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super(set);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//-----------------------------------------------------------------------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Write the set out using a custom routine.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out  the output stream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IOException if an error occurs while writing to the stream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void writeObject(final ObjectOutputStream out) throws IOException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out.defaultWriteObject();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out.writeObject(decorated());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Read the set in using a custom routine.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in  the input stream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IOException if an error occurs while reading from the stream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ClassNotFoundException if an object read from the stream can not be loaded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@SuppressWarnings("unchecked")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void readObject(final ObjectInputStream in) throws IOException, ClassNotFoundException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in.defaultReadObject();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setCollection((Collection&lt;E&gt;) in.readObject());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