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发明专利申请书"/>
    <w:p>
      <w:pPr>
        <w:pStyle w:val="Heading1"/>
      </w:pPr>
      <w:r>
        <w:rPr>
          <w:rFonts w:hint="eastAsia"/>
        </w:rPr>
        <w:t xml:space="preserve">发明专利申请书</w:t>
      </w:r>
    </w:p>
    <w:bookmarkStart w:id="9" w:name="一种基于多通道色彩空间与形态学重建的微流控芯片dnapl图像自动分析方法"/>
    <w:p>
      <w:pPr>
        <w:pStyle w:val="Heading2"/>
      </w:pPr>
      <w:r>
        <w:rPr>
          <w:rFonts w:hint="eastAsia"/>
        </w:rPr>
        <w:t xml:space="preserve">一种基于多通道色彩空间与形态学重建的微流控芯片DNAPL图像自动分析方法</w:t>
      </w:r>
    </w:p>
    <w:p>
      <w:r>
        <w:pict>
          <v:rect style="width:0;height:1.5pt" o:hralign="center" o:hrstd="t" o:hr="t"/>
        </w:pict>
      </w:r>
    </w:p>
    <w:bookmarkEnd w:id="9"/>
    <w:bookmarkStart w:id="10" w:name="一技术领域"/>
    <w:p>
      <w:pPr>
        <w:pStyle w:val="Heading2"/>
      </w:pPr>
      <w:r>
        <w:rPr>
          <w:rFonts w:hint="eastAsia"/>
        </w:rPr>
        <w:t xml:space="preserve">一、技术领域</w:t>
      </w:r>
    </w:p>
    <w:p>
      <w:pPr>
        <w:pStyle w:val="FirstParagraph"/>
      </w:pPr>
      <w:r>
        <w:rPr>
          <w:rFonts w:hint="eastAsia"/>
        </w:rPr>
        <w:t xml:space="preserve">本发明属于图像处理与环境工程交叉领域，具体涉及一种面向微流控多孔介质芯片实验的重非水相液体（DNAPL）图像自动化分析方法，包括图像预处理、流域自动提取、多通道分割、界面检测、传质计算、溶解动力学追踪及指进形态定量表征。</w:t>
      </w:r>
    </w:p>
    <w:p>
      <w:r>
        <w:pict>
          <v:rect style="width:0;height:1.5pt" o:hralign="center" o:hrstd="t" o:hr="t"/>
        </w:pict>
      </w:r>
    </w:p>
    <w:bookmarkEnd w:id="10"/>
    <w:bookmarkStart w:id="20" w:name="二背景技术"/>
    <w:p>
      <w:pPr>
        <w:pStyle w:val="Heading2"/>
      </w:pPr>
      <w:r>
        <w:rPr>
          <w:rFonts w:hint="eastAsia"/>
        </w:rPr>
        <w:t xml:space="preserve">二、背景技术</w:t>
      </w:r>
    </w:p>
    <w:p>
      <w:pPr>
        <w:pStyle w:val="FirstParagraph"/>
      </w:pPr>
      <w:r>
        <w:rPr>
          <w:rFonts w:hint="eastAsia"/>
        </w:rPr>
        <w:t xml:space="preserve">微流控芯片技术是研究孔隙尺度多相流动的重要实验手段。在DNAPL（重非水相液体）污染修复研究中，通过微流控芯片观测DNAPL在多孔介质中的分布、溶解及驱替过程，是理解孔隙尺度传质机制的关键方法。</w:t>
      </w:r>
    </w:p>
    <w:bookmarkStart w:id="15" w:name="现有软件工具及其局限性"/>
    <w:p>
      <w:pPr>
        <w:pStyle w:val="Heading3"/>
      </w:pPr>
      <w:r>
        <w:t xml:space="preserve">2.1 </w:t>
      </w:r>
      <w:r>
        <w:rPr>
          <w:rFonts w:hint="eastAsia"/>
        </w:rPr>
        <w:t xml:space="preserve">现有软件工具及其局限性</w:t>
      </w:r>
    </w:p>
    <w:p>
      <w:pPr>
        <w:pStyle w:val="FirstParagraph"/>
      </w:pPr>
      <w:r>
        <w:rPr>
          <w:rFonts w:hint="eastAsia"/>
        </w:rPr>
        <w:t xml:space="preserve">目前，研究人员在微流控DNAPL实验图像分析中主要使用以下工具：</w:t>
      </w:r>
    </w:p>
    <w:bookmarkStart w:id="11" w:name="imagejfiji开源通用图像处理软件"/>
    <w:p>
      <w:pPr>
        <w:pStyle w:val="Heading4"/>
      </w:pPr>
      <w:r>
        <w:t xml:space="preserve">(1) </w:t>
      </w:r>
      <w:r>
        <w:rPr>
          <w:rFonts w:hint="eastAsia"/>
        </w:rPr>
        <w:t xml:space="preserve">ImageJ/Fiji（开源通用图像处理软件）</w:t>
      </w:r>
    </w:p>
    <w:p>
      <w:pPr>
        <w:pStyle w:val="FirstParagraph"/>
      </w:pPr>
      <w:r>
        <w:rPr>
          <w:rFonts w:hint="eastAsia"/>
        </w:rPr>
        <w:t xml:space="preserve">ImageJ是由美国国立卫生研究院（NIH）开发的开源图像处理软件，在微流控领域使用广泛。其局限性包括：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缺乏DNAPL专用算法</w:t>
      </w:r>
      <w:r>
        <w:rPr>
          <w:rFonts w:hint="eastAsia"/>
        </w:rPr>
        <w:t xml:space="preserve">：ImageJ仅提供通用分割方法（全局阈值、Otsu、手动阈值），不具备Lab色彩空间a*通道分割或多遍形态学重建等针对DNAPL的专用算法，无法自动处理DNAPL内部暗斑空洞问题。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分析流程碎片化</w:t>
      </w:r>
      <w:r>
        <w:rPr>
          <w:rFonts w:hint="eastAsia"/>
        </w:rPr>
        <w:t xml:space="preserve">：完成从分割到传质计算需在ImageJ、Excel、MATLAB等多个软件间手动传递数据，缺乏端到端自动化能力。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时序处理需大量手工操作</w:t>
      </w:r>
      <w:r>
        <w:rPr>
          <w:rFonts w:hint="eastAsia"/>
        </w:rPr>
        <w:t xml:space="preserve">：对数百帧时间序列图像进行批量分割与追踪需编写复杂宏脚本，且无法保障帧间分割阈值一致性。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缺乏传质计算和指进分析模块</w:t>
      </w:r>
      <w:r>
        <w:rPr>
          <w:rFonts w:hint="eastAsia"/>
        </w:rPr>
        <w:t xml:space="preserve">：ImageJ不具备饱和度计算、Sherwood数传质估算、骨架拓扑指进分析等面向多孔介质流动的定量分析功能。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大数据集处理低效</w:t>
      </w:r>
      <w:r>
        <w:rPr>
          <w:rFonts w:hint="eastAsia"/>
        </w:rPr>
        <w:t xml:space="preserve">：对数千帧多页TIF文件的处理需全量加载，内存消耗大，缺乏流式加载策略。</w:t>
      </w:r>
    </w:p>
    <w:bookmarkEnd w:id="11"/>
    <w:bookmarkStart w:id="12" w:name="avizopergeos商业3d可视化与分析软件"/>
    <w:p>
      <w:pPr>
        <w:pStyle w:val="Heading4"/>
      </w:pPr>
      <w:r>
        <w:t xml:space="preserve">(2) </w:t>
      </w:r>
      <w:r>
        <w:rPr>
          <w:rFonts w:hint="eastAsia"/>
        </w:rPr>
        <w:t xml:space="preserve">Avizo/PerGeos（商业3D可视化与分析软件）</w:t>
      </w:r>
    </w:p>
    <w:p>
      <w:pPr>
        <w:pStyle w:val="FirstParagraph"/>
      </w:pPr>
      <w:r>
        <w:rPr>
          <w:rFonts w:hint="eastAsia"/>
        </w:rPr>
        <w:t xml:space="preserve">Avizo（Thermo</w:t>
      </w:r>
      <w:r>
        <w:t xml:space="preserve"> Fisher </w:t>
      </w:r>
      <w:r>
        <w:rPr>
          <w:rFonts w:hint="eastAsia"/>
        </w:rPr>
        <w:t xml:space="preserve">Scientific）是面向多孔材料3D可视化与定量分析的商业软件，主要用于Micro-CT、SEM等三维成像数据。其局限性包括：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面向3D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Micro-CT而非2D微流控</w:t>
      </w:r>
      <w:r>
        <w:rPr>
          <w:rFonts w:hint="eastAsia"/>
        </w:rPr>
        <w:t xml:space="preserve">：Avizo的核心优势在于三维孔隙结构可视化与孔隙网络建模，不适用于二维微流控芯片的时序RGB图像分析。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价格昂贵</w:t>
      </w:r>
      <w:r>
        <w:rPr>
          <w:rFonts w:hint="eastAsia"/>
        </w:rPr>
        <w:t xml:space="preserve">：商业许可费用高昂，限制了学术研究人员的使用。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无时序溶解追踪能力</w:t>
      </w:r>
      <w:r>
        <w:rPr>
          <w:rFonts w:hint="eastAsia"/>
        </w:rPr>
        <w:t xml:space="preserve">：Avizo擅长静态结构分析，不具备对时序图像进行饱和度追踪、溶解速率计算和动力学拟合的功能。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无DNAPL分割专用方法</w:t>
      </w:r>
      <w:r>
        <w:rPr>
          <w:rFonts w:hint="eastAsia"/>
        </w:rPr>
        <w:t xml:space="preserve">：其分割工具为通用方法，不针对染料标记DNAPL的色彩特征进行优化。</w:t>
      </w:r>
    </w:p>
    <w:bookmarkEnd w:id="12"/>
    <w:bookmarkStart w:id="13" w:name="comsol-multiphysics商业多物理场仿真软件"/>
    <w:p>
      <w:pPr>
        <w:pStyle w:val="Heading4"/>
      </w:pPr>
      <w:r>
        <w:t xml:space="preserve">(3) COMSOL </w:t>
      </w:r>
      <w:r>
        <w:rPr>
          <w:rFonts w:hint="eastAsia"/>
        </w:rPr>
        <w:t xml:space="preserve">Multiphysics（商业多物理场仿真软件）</w:t>
      </w:r>
    </w:p>
    <w:p>
      <w:pPr>
        <w:pStyle w:val="FirstParagraph"/>
      </w:pPr>
      <w:r>
        <w:rPr>
          <w:rFonts w:hint="eastAsia"/>
        </w:rPr>
        <w:t xml:space="preserve">COMSOL是一种有限元数值模拟软件，用于多相流仿真而非图像分析：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仿真工具而非图像处理工具</w:t>
      </w:r>
      <w:r>
        <w:rPr>
          <w:rFonts w:hint="eastAsia"/>
        </w:rPr>
        <w:t xml:space="preserve">：COMSOL用于预测和模拟流动行为，无法从实验图像中提取定量信息。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与图像分析互补但不可替代</w:t>
      </w:r>
      <w:r>
        <w:rPr>
          <w:rFonts w:hint="eastAsia"/>
        </w:rPr>
        <w:t xml:space="preserve">：需要先通过其他工具完成图像分析后，才能将几何数据导入COMSOL进行仿真验证。</w:t>
      </w:r>
    </w:p>
    <w:bookmarkEnd w:id="13"/>
    <w:bookmarkStart w:id="14" w:name="文献中的自编程脚本matlabpython"/>
    <w:p>
      <w:pPr>
        <w:pStyle w:val="Heading4"/>
      </w:pPr>
      <w:r>
        <w:t xml:space="preserve">(4) </w:t>
      </w:r>
      <w:r>
        <w:rPr>
          <w:rFonts w:hint="eastAsia"/>
        </w:rPr>
        <w:t xml:space="preserve">文献中的自编程脚本（MATLAB/Python）</w:t>
      </w:r>
    </w:p>
    <w:p>
      <w:pPr>
        <w:pStyle w:val="FirstParagraph"/>
      </w:pPr>
      <w:r>
        <w:rPr>
          <w:rFonts w:hint="eastAsia"/>
        </w:rPr>
        <w:t xml:space="preserve">现有文献中的自编脚本通常功能单一：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仅实现单一阈值分割（Otsu全局阈值或手动固定阈值），如</w:t>
      </w:r>
      <w:r>
        <w:t xml:space="preserve"> Imhoff et al. (1994) </w:t>
      </w:r>
      <w:r>
        <w:rPr>
          <w:rFonts w:hint="eastAsia"/>
        </w:rPr>
        <w:t xml:space="preserve">使用红色通道阈值，Powers</w:t>
      </w:r>
      <w:r>
        <w:t xml:space="preserve"> et al. (1998) </w:t>
      </w:r>
      <w:r>
        <w:rPr>
          <w:rFonts w:hint="eastAsia"/>
        </w:rPr>
        <w:t xml:space="preserve">使用灰度Otsu阈值。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无自适应流域提取能力，柱阵列识别依赖手动标注。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缺乏多遍形态学重建等高级分割方法。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多数不具备从分割到传质计算的完整链路。</w:t>
      </w:r>
    </w:p>
    <w:bookmarkEnd w:id="14"/>
    <w:bookmarkEnd w:id="15"/>
    <w:bookmarkStart w:id="16" w:name="现有技术对比总结"/>
    <w:p>
      <w:pPr>
        <w:pStyle w:val="Heading3"/>
      </w:pPr>
      <w:r>
        <w:t xml:space="preserve">2.2 </w:t>
      </w:r>
      <w:r>
        <w:rPr>
          <w:rFonts w:hint="eastAsia"/>
        </w:rPr>
        <w:t xml:space="preserve">现有技术对比总结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ImageJ/Fiji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Avizo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COMSOL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文献脚本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本发明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</w:t>
            </w:r>
            <w:r>
              <w:rPr>
                <w:rFonts w:hint="eastAsia"/>
              </w:rPr>
              <w:t xml:space="preserve">a*通道DNAPL分割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多遍形态学重建填洞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双方法自适应流域提取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阈值锁定时序一致性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端到端自动化（图像→传质）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骨架拓扑指进分析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流式帧加载（低内存）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链码法界面精确测量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2D微流控时序分析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手动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溶解动力学拟合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仿真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开源/低成本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16"/>
    <w:bookmarkStart w:id="19" w:name="现有技术的具体技术缺陷"/>
    <w:p>
      <w:pPr>
        <w:pStyle w:val="Heading3"/>
      </w:pPr>
      <w:r>
        <w:t xml:space="preserve">2.3 </w:t>
      </w:r>
      <w:r>
        <w:rPr>
          <w:rFonts w:hint="eastAsia"/>
        </w:rPr>
        <w:t xml:space="preserve">现有技术的具体技术缺陷</w:t>
      </w:r>
    </w:p>
    <w:p>
      <w:pPr>
        <w:pStyle w:val="FirstParagraph"/>
      </w:pPr>
      <w:r>
        <w:rPr>
          <w:rFonts w:hint="eastAsia"/>
        </w:rPr>
        <w:t xml:space="preserve">针对上述现有工具和方法，存在以下具体技术不足：</w:t>
      </w:r>
    </w:p>
    <w:bookmarkStart w:id="17" w:name="分割算法层面的缺陷"/>
    <w:p>
      <w:pPr>
        <w:pStyle w:val="Heading4"/>
      </w:pPr>
      <w:r>
        <w:t xml:space="preserve">2.3.1 </w:t>
      </w:r>
      <w:r>
        <w:rPr>
          <w:rFonts w:hint="eastAsia"/>
        </w:rPr>
        <w:t xml:space="preserve">分割算法层面的缺陷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Otsu全局阈值法的固有局限</w:t>
      </w:r>
      <w:r>
        <w:rPr>
          <w:rFonts w:hint="eastAsia"/>
        </w:rPr>
        <w:t xml:space="preserve">：Otsu方法（大津法）通过最大化类间方差</w:t>
      </w:r>
      <w:r>
        <w:t xml:space="preserve"> </w:t>
      </w:r>
      <m:oMath>
        <m:sSubSup>
          <m:e>
            <m:r>
              <m:t>σ</m:t>
            </m:r>
          </m:e>
          <m:sub>
            <m:r>
              <m:t>B</m:t>
            </m:r>
          </m:sub>
          <m:sup>
            <m:r>
              <m:t>2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在灰度直方图上搜索单一全局最优阈值，其核心假设为图像像素服从</w:t>
      </w:r>
      <w:r>
        <w:rPr>
          <w:rFonts w:hint="eastAsia"/>
          <w:b/>
          <w:bCs/>
        </w:rPr>
        <w:t xml:space="preserve">双峰分布</w:t>
      </w:r>
      <w:r>
        <w:rPr>
          <w:rFonts w:hint="eastAsia"/>
        </w:rPr>
        <w:t xml:space="preserve">（bimodal</w:t>
      </w:r>
      <w:r>
        <w:t xml:space="preserve"> </w:t>
      </w:r>
      <w:r>
        <w:rPr>
          <w:rFonts w:hint="eastAsia"/>
        </w:rPr>
        <w:t xml:space="preserve">distribution）。然而在微流控DNAPL图像中，该假设存在多重违反：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多峰分布失效</w:t>
      </w:r>
      <w:r>
        <w:rPr>
          <w:rFonts w:hint="eastAsia"/>
        </w:rPr>
        <w:t xml:space="preserve">：微流控芯片图像中通常包含固体柱子（高亮度）、水相（中亮度）、DNAPL（低亮度/特征色）三类或更多灰度群体，直方图呈多峰分布，Otsu的单阈值无法正确分离三相。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光照不均匀敏感</w:t>
      </w:r>
      <w:r>
        <w:rPr>
          <w:rFonts w:hint="eastAsia"/>
        </w:rPr>
        <w:t xml:space="preserve">：Otsu计算全局阈值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t</m:t>
            </m:r>
          </m:sub>
        </m:sSub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sSub>
          <m:e>
            <m: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[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，当芯片存在渐变光照（如边缘暗、中间亮）时，同一物相在不同位置的灰度分布重叠，单一阈值无法同时适用于全图，导致边缘区域系统性误分割。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对色彩信息的忽视</w:t>
      </w:r>
      <w:r>
        <w:rPr>
          <w:rFonts w:hint="eastAsia"/>
        </w:rPr>
        <w:t xml:space="preserve">：Otsu仅操作于单通道灰度图像，完全丢弃了RGB色彩信息。对于通过染料标记呈现特定颜色（如粉红色）的DNAPL，灰度值可能与水相或柱子重叠，但在色彩空间（如Lab的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通道）中二者可清晰区分。仅用灰度Otsu进行分割是对有效信息的浪费。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无法处理DNAPL内部暗斑</w:t>
      </w:r>
      <w:r>
        <w:rPr>
          <w:rFonts w:hint="eastAsia"/>
        </w:rPr>
        <w:t xml:space="preserve">：Otsu属于单遍阈值分割，当DNAPL液团内部因悬浮颗粒、气泡或光散射出现暗斑时，暗斑像素的灰度/颜色值低于阈值而被错误分类为背景，产生分割空洞，导致DNAPL面积被系统性低估。Otsu方法本身不具备任何后处理机制来识别和填补这些空洞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标准高斯混合模型（GMM）的局限</w:t>
      </w:r>
      <w:r>
        <w:rPr>
          <w:rFonts w:hint="eastAsia"/>
        </w:rPr>
        <w:t xml:space="preserve">：GMM将像素特征建模为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组分混合高斯分布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nary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sSub>
          <m:e>
            <m:r>
              <m:t>μ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rPr>
          <w:rFonts w:hint="eastAsia"/>
        </w:rPr>
        <w:t xml:space="preserve">，通过EM算法迭代求解，相比Otsu具有更好的统计适应性。但标准GMM用于DNAPL时序分析时仍存在关键缺陷：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EM随机初始化导致聚类翻转</w:t>
      </w:r>
      <w:r>
        <w:rPr>
          <w:rFonts w:hint="eastAsia"/>
        </w:rPr>
        <w:t xml:space="preserve">：EM算法对初始值敏感，对同一图像的多次运行可能收敛至不同的局部最优。在时序分析中，若逐帧独立运行GMM，不同帧的两个聚类可能发生标签交换（cluster</w:t>
      </w:r>
      <w:r>
        <w:t xml:space="preserve"> </w:t>
      </w:r>
      <w:r>
        <w:rPr>
          <w:rFonts w:hint="eastAsia"/>
        </w:rPr>
        <w:t xml:space="preserve">flipping），即第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帧的”DNAPL类”在第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帧被赋予”水相类”标签，导致饱和度曲线出现剧烈伪振荡。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组分数假设固定</w:t>
      </w:r>
      <w:r>
        <w:rPr>
          <w:rFonts w:hint="eastAsia"/>
        </w:rPr>
        <w:t xml:space="preserve">：标准GMM需预设组分数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，而微流控图像中的实际分布可能因实验条件不同（如染料浓度、芯片类型）而变化。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假设在三相混合场景下不成立。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协方差退化风险</w:t>
      </w:r>
      <w:r>
        <w:rPr>
          <w:rFonts w:hint="eastAsia"/>
        </w:rPr>
        <w:t xml:space="preserve">：当某一组分的像素数极少时（如溶解后期DNAPL残余极少），EM可能导致该组分的方差</w:t>
      </w:r>
      <w:r>
        <w:t xml:space="preserve"> </w:t>
      </w:r>
      <m:oMath>
        <m:sSubSup>
          <m:e>
            <m:r>
              <m:t>σ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（数值退化），使似然函数趋向无穷大，算法失效。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同样无法处理内部暗斑</w:t>
      </w:r>
      <w:r>
        <w:rPr>
          <w:rFonts w:hint="eastAsia"/>
        </w:rPr>
        <w:t xml:space="preserve">：GMM与Otsu一样属于单遍分割方法，不具备内部空洞的形态学检测和回收能力。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固定阈值/手动阈值的缺陷</w:t>
      </w:r>
      <w:r>
        <w:rPr>
          <w:rFonts w:hint="eastAsia"/>
        </w:rPr>
        <w:t xml:space="preserve">：文献中常见的方法是研究者根据经验为特定实验设定固定阈值（如</w:t>
      </w:r>
      <w:r>
        <w:t xml:space="preserve"> Imhoff et al. </w:t>
      </w:r>
      <w:r>
        <w:rPr>
          <w:rFonts w:hint="eastAsia"/>
        </w:rPr>
        <w:t xml:space="preserve">使用红色通道阈值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128</m:t>
        </m:r>
      </m:oMath>
      <w:r>
        <w:rPr>
          <w:rFonts w:hint="eastAsia"/>
        </w:rPr>
        <w:t xml:space="preserve">），其局限性显而易见：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无自适应能力</w:t>
      </w:r>
      <w:r>
        <w:rPr>
          <w:rFonts w:hint="eastAsia"/>
        </w:rPr>
        <w:t xml:space="preserve">：阈值对光照强度、染料浓度、相机曝光参数高度敏感，更换实验条件后必须重新手动标定。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不可复现性</w:t>
      </w:r>
      <w:r>
        <w:rPr>
          <w:rFonts w:hint="eastAsia"/>
        </w:rPr>
        <w:t xml:space="preserve">：不同操作者选择的阈值不同，分析结果缺乏客观一致性，不符合科学研究的可重复性要求。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无法处理时变光照</w:t>
      </w:r>
      <w:r>
        <w:rPr>
          <w:rFonts w:hint="eastAsia"/>
        </w:rPr>
        <w:t xml:space="preserve">：长时间实验中光源强度可能漂移，固定阈值导致后期帧的分割系统性偏差。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HSV色彩空间方法的缺陷</w:t>
      </w:r>
      <w:r>
        <w:rPr>
          <w:rFonts w:hint="eastAsia"/>
        </w:rPr>
        <w:t xml:space="preserve">：部分研究尝试在HSV色彩空间中利用色调（Hue）通道分割有色DNAPL，但HSV空间存在固有数学缺陷：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红色区域色调不连续</w:t>
      </w:r>
      <w:r>
        <w:rPr>
          <w:rFonts w:hint="eastAsia"/>
        </w:rPr>
        <w:t xml:space="preserve">：HSV中色调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以角度表示（</w:t>
      </w:r>
      <m:oMath>
        <m:r>
          <m:t>0</m:t>
        </m:r>
        <m:r>
          <m:rPr>
            <m:sty m:val="p"/>
          </m:rPr>
          <m:t>°</m:t>
        </m:r>
      </m:oMath>
      <w:r>
        <w:t xml:space="preserve">~</w:t>
      </w:r>
      <m:oMath>
        <m:r>
          <m:t>360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），红色横跨</w:t>
      </w:r>
      <w:r>
        <w:t xml:space="preserve"> </w:t>
      </w:r>
      <m:oMath>
        <m:r>
          <m:t>H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H</m:t>
        </m:r>
        <m:r>
          <m:rPr>
            <m:sty m:val="p"/>
          </m:rPr>
          <m:t>≈</m:t>
        </m:r>
        <m:r>
          <m:t>360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两端，导致红色/粉红色DNAPL的色调分布出现</w:t>
      </w:r>
      <w:r>
        <w:t xml:space="preserve"> </w:t>
      </w:r>
      <m:oMath>
        <m:r>
          <m:t>0</m:t>
        </m:r>
        <m:r>
          <m:rPr>
            <m:sty m:val="p"/>
          </m:rPr>
          <m:t>°</m:t>
        </m:r>
        <m:r>
          <m:rPr>
            <m:sty m:val="p"/>
          </m:rPr>
          <m:t>/</m:t>
        </m:r>
        <m:r>
          <m:t>360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断裂，简单阈值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无法正确捕获。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明度-饱和度耦合</w:t>
      </w:r>
      <w:r>
        <w:rPr>
          <w:rFonts w:hint="eastAsia"/>
        </w:rPr>
        <w:t xml:space="preserve">：HSV中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（饱和度）和</w:t>
      </w:r>
      <w:r>
        <w:t xml:space="preserve"> </w:t>
      </w:r>
      <m:oMath>
        <m:r>
          <m:t>V</m:t>
        </m:r>
      </m:oMath>
      <w:r>
        <w:rPr>
          <w:rFonts w:hint="eastAsia"/>
        </w:rPr>
        <w:t xml:space="preserve">（明度）通道与物理光照强度高度耦合，暗区域饱和度不稳定，影响色彩分割的鲁棒性。相比之下，Lab色彩空间的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通道将亮度完全分离至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，色彩信息对光照变化具有鲁棒性。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简单形态学后处理的不足</w:t>
      </w:r>
      <w:r>
        <w:rPr>
          <w:rFonts w:hint="eastAsia"/>
        </w:rPr>
        <w:t xml:space="preserve">：现有工具中的形态学操作（如开运算、闭运算、面积过滤）虽然能去噪和平滑边界，但</w:t>
      </w:r>
      <w:r>
        <w:rPr>
          <w:rFonts w:hint="eastAsia"/>
          <w:b/>
          <w:bCs/>
        </w:rPr>
        <w:t xml:space="preserve">无法解决DNAPL内部暗斑空洞问题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闭运算仅填充小间隙</w:t>
      </w:r>
      <w:r>
        <w:rPr>
          <w:rFonts w:hint="eastAsia"/>
        </w:rPr>
        <w:t xml:space="preserve">：闭运算（先膨胀后腐蚀）可填充宽度不超过结构元素直径的凹缺，但DNAPL内部暗斑是</w:t>
      </w:r>
      <w:r>
        <w:rPr>
          <w:rFonts w:hint="eastAsia"/>
          <w:b/>
          <w:bCs/>
        </w:rPr>
        <w:t xml:space="preserve">被DNAPL包围但未被初次分割覆盖的区域</w:t>
      </w:r>
      <w:r>
        <w:rPr>
          <w:rFonts w:hint="eastAsia"/>
        </w:rPr>
        <w:t xml:space="preserve">，闭运算无法从外部”看到”并填充这些内部空洞。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  <w:b/>
          <w:bCs/>
        </w:rPr>
        <w:t xml:space="preserve">imfill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仅处理拓扑孔洞</w:t>
      </w:r>
      <w:r>
        <w:rPr>
          <w:rFonts w:hint="eastAsia"/>
        </w:rPr>
        <w:t xml:space="preserve">：MATLAB的</w:t>
      </w:r>
      <w:r>
        <w:t xml:space="preserve"> </w:t>
      </w:r>
      <w:r>
        <w:rPr>
          <w:rStyle w:val="VerbatimChar"/>
        </w:rPr>
        <w:t xml:space="preserve">imfill</w:t>
      </w:r>
      <w:r>
        <w:t xml:space="preserve"> </w:t>
      </w:r>
      <w:r>
        <w:rPr>
          <w:rFonts w:hint="eastAsia"/>
        </w:rPr>
        <w:t xml:space="preserve">函数填充被掩膜完全包围的拓扑孔洞，但当暗斑区域与掩膜外部通过窄通道相连（常见情况）时，</w:t>
      </w:r>
      <w:r>
        <w:rPr>
          <w:rStyle w:val="VerbatimChar"/>
        </w:rPr>
        <w:t xml:space="preserve">imfill</w:t>
      </w:r>
      <w:r>
        <w:t xml:space="preserve"> </w:t>
      </w:r>
      <w:r>
        <w:rPr>
          <w:rFonts w:hint="eastAsia"/>
        </w:rPr>
        <w:t xml:space="preserve">不会将其识别为孔洞。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无测地线重建机制</w:t>
      </w:r>
      <w:r>
        <w:rPr>
          <w:rFonts w:hint="eastAsia"/>
        </w:rPr>
        <w:t xml:space="preserve">：现有工具和脚本均不提供基于”腐蚀种子—测地线重建—差集识别”的空洞检测方法，这正是本发明的核心创新。</w:t>
      </w:r>
    </w:p>
    <w:bookmarkEnd w:id="17"/>
    <w:bookmarkStart w:id="18" w:name="系统与流程层面的缺陷"/>
    <w:p>
      <w:pPr>
        <w:pStyle w:val="Heading4"/>
      </w:pPr>
      <w:r>
        <w:t xml:space="preserve">2.3.2 </w:t>
      </w:r>
      <w:r>
        <w:rPr>
          <w:rFonts w:hint="eastAsia"/>
        </w:rPr>
        <w:t xml:space="preserve">系统与流程层面的缺陷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流域提取依赖人工或单一方法</w:t>
      </w:r>
      <w:r>
        <w:rPr>
          <w:rFonts w:hint="eastAsia"/>
        </w:rPr>
        <w:t xml:space="preserve">：ImageJ需要用户手动勾画ROI或设定固定阈值识别柱阵列，对不同色彩对比度条件（如不同染料浓度、不同光照条件）缺乏自适应能力。现有脚本通常仅实现单一检测策略，当该策略失效时无回退机制。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分析流程碎片化</w:t>
      </w:r>
      <w:r>
        <w:rPr>
          <w:rFonts w:hint="eastAsia"/>
        </w:rPr>
        <w:t xml:space="preserve">：完整的DNAPL分析需要图像分割（ImageJ）→</w:t>
      </w:r>
      <w:r>
        <w:t xml:space="preserve"> </w:t>
      </w:r>
      <w:r>
        <w:rPr>
          <w:rFonts w:hint="eastAsia"/>
        </w:rPr>
        <w:t xml:space="preserve">数据导出（CSV）→</w:t>
      </w:r>
      <w:r>
        <w:t xml:space="preserve"> </w:t>
      </w:r>
      <w:r>
        <w:rPr>
          <w:rFonts w:hint="eastAsia"/>
        </w:rPr>
        <w:t xml:space="preserve">饱和度/几何计算（Excel/MATLAB）→</w:t>
      </w:r>
      <w:r>
        <w:t xml:space="preserve"> </w:t>
      </w:r>
      <w:r>
        <w:rPr>
          <w:rFonts w:hint="eastAsia"/>
        </w:rPr>
        <w:t xml:space="preserve">传质建模（MATLAB/Python）→</w:t>
      </w:r>
      <w:r>
        <w:t xml:space="preserve"> </w:t>
      </w:r>
      <w:r>
        <w:rPr>
          <w:rFonts w:hint="eastAsia"/>
        </w:rPr>
        <w:t xml:space="preserve">可视化（Origin/MATLAB）多个软件协同，效率低、易出错，且中间数据格式转换可能引入精度损失。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时序分析缺乏一致性保障</w:t>
      </w:r>
      <w:r>
        <w:rPr>
          <w:rFonts w:hint="eastAsia"/>
        </w:rPr>
        <w:t xml:space="preserve">：因ImageJ等工具每帧独立处理，不同帧之间使用不同的Otsu阈值或GMM参数，导致饱和度时序曲线出现伪振荡。现有方法中不存在”阈值锁定”或”参数传递”机制来保障帧间分割一致性。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界面长度测量精度不足</w:t>
      </w:r>
      <w:r>
        <w:rPr>
          <w:rFonts w:hint="eastAsia"/>
        </w:rPr>
        <w:t xml:space="preserve">：现有工具通常采用简单像素计数法估算界面长度（</w:t>
      </w:r>
      <m:oMath>
        <m:r>
          <m:t>L</m:t>
        </m:r>
        <m:r>
          <m:rPr>
            <m:sty m:val="p"/>
          </m:rPr>
          <m:t>=</m:t>
        </m:r>
        <m:r>
          <m:t>m</m:t>
        </m:r>
      </m:oMath>
      <w:r>
        <w:rPr>
          <w:rFonts w:hint="eastAsia"/>
        </w:rPr>
        <w:t xml:space="preserve">，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为边界像素数），该方法对对角线方向的边界存在系统性低估（对角线步的真实欧氏长度为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</m:t>
        </m:r>
      </m:oMath>
      <w:r>
        <w:rPr>
          <w:rFonts w:hint="eastAsia"/>
        </w:rPr>
        <w:t xml:space="preserve">，但像素计数仅记为</w:t>
      </w:r>
      <w:r>
        <w:t xml:space="preserve"> </w:t>
      </w:r>
      <m:oMath>
        <m:r>
          <m:t>1</m:t>
        </m:r>
      </m:oMath>
      <w:r>
        <w:rPr>
          <w:rFonts w:hint="eastAsia"/>
        </w:rPr>
        <w:t xml:space="preserve">）。缺乏链码法（Freeman</w:t>
      </w:r>
      <w:r>
        <w:t xml:space="preserve"> chain </w:t>
      </w:r>
      <w:r>
        <w:rPr>
          <w:rFonts w:hint="eastAsia"/>
        </w:rPr>
        <w:t xml:space="preserve">code）等亚像素精度的界面长度计算。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缺乏指进形态定量表征</w:t>
      </w:r>
      <w:r>
        <w:rPr>
          <w:rFonts w:hint="eastAsia"/>
        </w:rPr>
        <w:t xml:space="preserve">：现有工具均不提供对水驱指进的骨架拓扑分析（Dijkstra主干提取、弯曲度计算、分支密度统计）与前缘追踪功能，无法从图像中自动提取指进形态的定量指标。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内存效率低</w:t>
      </w:r>
      <w:r>
        <w:rPr>
          <w:rFonts w:hint="eastAsia"/>
        </w:rPr>
        <w:t xml:space="preserve">：ImageJ打开数千帧多页TIF时需要全部加载至内存（可能超过22</w:t>
      </w:r>
      <w:r>
        <w:t xml:space="preserve"> </w:t>
      </w:r>
      <w:r>
        <w:rPr>
          <w:rFonts w:hint="eastAsia"/>
        </w:rPr>
        <w:t xml:space="preserve">GB），缺乏按需加载策略。现有脚本也通常一次性读入所有帧，对大规模时序数据不可扩展。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31" w:name="三发明内容"/>
    <w:p>
      <w:pPr>
        <w:pStyle w:val="Heading2"/>
      </w:pPr>
      <w:r>
        <w:rPr>
          <w:rFonts w:hint="eastAsia"/>
        </w:rPr>
        <w:t xml:space="preserve">三、发明内容</w:t>
      </w:r>
    </w:p>
    <w:bookmarkStart w:id="21" w:name="发明目的"/>
    <w:p>
      <w:pPr>
        <w:pStyle w:val="Heading3"/>
      </w:pPr>
      <w:r>
        <w:t xml:space="preserve">3.1 </w:t>
      </w:r>
      <w:r>
        <w:rPr>
          <w:rFonts w:hint="eastAsia"/>
        </w:rPr>
        <w:t xml:space="preserve">发明目的</w:t>
      </w:r>
    </w:p>
    <w:p>
      <w:pPr>
        <w:pStyle w:val="FirstParagraph"/>
      </w:pPr>
      <w:r>
        <w:rPr>
          <w:rFonts w:hint="eastAsia"/>
        </w:rPr>
        <w:t xml:space="preserve">针对上述不足，本发明提供一种基于多通道色彩空间与形态学重建的微流控芯片DNAPL图像自动分析方法，实现从原始TIF图像到传质速率、溶解动力学、指进形态表征的全链路自动化分析。</w:t>
      </w:r>
    </w:p>
    <w:bookmarkEnd w:id="21"/>
    <w:bookmarkStart w:id="29" w:name="技术方案"/>
    <w:p>
      <w:pPr>
        <w:pStyle w:val="Heading3"/>
      </w:pPr>
      <w:r>
        <w:t xml:space="preserve">3.2 </w:t>
      </w:r>
      <w:r>
        <w:rPr>
          <w:rFonts w:hint="eastAsia"/>
        </w:rPr>
        <w:t xml:space="preserve">技术方案</w:t>
      </w:r>
    </w:p>
    <w:p>
      <w:pPr>
        <w:pStyle w:val="FirstParagraph"/>
      </w:pPr>
      <w:r>
        <w:rPr>
          <w:rFonts w:hint="eastAsia"/>
        </w:rPr>
        <w:t xml:space="preserve">本发明的技术方案包括以下步骤：</w:t>
      </w:r>
    </w:p>
    <w:bookmarkStart w:id="22" w:name="步骤一流式帧加载与图像预处理"/>
    <w:p>
      <w:pPr>
        <w:pStyle w:val="Heading4"/>
      </w:pPr>
      <w:r>
        <w:rPr>
          <w:rFonts w:hint="eastAsia"/>
        </w:rPr>
        <w:t xml:space="preserve">步骤一：流式帧加载与图像预处理</w:t>
      </w:r>
    </w:p>
    <w:p>
      <w:pPr>
        <w:pStyle w:val="FirstParagraph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流式帧加载</w:t>
      </w:r>
    </w:p>
    <w:p>
      <w:pPr>
        <w:pStyle w:val="BodyText"/>
      </w:pPr>
      <w:r>
        <w:rPr>
          <w:rFonts w:hint="eastAsia"/>
        </w:rPr>
        <w:t xml:space="preserve">针对包含数千页的多页TIF文件，本发明采用按需加载（lazy</w:t>
      </w:r>
      <w:r>
        <w:t xml:space="preserve"> </w:t>
      </w:r>
      <w:r>
        <w:rPr>
          <w:rFonts w:hint="eastAsia"/>
        </w:rPr>
        <w:t xml:space="preserve">loading）策略。定义帧索引为结构体数组</w:t>
      </w:r>
      <w:r>
        <w:t xml:space="preserve"> </w:t>
      </w:r>
      <m:oMath>
        <m:r>
          <m:rPr>
            <m:scr m:val="script"/>
            <m:sty m:val="p"/>
          </m:rP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sSubSup>
          <m:e>
            <m:r>
              <m:rPr>
                <m:sty m:val="p"/>
              </m:rPr>
              <m:t>}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帧所在的TIF文件路径，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为该文件中的页码。运行时仅将当前帧</w:t>
      </w:r>
      <w:r>
        <w:t xml:space="preserve"> </w:t>
      </w:r>
      <m:oMath>
        <m:sSub>
          <m:e>
            <m:r>
              <m:t>I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H</m:t>
            </m:r>
            <m:r>
              <m:rPr>
                <m:sty m:val="p"/>
              </m:rPr>
              <m:t>×</m:t>
            </m:r>
            <m:r>
              <m:t>W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加载至内存（约14</w:t>
      </w:r>
      <w:r>
        <w:t xml:space="preserve"> </w:t>
      </w:r>
      <w:r>
        <w:rPr>
          <w:rFonts w:hint="eastAsia"/>
        </w:rPr>
        <w:t xml:space="preserve">MB/帧），处理完毕后释放，替代传统的全量加载方式（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帧共约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14</m:t>
        </m:r>
      </m:oMath>
      <w:r>
        <w:t xml:space="preserve"> </w:t>
      </w:r>
      <w:r>
        <w:rPr>
          <w:rFonts w:hint="eastAsia"/>
        </w:rPr>
        <w:t xml:space="preserve">MB，数千帧时可达22</w:t>
      </w:r>
      <w:r>
        <w:t xml:space="preserve"> </w:t>
      </w:r>
      <w:r>
        <w:rPr>
          <w:rFonts w:hint="eastAsia"/>
        </w:rPr>
        <w:t xml:space="preserve">GB以上）。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旋转校正与裁剪</w:t>
      </w:r>
    </w:p>
    <w:p>
      <w:pPr>
        <w:pStyle w:val="BodyText"/>
      </w:pPr>
      <w:r>
        <w:rPr>
          <w:rFonts w:hint="eastAsia"/>
        </w:rPr>
        <w:t xml:space="preserve">将RGB图像转换为灰度图</w:t>
      </w:r>
      <w:r>
        <w:t xml:space="preserve"> </w:t>
      </w:r>
      <m:oMath>
        <m:sSub>
          <m:e>
            <m:r>
              <m:t>I</m:t>
            </m:r>
          </m:e>
          <m:sub>
            <m:r>
              <m:t>g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后，利用Otsu方法求取最优分割阈值。Otsu方法通过最大化类间方差确定阈值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t</m:t>
              </m:r>
            </m:lim>
          </m:limLow>
          <m:r>
            <m:t> </m:t>
          </m:r>
          <m:sSubSup>
            <m:e>
              <m:r>
                <m:t>σ</m:t>
              </m:r>
            </m:e>
            <m:sub>
              <m:r>
                <m:t>B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t</m:t>
              </m:r>
            </m:lim>
          </m:limLow>
          <m:r>
            <m:t> 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b>
            <m:e>
              <m:r>
                <m:t>ω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、</w:t>
      </w:r>
      <m:oMath>
        <m:sSub>
          <m:e>
            <m: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分别为阈值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划分的两类像素的占比，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、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为对应均值。以此分离芯片区域与灰色背景。</w:t>
      </w:r>
    </w:p>
    <w:p>
      <w:pPr>
        <w:pStyle w:val="BodyText"/>
      </w:pPr>
      <w:r>
        <w:rPr>
          <w:rFonts w:hint="eastAsia"/>
        </w:rPr>
        <w:t xml:space="preserve">对芯片区域的边界坐标集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执行主成分分析（PCA），计算协方差矩阵</w:t>
      </w:r>
      <w:r>
        <w:t xml:space="preserve"> </w:t>
      </w:r>
      <m:oMath>
        <m:r>
          <m:rPr>
            <m:sty m:val="b"/>
          </m:rP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rPr>
                <m:sty m:val="b"/>
              </m:rPr>
              <m:t>r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rPr>
                <m:sty m:val="b"/>
              </m:rPr>
              <m:t>r</m:t>
            </m:r>
          </m:e>
        </m:acc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sty m:val="b"/>
              </m:rPr>
              <m:t>r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rPr>
                <m:sty m:val="b"/>
              </m:rPr>
              <m:t>r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的特征向量，确定芯片主轴方向角</w:t>
      </w:r>
      <w:r>
        <w:t xml:space="preserve"> </w:t>
      </w:r>
      <m:oMath>
        <m:r>
          <m:t>θ</m:t>
        </m:r>
      </m:oMath>
      <w:r>
        <w:rPr>
          <w:rFonts w:hint="eastAsia"/>
        </w:rPr>
        <w:t xml:space="preserve">，应用旋转矩阵：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校正后自动裁剪至芯片边界（含2%安全边距）。</w:t>
      </w:r>
    </w:p>
    <w:p>
      <w:pPr>
        <w:pStyle w:val="BodyText"/>
      </w:pPr>
      <w:r>
        <w:rPr>
          <w:b/>
          <w:bCs/>
        </w:rPr>
        <w:t xml:space="preserve">(3) </w:t>
      </w:r>
      <w:r>
        <w:rPr>
          <w:rFonts w:hint="eastAsia"/>
          <w:b/>
          <w:bCs/>
        </w:rPr>
        <w:t xml:space="preserve">光照均匀化</w:t>
      </w:r>
    </w:p>
    <w:p>
      <w:pPr>
        <w:pStyle w:val="BodyText"/>
      </w:pPr>
      <w:r>
        <w:rPr>
          <w:rFonts w:hint="eastAsia"/>
        </w:rPr>
        <w:t xml:space="preserve">采用形态学方法作为默认策略。定义圆盘结构元素</w:t>
      </w:r>
      <w:r>
        <w:t xml:space="preserve"> </w:t>
      </w:r>
      <m:oMath>
        <m:sSub>
          <m:e>
            <m:r>
              <m:t>B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}</m:t>
        </m:r>
      </m:oMath>
      <w:r>
        <w:rPr>
          <w:rFonts w:hint="eastAsia"/>
        </w:rPr>
        <w:t xml:space="preserve">（默认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rPr>
          <w:rFonts w:hint="eastAsia"/>
        </w:rPr>
        <w:t xml:space="preserve">像素）。对灰度图执行形态学开运算（先腐蚀后膨胀）估计背景光照场：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  <m:r>
                <m:t>k</m:t>
              </m:r>
              <m:r>
                <m:t>g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I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∘</m:t>
          </m:r>
          <m:sSub>
            <m:e>
              <m:r>
                <m:t>B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</m:sub>
          </m:sSub>
          <m:r>
            <m:rPr>
              <m:sty m:val="p"/>
            </m:rPr>
            <m:t>(</m:t>
          </m:r>
          <m:sSub>
            <m:e>
              <m:r>
                <m:t>ε</m:t>
              </m:r>
            </m:e>
            <m:sub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</m:sub>
          </m:sSub>
          <m:r>
            <m:rPr>
              <m:sty m:val="p"/>
            </m:rPr>
            <m:t>(</m:t>
          </m:r>
          <m:sSub>
            <m:e>
              <m:r>
                <m:t>I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其中腐蚀运算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B</m:t>
                </m:r>
              </m:e>
              <m:sub>
                <m:r>
                  <m:t>r</m:t>
                </m:r>
              </m:sub>
            </m:sSub>
          </m:sub>
        </m:sSub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sSub>
              <m:e>
                <m:r>
                  <m:t>B</m:t>
                </m:r>
              </m:e>
              <m:sub>
                <m:r>
                  <m:t>r</m:t>
                </m:r>
              </m:sub>
            </m:sSub>
          </m:sub>
        </m:sSub>
        <m:sSub>
          <m:e>
            <m:r>
              <m:t>I</m:t>
            </m:r>
          </m:e>
          <m:sub>
            <m:r>
              <m:t>g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，膨胀运算</w:t>
      </w:r>
      <w:r>
        <w:t xml:space="preserve"> </w:t>
      </w:r>
      <m:oMath>
        <m:sSub>
          <m:e>
            <m:r>
              <m:t>δ</m:t>
            </m:r>
          </m:e>
          <m:sub>
            <m:sSub>
              <m:e>
                <m:r>
                  <m:t>B</m:t>
                </m:r>
              </m:e>
              <m:sub>
                <m:r>
                  <m:t>r</m:t>
                </m:r>
              </m:sub>
            </m:sSub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sSub>
              <m:e>
                <m:r>
                  <m:t>B</m:t>
                </m:r>
              </m:e>
              <m:sub>
                <m:r>
                  <m:t>r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。然后对每个RGB通道执行光照归一化：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I</m:t>
              </m:r>
            </m:e>
            <m:sub>
              <m:r>
                <m:t>c</m:t>
              </m:r>
              <m:r>
                <m:t>o</m:t>
              </m:r>
              <m:r>
                <m:t>r</m:t>
              </m:r>
              <m:r>
                <m:t>r</m:t>
              </m:r>
              <m:r>
                <m:t>e</m:t>
              </m:r>
              <m:r>
                <m:t>c</m:t>
              </m:r>
              <m:r>
                <m:t>t</m:t>
              </m:r>
              <m:r>
                <m:t>e</m:t>
              </m:r>
              <m:r>
                <m:t>d</m:t>
              </m:r>
            </m:sub>
            <m: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I</m:t>
                  </m:r>
                </m:e>
                <m:sub>
                  <m:r>
                    <m:t>r</m:t>
                  </m:r>
                  <m:r>
                    <m:t>a</m:t>
                  </m:r>
                  <m:r>
                    <m:t>w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b</m:t>
                  </m:r>
                  <m:r>
                    <m:t>k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×</m:t>
          </m:r>
          <m:bar>
            <m:barPr>
              <m:pos m:val="top"/>
            </m:barPr>
            <m:e>
              <m:sSub>
                <m:e>
                  <m:r>
                    <m:t>I</m:t>
                  </m:r>
                </m:e>
                <m:sub>
                  <m:r>
                    <m:t>b</m:t>
                  </m:r>
                  <m:r>
                    <m:t>k</m:t>
                  </m:r>
                  <m:r>
                    <m:t>g</m:t>
                  </m:r>
                </m:sub>
              </m:sSub>
            </m:e>
          </m:ba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R</m:t>
          </m:r>
          <m:r>
            <m:rPr>
              <m:sty m:val="p"/>
            </m:rPr>
            <m:t>,</m:t>
          </m:r>
          <m:r>
            <m:t>G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t>I</m:t>
                </m:r>
              </m:e>
              <m:sub>
                <m:r>
                  <m:t>b</m:t>
                </m:r>
                <m:r>
                  <m:t>k</m:t>
                </m:r>
                <m:r>
                  <m:t>g</m:t>
                </m:r>
              </m:sub>
            </m:sSub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|</m:t>
            </m:r>
            <m:r>
              <m:rPr>
                <m:sty m:val="p"/>
              </m:rPr>
              <m:t>Ω</m:t>
            </m:r>
            <m:r>
              <m:rPr>
                <m:sty m:val="p"/>
              </m:rPr>
              <m:t>|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sSub>
              <m:e>
                <m:r>
                  <m:t>I</m:t>
                </m:r>
              </m:e>
              <m:sub>
                <m:r>
                  <m:t>b</m:t>
                </m:r>
                <m:r>
                  <m:t>k</m:t>
                </m:r>
                <m:r>
                  <m:t>g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为光照场全局均值。</w:t>
      </w:r>
    </w:p>
    <w:p>
      <w:pPr>
        <w:pStyle w:val="BodyText"/>
      </w:pPr>
      <w:r>
        <w:rPr>
          <w:rFonts w:hint="eastAsia"/>
        </w:rPr>
        <w:t xml:space="preserve">备选方案为对灰度图降采样（每10像素取1像素）后拟合二维三阶多项式曲面：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  <m:r>
                <m:t>k</m:t>
              </m:r>
              <m:r>
                <m:t>g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  <m:r>
                <m:rPr>
                  <m:sty m:val="p"/>
                </m:rPr>
                <m:t>≤</m:t>
              </m:r>
              <m:r>
                <m:t>3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p>
            <m:e>
              <m:r>
                <m:t>x</m:t>
              </m:r>
            </m:e>
            <m:sup>
              <m:r>
                <m:t>i</m:t>
              </m:r>
            </m:sup>
          </m:sSup>
          <m:sSup>
            <m:e>
              <m:r>
                <m:t>y</m:t>
              </m:r>
            </m:e>
            <m:sup>
              <m:r>
                <m:t>j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通过最小二乘法求解系数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，在全分辨率下评估得到光照场。</w:t>
      </w:r>
    </w:p>
    <w:p>
      <w:pPr>
        <w:pStyle w:val="BodyText"/>
      </w:pPr>
      <w:r>
        <w:rPr>
          <w:b/>
          <w:bCs/>
        </w:rPr>
        <w:t xml:space="preserve">(4) </w:t>
      </w:r>
      <w:r>
        <w:rPr>
          <w:rFonts w:hint="eastAsia"/>
          <w:b/>
          <w:bCs/>
        </w:rPr>
        <w:t xml:space="preserve">帧间配准</w:t>
      </w:r>
    </w:p>
    <w:p>
      <w:pPr>
        <w:pStyle w:val="BodyText"/>
      </w:pPr>
      <w:r>
        <w:rPr>
          <w:rFonts w:hint="eastAsia"/>
        </w:rPr>
        <w:t xml:space="preserve">对时间序列中的移动图像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o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与固定图像</w:t>
      </w:r>
      <w:r>
        <w:t xml:space="preserve"> </w:t>
      </w:r>
      <m:oMath>
        <m:sSub>
          <m:e>
            <m:r>
              <m:t>I</m:t>
            </m:r>
          </m:e>
          <m:sub>
            <m:r>
              <m:t>f</m:t>
            </m:r>
            <m:r>
              <m:t>i</m:t>
            </m:r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执行基于互信息（Mutual</w:t>
      </w:r>
      <w:r>
        <w:t xml:space="preserve"> </w:t>
      </w:r>
      <w:r>
        <w:rPr>
          <w:rFonts w:hint="eastAsia"/>
        </w:rPr>
        <w:t xml:space="preserve">Information）的多模态配准。估计相似变换参数</w:t>
      </w:r>
      <w:r>
        <w:t xml:space="preserve"> </w:t>
      </w:r>
      <m:oMath>
        <m:r>
          <m:rPr>
            <m:sty m:val="b"/>
          </m:rP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（平移、旋转、缩放），使互信息最大化：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b"/>
                </m:rPr>
                <m:t>T</m:t>
              </m:r>
            </m:lim>
          </m:limLow>
          <m:r>
            <m:t> </m:t>
          </m:r>
          <m:r>
            <m:t>M</m:t>
          </m:r>
          <m:r>
            <m:t>I</m:t>
          </m:r>
          <m:r>
            <m:rPr>
              <m:sty m:val="p"/>
            </m:rPr>
            <m:t>(</m:t>
          </m:r>
          <m:sSub>
            <m:e>
              <m:r>
                <m:t>I</m:t>
              </m:r>
            </m:e>
            <m:sub>
              <m:r>
                <m:t>f</m:t>
              </m:r>
              <m:r>
                <m:t>i</m:t>
              </m:r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I</m:t>
              </m:r>
            </m:e>
            <m:sub>
              <m:r>
                <m:t>m</m:t>
              </m:r>
              <m:r>
                <m:t>o</m:t>
              </m:r>
              <m:r>
                <m:t>v</m:t>
              </m:r>
            </m:sub>
          </m:sSub>
          <m:r>
            <m:rPr>
              <m:sty m:val="p"/>
            </m:rPr>
            <m:t>∘</m:t>
          </m:r>
          <m:r>
            <m:rPr>
              <m:sty m:val="b"/>
            </m:rP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通过多分辨率优化求解，将变换应用至RGB各通道消除帧间位移。</w:t>
      </w:r>
    </w:p>
    <w:bookmarkEnd w:id="22"/>
    <w:bookmarkStart w:id="23" w:name="步骤二双方法自适应流域提取"/>
    <w:p>
      <w:pPr>
        <w:pStyle w:val="Heading4"/>
      </w:pPr>
      <w:r>
        <w:rPr>
          <w:rFonts w:hint="eastAsia"/>
        </w:rPr>
        <w:t xml:space="preserve">步骤二：双方法自适应流域提取</w:t>
      </w:r>
    </w:p>
    <w:p>
      <w:pPr>
        <w:pStyle w:val="FirstParagraph"/>
      </w:pPr>
      <w:r>
        <w:rPr>
          <w:rFonts w:hint="eastAsia"/>
        </w:rPr>
        <w:t xml:space="preserve">本发明提出一种双方法协同的流域自动提取策略，自动识别固体柱阵列生成孔隙空间掩膜。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Lab色彩空间转换</w:t>
      </w:r>
    </w:p>
    <w:p>
      <w:pPr>
        <w:pStyle w:val="BodyText"/>
      </w:pPr>
      <w:r>
        <w:rPr>
          <w:rFonts w:hint="eastAsia"/>
        </w:rPr>
        <w:t xml:space="preserve">将RGB图像转换至CIE</w:t>
      </w:r>
      <w:r>
        <w:t xml:space="preserve"> </w:t>
      </w:r>
      <w:r>
        <w:rPr>
          <w:rFonts w:hint="eastAsia"/>
        </w:rPr>
        <w:t xml:space="preserve">Lab色彩空间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编码明度（0=黑，100=白），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编码红-绿轴（正值=红色方向），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编码黄-蓝轴。转换基于标准光源D65的非线性映射：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L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116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/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16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500</m:t>
          </m:r>
          <m:r>
            <m:rPr>
              <m:sty m:val="p"/>
            </m:rPr>
            <m:t>[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/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/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200</m:t>
          </m:r>
          <m:r>
            <m:rPr>
              <m:sty m:val="p"/>
            </m:rPr>
            <m:t>[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/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/</m:t>
          </m:r>
          <m:sSub>
            <m:e>
              <m:r>
                <m:t>Z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>
          <w:rFonts w:hint="eastAsia"/>
        </w:rPr>
        <w:t xml:space="preserve">（当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/</m:t>
        </m:r>
        <m:r>
          <m:t>29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）或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29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t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r>
          <m:t>29</m:t>
        </m:r>
      </m:oMath>
      <w:r>
        <w:rPr>
          <w:rFonts w:hint="eastAsia"/>
        </w:rPr>
        <w:t xml:space="preserve">（否则），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为参考白点三刺激值。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颜色法（优先）</w:t>
      </w:r>
    </w:p>
    <w:p>
      <w:pPr>
        <w:pStyle w:val="BodyText"/>
      </w:pPr>
      <w:r>
        <w:rPr>
          <w:rFonts w:hint="eastAsia"/>
        </w:rPr>
        <w:t xml:space="preserve">计算芯片区域内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通道的动态范围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95</m:t>
            </m:r>
          </m:sub>
        </m:sSub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P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为第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百分位数。当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rPr>
          <w:rFonts w:hint="eastAsia"/>
        </w:rPr>
        <w:t xml:space="preserve">时启用颜色法：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第一级分离</w:t>
      </w:r>
      <w:r>
        <w:rPr>
          <w:rFonts w:hint="eastAsia"/>
        </w:rPr>
        <w:t xml:space="preserve">：对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通道应用Otsu阈值</w:t>
      </w:r>
      <w:r>
        <w:t xml:space="preserve"> </w:t>
      </w:r>
      <m:oMath>
        <m:sSubSup>
          <m:e>
            <m:r>
              <m:t>t</m:t>
            </m:r>
          </m:e>
          <m:sub>
            <m:r>
              <m:t>a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hint="eastAsia"/>
        </w:rPr>
        <w:t xml:space="preserve">，将像素分为DNAPL区域（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sSubSup>
          <m:e>
            <m:r>
              <m:t>t</m:t>
            </m:r>
          </m:e>
          <m:sub>
            <m:r>
              <m:t>a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hint="eastAsia"/>
        </w:rPr>
        <w:t xml:space="preserve">）和非DNAPL区域（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≤</m:t>
        </m:r>
        <m:sSubSup>
          <m:e>
            <m:r>
              <m:t>t</m:t>
            </m:r>
          </m:e>
          <m:sub>
            <m:r>
              <m:t>a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第二级分离</w:t>
      </w:r>
      <w:r>
        <w:rPr>
          <w:rFonts w:hint="eastAsia"/>
        </w:rPr>
        <w:t xml:space="preserve">：在非DNAPL像素中，对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通道应用Otsu阈值</w:t>
      </w:r>
      <w:r>
        <w:t xml:space="preserve"> </w:t>
      </w:r>
      <m:oMath>
        <m:sSubSup>
          <m:e>
            <m:r>
              <m:t>t</m:t>
            </m:r>
          </m:e>
          <m:sub>
            <m:r>
              <m:t>L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hint="eastAsia"/>
        </w:rPr>
        <w:t xml:space="preserve">，分离高亮度固体柱子（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sSubSup>
          <m:e>
            <m:r>
              <m:t>t</m:t>
            </m:r>
          </m:e>
          <m:sub>
            <m:r>
              <m:t>L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hint="eastAsia"/>
        </w:rPr>
        <w:t xml:space="preserve">）与低亮度水相（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≤</m:t>
        </m:r>
        <m:sSubSup>
          <m:e>
            <m:r>
              <m:t>t</m:t>
            </m:r>
          </m:e>
          <m:sub>
            <m:r>
              <m:t>L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鲁棒性增强</w:t>
      </w:r>
      <w:r>
        <w:rPr>
          <w:rFonts w:hint="eastAsia"/>
        </w:rPr>
        <w:t xml:space="preserve">：当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通道Otsu阈值不稳定（分离度低）时，切换为多分位数搜索策略，在分位数集合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0.7</m:t>
        </m:r>
        <m:r>
          <m:rPr>
            <m:sty m:val="p"/>
          </m:rPr>
          <m:t>,</m:t>
        </m:r>
        <m:r>
          <m:t>0.75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,</m:t>
        </m:r>
        <m:r>
          <m:t>0.85</m:t>
        </m:r>
        <m:r>
          <m:rPr>
            <m:sty m:val="p"/>
          </m:rPr>
          <m:t>,</m:t>
        </m:r>
        <m:r>
          <m:t>0.9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中扫描，选使柱子面积分数落入合理区间的最优阈值。</w:t>
      </w:r>
    </w:p>
    <w:p>
      <w:pPr>
        <w:pStyle w:val="FirstParagraph"/>
      </w:pPr>
      <w:r>
        <w:rPr>
          <w:b/>
          <w:bCs/>
        </w:rPr>
        <w:t xml:space="preserve">(3) </w:t>
      </w:r>
      <w:r>
        <w:rPr>
          <w:rFonts w:hint="eastAsia"/>
          <w:b/>
          <w:bCs/>
        </w:rPr>
        <w:t xml:space="preserve">形态学法（回退）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≤</m:t>
        </m:r>
        <m:r>
          <m:t>5</m:t>
        </m:r>
      </m:oMath>
      <w:r>
        <w:rPr>
          <w:rFonts w:hint="eastAsia"/>
        </w:rPr>
        <w:t xml:space="preserve">（低色彩对比度场景）时，自动切换至多尺度白帽（top-hat）变换。对灰度图</w:t>
      </w:r>
      <w:r>
        <w:t xml:space="preserve"> </w:t>
      </w:r>
      <m:oMath>
        <m:sSub>
          <m:e>
            <m:r>
              <m:t>I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使用多个圆盘结构元素</w:t>
      </w:r>
      <w:r>
        <w:t xml:space="preserve"> </w:t>
      </w:r>
      <m:oMath>
        <m:sSub>
          <m:e>
            <m:r>
              <m:t>B</m:t>
            </m:r>
          </m:e>
          <m:sub>
            <m:sSub>
              <m:e>
                <m:r>
                  <m:t>r</m:t>
                </m:r>
              </m:e>
              <m:sub>
                <m:r>
                  <m:t>k</m:t>
                </m:r>
              </m:sub>
            </m:sSub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像素），计算白帽响应并取最大值作为特征图：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I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</m:lim>
          </m:limLow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I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∘</m:t>
              </m:r>
              <m:sSub>
                <m:e>
                  <m:r>
                    <m:t>B</m:t>
                  </m:r>
                </m:e>
                <m:sub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白帽变换</w:t>
      </w:r>
      <w:r>
        <w:t xml:space="preserve"> </w:t>
      </w:r>
      <m:oMath>
        <m:sSub>
          <m:e>
            <m:r>
              <m:t>I</m:t>
            </m:r>
          </m:e>
          <m:sub>
            <m:r>
              <m:t>g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g</m:t>
            </m:r>
          </m:sub>
        </m:sSub>
        <m:r>
          <m:rPr>
            <m:sty m:val="p"/>
          </m:rPr>
          <m:t>∘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提取尺度小于结构元素的局部亮特征（即固体柱子），多尺度取最大响应实现跨尺度柱子检测。对特征图应用Otsu阈值获得柱子候选掩膜。</w:t>
      </w:r>
    </w:p>
    <w:p>
      <w:pPr>
        <w:pStyle w:val="BodyText"/>
      </w:pPr>
      <w:r>
        <w:rPr>
          <w:b/>
          <w:bCs/>
        </w:rPr>
        <w:t xml:space="preserve">(4) </w:t>
      </w:r>
      <w:r>
        <w:rPr>
          <w:rFonts w:hint="eastAsia"/>
          <w:b/>
          <w:bCs/>
        </w:rPr>
        <w:t xml:space="preserve">自适应决策与监护</w:t>
      </w:r>
    </w:p>
    <w:p>
      <w:pPr>
        <w:pStyle w:val="BodyText"/>
      </w:pPr>
      <w:r>
        <w:rPr>
          <w:rFonts w:hint="eastAsia"/>
        </w:rPr>
        <w:t xml:space="preserve">定义柱子面积分数</w:t>
      </w:r>
      <w:r>
        <w:t xml:space="preserve"> </w:t>
      </w:r>
      <m:oMath>
        <m:sSub>
          <m:e>
            <m:r>
              <m:t>ϕ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S</m:t>
            </m:r>
          </m:e>
          <m:sub>
            <m:r>
              <m:t>m</m:t>
            </m:r>
            <m:r>
              <m:t>a</m:t>
            </m:r>
            <m:r>
              <m:t>s</m:t>
            </m:r>
            <m:r>
              <m:t>k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sSub>
          <m:e>
            <m:r>
              <m:rPr>
                <m:sty m:val="p"/>
              </m:rPr>
              <m:t>Ω</m:t>
            </m:r>
          </m:e>
          <m:sub>
            <m:r>
              <m:t>c</m:t>
            </m:r>
            <m:r>
              <m:t>h</m:t>
            </m:r>
            <m:r>
              <m:t>i</m:t>
            </m:r>
            <m:r>
              <m:t>p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，设定合理范围</w:t>
      </w:r>
      <w:r>
        <w:t xml:space="preserve"> </w:t>
      </w:r>
      <m:oMath>
        <m:sSub>
          <m:e>
            <m:r>
              <m:t>ϕ</m:t>
            </m:r>
          </m:e>
          <m:sub>
            <m:r>
              <m:t>s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0.03</m:t>
        </m:r>
        <m:r>
          <m:rPr>
            <m:sty m:val="p"/>
          </m:rPr>
          <m:t>,</m:t>
        </m:r>
        <m:r>
          <m:t>0.70</m:t>
        </m:r>
        <m:r>
          <m:rPr>
            <m:sty m:val="p"/>
          </m:rPr>
          <m:t>]</m:t>
        </m:r>
      </m:oMath>
      <w:r>
        <w:rPr>
          <w:rFonts w:hint="eastAsia"/>
        </w:rPr>
        <w:t xml:space="preserve">。当颜色法检测结果</w:t>
      </w:r>
      <w:r>
        <w:t xml:space="preserve"> </w:t>
      </w:r>
      <m:oMath>
        <m:sSub>
          <m:e>
            <m:r>
              <m:t>ϕ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超出此范围时，判定为检测失败，自动触发形态学法回退。最终生成孔隙空间掩膜和孔隙率：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Ω</m:t>
              </m:r>
            </m:e>
            <m:sub>
              <m:r>
                <m:t>p</m:t>
              </m:r>
              <m:r>
                <m:t>o</m:t>
              </m:r>
              <m:r>
                <m:t>r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Ω</m:t>
              </m:r>
            </m:e>
            <m:sub>
              <m:r>
                <m:t>c</m:t>
              </m:r>
              <m:r>
                <m:t>h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\</m:t>
          </m:r>
          <m:sSub>
            <m:e>
              <m:r>
                <m:t>S</m:t>
              </m:r>
            </m:e>
            <m:sub>
              <m:r>
                <m:t>m</m:t>
              </m:r>
              <m:r>
                <m:t>a</m:t>
              </m:r>
              <m:r>
                <m:t>s</m:t>
              </m:r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ϕ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ϕ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p</m:t>
                  </m:r>
                  <m:r>
                    <m:t>o</m:t>
                  </m:r>
                  <m:r>
                    <m:t>r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c</m:t>
                  </m:r>
                  <m:r>
                    <m:t>h</m:t>
                  </m:r>
                  <m:r>
                    <m:t>i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</m:oMath>
      </m:oMathPara>
    </w:p>
    <w:bookmarkEnd w:id="23"/>
    <w:bookmarkStart w:id="24" w:name="步骤三基于lab色彩空间的多方法dnapl分割"/>
    <w:p>
      <w:pPr>
        <w:pStyle w:val="Heading4"/>
      </w:pPr>
      <w:r>
        <w:rPr>
          <w:rFonts w:hint="eastAsia"/>
        </w:rPr>
        <w:t xml:space="preserve">步骤三：基于Lab色彩空间的多方法DNAPL分割</w:t>
      </w:r>
    </w:p>
    <w:p>
      <w:pPr>
        <w:pStyle w:val="FirstParagraph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色彩空间选择与特征提取</w:t>
      </w:r>
    </w:p>
    <w:p>
      <w:pPr>
        <w:pStyle w:val="BodyText"/>
      </w:pPr>
      <w:r>
        <w:rPr>
          <w:rFonts w:hint="eastAsia"/>
        </w:rPr>
        <w:t xml:space="preserve">选择Lab色彩空间的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通道作为分割特征。粉红色DNAPL染料在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通道具有高正值（典型值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[</m:t>
        </m:r>
        <m:r>
          <m:t>10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），透明水相具有低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值（典型值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），二者形成显著双峰分布。Lab空间的优势在于将亮度信息完全分离至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通道，使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通道的色彩信息对光照变化具有鲁棒性（不同于HSV空间中色调H在红色附近的</w:t>
      </w:r>
      <w:r>
        <w:t xml:space="preserve"> </w:t>
      </w:r>
      <m:oMath>
        <m:r>
          <m:t>0</m:t>
        </m:r>
        <m:r>
          <m:rPr>
            <m:sty m:val="p"/>
          </m:rPr>
          <m:t>°</m:t>
        </m:r>
        <m:r>
          <m:rPr>
            <m:sty m:val="p"/>
          </m:rPr>
          <m:t>/</m:t>
        </m:r>
        <m:r>
          <m:t>360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不连续问题）。</w:t>
      </w:r>
    </w:p>
    <w:p>
      <w:pPr>
        <w:pStyle w:val="BodyText"/>
      </w:pPr>
      <w:r>
        <w:rPr>
          <w:rFonts w:hint="eastAsia"/>
        </w:rPr>
        <w:t xml:space="preserve">提取孔隙区域</w:t>
      </w:r>
      <w:r>
        <w:t xml:space="preserve"> 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p</m:t>
            </m:r>
            <m:r>
              <m:t>o</m:t>
            </m:r>
            <m:r>
              <m:t>r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内所有像素的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值：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Ω</m:t>
            </m:r>
          </m:e>
          <m:sub>
            <m:r>
              <m:t>p</m:t>
            </m:r>
            <m:r>
              <m:t>o</m:t>
            </m:r>
            <m:r>
              <m:t>r</m:t>
            </m:r>
            <m:r>
              <m:t>e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。当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a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50000</m:t>
        </m:r>
      </m:oMath>
      <w:r>
        <w:t xml:space="preserve"> </w:t>
      </w:r>
      <w:r>
        <w:rPr>
          <w:rFonts w:hint="eastAsia"/>
        </w:rPr>
        <w:t xml:space="preserve">时，随机子采样至50000像素以加速后续拟合。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高斯混合模型（GMM）分割（主方法）</w:t>
      </w:r>
    </w:p>
    <w:p>
      <w:pPr>
        <w:pStyle w:val="BodyText"/>
      </w:pPr>
      <w:r>
        <w:rPr>
          <w:rFonts w:hint="eastAsia"/>
        </w:rPr>
        <w:t xml:space="preserve">假设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值服从2组分高斯混合分布：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∣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t> 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;</m:t>
          </m:r>
          <m:sSub>
            <m:e>
              <m:r>
                <m:t>μ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σ</m:t>
              </m:r>
            </m:e>
            <m:sub>
              <m:r>
                <m:t>k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k</m:t>
            </m:r>
          </m:sub>
          <m:sup>
            <m:r>
              <m:t>2</m:t>
            </m:r>
          </m:sup>
        </m:sSubSup>
        <m:sSubSup>
          <m:e>
            <m:r>
              <m:rPr>
                <m:sty m:val="p"/>
              </m:rPr>
              <m:t>}</m:t>
            </m:r>
          </m:e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为模型参数，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为混合权重（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），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;</m:t>
        </m:r>
        <m:sSub>
          <m:e>
            <m:r>
              <m:t>μ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  <m:sSubSup>
                  <m:e>
                    <m:r>
                      <m:t>σ</m:t>
                    </m:r>
                  </m:e>
                  <m:sub>
                    <m:r>
                      <m:t>k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den>
        </m:f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−</m:t>
                </m:r>
                <m:sSub>
                  <m:e>
                    <m:r>
                      <m:t>μ</m:t>
                    </m:r>
                  </m:e>
                  <m:sub>
                    <m:r>
                      <m:t>k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bSup>
                  <m:e>
                    <m:r>
                      <m:t>σ</m:t>
                    </m:r>
                  </m:e>
                  <m:sub>
                    <m:r>
                      <m:t>k</m:t>
                    </m:r>
                  </m:sub>
                  <m:sup>
                    <m:r>
                      <m:t>2</m:t>
                    </m:r>
                  </m:sup>
                </m:sSubSup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为高斯概率密度函数。</w:t>
      </w:r>
    </w:p>
    <w:p>
      <w:pPr>
        <w:pStyle w:val="BodyText"/>
      </w:pPr>
      <w:r>
        <w:rPr>
          <w:rFonts w:hint="eastAsia"/>
        </w:rPr>
        <w:t xml:space="preserve">通过期望最大化（EM）算法迭代求解：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E步</w:t>
      </w:r>
      <w:r>
        <w:rPr>
          <w:rFonts w:hint="eastAsia"/>
        </w:rPr>
        <w:t xml:space="preserve">：计算每个像素属于第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类的后验概率（责任度）：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;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;</m:t>
              </m:r>
              <m:sSub>
                <m:e>
                  <m:r>
                    <m:t>μ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M步</w:t>
      </w:r>
      <w:r>
        <w:rPr>
          <w:rFonts w:hint="eastAsia"/>
        </w:rPr>
        <w:t xml:space="preserve">：更新参数：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μ</m:t>
              </m:r>
            </m:e>
            <m:sub>
              <m:r>
                <m:t>k</m:t>
              </m:r>
            </m:sub>
            <m:sup>
              <m:r>
                <m:t>n</m:t>
              </m:r>
              <m:r>
                <m:t>e</m:t>
              </m:r>
              <m:r>
                <m:t>w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Sup>
                <m:e>
                  <m:r>
                    <m:t>a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sSubSup>
            <m:e>
              <m:r>
                <m:t>σ</m:t>
              </m:r>
            </m:e>
            <m:sub>
              <m:r>
                <m:t>k</m:t>
              </m:r>
            </m:sub>
            <m:sup>
              <m:r>
                <m:t>2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t>e</m:t>
              </m:r>
              <m:r>
                <m:t>w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μ</m:t>
                  </m:r>
                </m:e>
                <m:sub>
                  <m:r>
                    <m:t>k</m:t>
                  </m:r>
                </m:sub>
                <m:sup>
                  <m:r>
                    <m:t>n</m:t>
                  </m:r>
                  <m:r>
                    <m:t>e</m:t>
                  </m:r>
                  <m:r>
                    <m:t>w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sSubSup>
            <m:e>
              <m:r>
                <m:t>π</m:t>
              </m:r>
            </m:e>
            <m:sub>
              <m:r>
                <m:t>k</m:t>
              </m:r>
            </m:sub>
            <m:sup>
              <m:r>
                <m:t>n</m:t>
              </m:r>
              <m:r>
                <m:t>e</m:t>
              </m:r>
              <m:r>
                <m:t>w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迭代至对数似然</w:t>
      </w:r>
      <w:r>
        <w:t xml:space="preserve"> </w:t>
      </w:r>
      <m:oMath>
        <m:r>
          <m:rPr>
            <m:sty m:val="p"/>
          </m:rPr>
          <m:t>log</m:t>
        </m:r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r>
          <m:t>p</m:t>
        </m:r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∣</m:t>
        </m:r>
        <m:r>
          <m:rPr>
            <m:sty m:val="p"/>
          </m:rPr>
          <m:t>Θ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收敛（最多200次迭代）。加入正则化项</w:t>
      </w:r>
      <w:r>
        <w:t xml:space="preserve"> </w:t>
      </w:r>
      <m:oMath>
        <m:sSubSup>
          <m:e>
            <m:r>
              <m:t>σ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0.01</m:t>
        </m:r>
      </m:oMath>
      <w:r>
        <w:t xml:space="preserve"> </w:t>
      </w:r>
      <w:r>
        <w:rPr>
          <w:rFonts w:hint="eastAsia"/>
        </w:rPr>
        <w:t xml:space="preserve">防止协方差退化。</w:t>
      </w:r>
    </w:p>
    <w:p>
      <w:pPr>
        <w:pStyle w:val="BodyText"/>
      </w:pPr>
      <w:r>
        <w:rPr>
          <w:rFonts w:hint="eastAsia"/>
          <w:b/>
          <w:bCs/>
        </w:rPr>
        <w:t xml:space="preserve">分类决策</w:t>
      </w:r>
      <w:r>
        <w:rPr>
          <w:rFonts w:hint="eastAsia"/>
        </w:rPr>
        <w:t xml:space="preserve">：识别DNAPL聚类为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均值较高的组分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k</m:t>
            </m:r>
          </m:sub>
        </m:sSub>
        <m:sSub>
          <m:e>
            <m:r>
              <m:t>μ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，像素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被分类为DNAPL当且仅当：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r>
            <m:t>0.5</m:t>
          </m:r>
          <m:r>
            <m:t> </m:t>
          </m:r>
          <m:r>
            <m:rPr>
              <m:nor/>
              <m:sty m:val="p"/>
            </m:rPr>
            <m:t>（贝叶斯最大后验概率准则）</m:t>
          </m:r>
        </m:oMath>
      </m:oMathPara>
    </w:p>
    <w:p>
      <w:pPr>
        <w:pStyle w:val="FirstParagraph"/>
      </w:pPr>
      <w:r>
        <w:rPr>
          <w:rFonts w:hint="eastAsia"/>
        </w:rPr>
        <w:t xml:space="preserve">后验概率图</w:t>
      </w:r>
      <w:r>
        <w:t xml:space="preserve"> </w:t>
      </w:r>
      <m:oMath>
        <m:sSub>
          <m:e>
            <m:r>
              <m:t>γ</m:t>
            </m:r>
          </m:e>
          <m:sub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即为分割置信度图。分割阈值近似为两个高斯均值的中间值：</w:t>
      </w:r>
      <m:oMath>
        <m:sSub>
          <m:e>
            <m:r>
              <m:t>t</m:t>
            </m:r>
          </m:e>
          <m:sub>
            <m:r>
              <m:t>G</m:t>
            </m:r>
            <m:r>
              <m:t>M</m:t>
            </m:r>
            <m:r>
              <m:t>M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(3) </w:t>
      </w:r>
      <w:r>
        <w:rPr>
          <w:rFonts w:hint="eastAsia"/>
          <w:b/>
          <w:bCs/>
        </w:rPr>
        <w:t xml:space="preserve">Otsu方法（备选）</w:t>
      </w:r>
    </w:p>
    <w:p>
      <w:pPr>
        <w:pStyle w:val="BodyText"/>
      </w:pPr>
      <w:r>
        <w:rPr>
          <w:rFonts w:hint="eastAsia"/>
        </w:rPr>
        <w:t xml:space="preserve">将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通道归一化至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：</w:t>
      </w:r>
      <m:oMath>
        <m:sSup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sSubSup>
          <m:e>
            <m:r>
              <m:t>a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−</m:t>
        </m:r>
        <m:sSubSup>
          <m:e>
            <m:r>
              <m:t>a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</m:oMath>
      <w:r>
        <w:rPr>
          <w:rFonts w:hint="eastAsia"/>
        </w:rPr>
        <w:t xml:space="preserve">。应用Otsu方法（最大类间方差准则，公式见步骤一）求取归一化阈值</w:t>
      </w:r>
      <w:r>
        <w:t xml:space="preserve"> </w:t>
      </w:r>
      <m:oMath>
        <m:acc>
          <m:accPr>
            <m:chr m:val="̂"/>
          </m:accPr>
          <m:e>
            <m:r>
              <m:t>t</m:t>
            </m:r>
          </m:e>
        </m:acc>
      </m:oMath>
      <w:r>
        <w:rPr>
          <w:rFonts w:hint="eastAsia"/>
        </w:rPr>
        <w:t xml:space="preserve">，反归一化得到实际阈值：</w:t>
      </w:r>
      <m:oMath>
        <m:sSub>
          <m:e>
            <m:r>
              <m:t>t</m:t>
            </m:r>
          </m:e>
          <m:sub>
            <m:r>
              <m:t>O</m:t>
            </m:r>
            <m:r>
              <m:t>t</m:t>
            </m:r>
            <m:r>
              <m:t>s</m:t>
            </m:r>
            <m:r>
              <m:t>u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t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−</m:t>
        </m:r>
        <m:sSubSup>
          <m:e>
            <m:r>
              <m:t>a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+</m:t>
        </m:r>
        <m:sSubSup>
          <m:e>
            <m:r>
              <m:t>a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hint="eastAsia"/>
        </w:rPr>
        <w:t xml:space="preserve">。分类规则：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t>O</m:t>
            </m:r>
            <m:r>
              <m:t>t</m:t>
            </m:r>
            <m:r>
              <m:t>s</m:t>
            </m:r>
            <m:r>
              <m:t>u</m:t>
            </m:r>
          </m:sub>
        </m:sSub>
      </m:oMath>
      <w:r>
        <w:t xml:space="preserve"> </w:t>
      </w:r>
      <w:r>
        <w:rPr>
          <w:rFonts w:hint="eastAsia"/>
        </w:rPr>
        <w:t xml:space="preserve">为DNAPL。当GMM拟合失败（EM不收敛或组分退化）时自动回退至此方法。</w:t>
      </w:r>
    </w:p>
    <w:p>
      <w:pPr>
        <w:pStyle w:val="BodyText"/>
      </w:pPr>
      <w:r>
        <w:rPr>
          <w:b/>
          <w:bCs/>
        </w:rPr>
        <w:t xml:space="preserve">(4) </w:t>
      </w:r>
      <w:r>
        <w:rPr>
          <w:rFonts w:hint="eastAsia"/>
          <w:b/>
          <w:bCs/>
        </w:rPr>
        <w:t xml:space="preserve">自适应阈值方法</w:t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通道在</w:t>
      </w:r>
      <w:r>
        <w:t xml:space="preserve"> </w:t>
      </w:r>
      <m:oMath>
        <m:r>
          <m:t>51</m:t>
        </m:r>
        <m:r>
          <m:rPr>
            <m:sty m:val="p"/>
          </m:rPr>
          <m:t>×</m:t>
        </m:r>
        <m:r>
          <m:t>51</m:t>
        </m:r>
      </m:oMath>
      <w:r>
        <w:t xml:space="preserve"> </w:t>
      </w:r>
      <w:r>
        <w:rPr>
          <w:rFonts w:hint="eastAsia"/>
        </w:rPr>
        <w:t xml:space="preserve">像素邻域内计算局部均值作为局部阈值，像素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被分类为DNAPL当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大于其邻域均值。适用于光照不均匀度极高致全局阈值失效的场景。</w:t>
      </w:r>
    </w:p>
    <w:p>
      <w:pPr>
        <w:pStyle w:val="BodyText"/>
      </w:pPr>
      <w:r>
        <w:rPr>
          <w:b/>
          <w:bCs/>
        </w:rPr>
        <w:t xml:space="preserve">(5) </w:t>
      </w:r>
      <w:r>
        <w:rPr>
          <w:rFonts w:hint="eastAsia"/>
          <w:b/>
          <w:bCs/>
        </w:rPr>
        <w:t xml:space="preserve">形态学后处理</w:t>
      </w:r>
    </w:p>
    <w:p>
      <w:pPr>
        <w:pStyle w:val="BodyText"/>
      </w:pPr>
      <w:r>
        <w:rPr>
          <w:rFonts w:hint="eastAsia"/>
        </w:rPr>
        <w:t xml:space="preserve">对分割掩膜执行形态学清洗：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开运算</w:t>
      </w:r>
      <w:r>
        <w:rPr>
          <w:rFonts w:hint="eastAsia"/>
        </w:rPr>
        <w:t xml:space="preserve">（先腐蚀后膨胀，结构元素半径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像素）：去除面积小于</w:t>
      </w:r>
      <w:r>
        <w:t xml:space="preserve"> </w:t>
      </w:r>
      <m:oMath>
        <m:r>
          <m:t>π</m:t>
        </m:r>
        <m:sSubSup>
          <m:e>
            <m:r>
              <m:t>r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的噪点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闭运算</w:t>
      </w:r>
      <w:r>
        <w:rPr>
          <w:rFonts w:hint="eastAsia"/>
        </w:rPr>
        <w:t xml:space="preserve">（先膨胀后腐蚀）：填充小于结构元素的间隙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小面积过滤</w:t>
      </w:r>
      <w:r>
        <w:rPr>
          <w:rFonts w:hint="eastAsia"/>
        </w:rPr>
        <w:t xml:space="preserve">：移除面积小于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像素的连通域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孔隙空间约束</w:t>
      </w:r>
      <w:r>
        <w:rPr>
          <w:rFonts w:hint="eastAsia"/>
        </w:rPr>
        <w:t xml:space="preserve">：</w:t>
      </w:r>
      <m:oMath>
        <m:sSub>
          <m:e>
            <m:r>
              <m:t>M</m:t>
            </m:r>
          </m:e>
          <m:sub>
            <m:r>
              <m:t>D</m:t>
            </m:r>
            <m:r>
              <m:t>N</m:t>
            </m:r>
            <m:r>
              <m:t>A</m:t>
            </m:r>
            <m:r>
              <m:t>P</m:t>
            </m:r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D</m:t>
            </m:r>
            <m:r>
              <m:t>N</m:t>
            </m:r>
            <m:r>
              <m:t>A</m:t>
            </m:r>
            <m:r>
              <m:t>P</m:t>
            </m:r>
            <m:r>
              <m:t>L</m:t>
            </m:r>
          </m:sub>
        </m:sSub>
        <m:r>
          <m:rPr>
            <m:sty m:val="p"/>
          </m:rPr>
          <m:t>∩</m:t>
        </m:r>
        <m:sSub>
          <m:e>
            <m:r>
              <m:rPr>
                <m:sty m:val="p"/>
              </m:rPr>
              <m:t>Ω</m:t>
            </m:r>
          </m:e>
          <m:sub>
            <m:r>
              <m:t>p</m:t>
            </m:r>
            <m:r>
              <m:t>o</m:t>
            </m:r>
            <m:r>
              <m:t>r</m:t>
            </m:r>
            <m:r>
              <m:t>e</m:t>
            </m:r>
          </m:sub>
        </m:sSub>
      </m:oMath>
    </w:p>
    <w:bookmarkEnd w:id="24"/>
    <w:bookmarkStart w:id="25" w:name="步骤四基于形态学重建的多遍分割v2方法核心创新"/>
    <w:p>
      <w:pPr>
        <w:pStyle w:val="Heading4"/>
      </w:pPr>
      <w:r>
        <w:rPr>
          <w:rFonts w:hint="eastAsia"/>
        </w:rPr>
        <w:t xml:space="preserve">步骤四：基于形态学重建的多遍分割（v2方法）——核心创新</w:t>
      </w:r>
    </w:p>
    <w:p>
      <w:pPr>
        <w:pStyle w:val="FirstParagraph"/>
      </w:pPr>
      <w:r>
        <w:rPr>
          <w:rFonts w:hint="eastAsia"/>
          <w:b/>
          <w:bCs/>
        </w:rPr>
        <w:t xml:space="preserve">这是本发明的核心创新点。</w:t>
      </w:r>
    </w:p>
    <w:p>
      <w:pPr>
        <w:pStyle w:val="BodyText"/>
      </w:pPr>
      <w:r>
        <w:rPr>
          <w:rFonts w:hint="eastAsia"/>
        </w:rPr>
        <w:t xml:space="preserve">针对DNAPL内部暗斑（悬浮颗粒、气泡、光散射等）导致初次色彩分割出现空洞的问题，本发明提出一种基于测地线形态学重建的多遍分割方法。</w:t>
      </w:r>
    </w:p>
    <w:p>
      <w:pPr>
        <w:pStyle w:val="BodyText"/>
      </w:pPr>
      <w:r>
        <w:rPr>
          <w:rFonts w:hint="eastAsia"/>
          <w:b/>
          <w:bCs/>
        </w:rPr>
        <w:t xml:space="preserve">第一遍（颜色分割）</w:t>
      </w:r>
      <w:r>
        <w:rPr>
          <w:rFonts w:hint="eastAsia"/>
        </w:rPr>
        <w:t xml:space="preserve">：调用步骤三中的GMM或Otsu方法，获得初始色彩掩膜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  <m:r>
              <m:t>e</m:t>
            </m:r>
            <m:r>
              <m:t>d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第二遍（测地线形态学重建填洞）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定义背景区域为孔隙空间中未被初始掩膜覆盖的区域：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Ω</m:t>
              </m:r>
            </m:e>
            <m:sub>
              <m:r>
                <m:t>p</m:t>
              </m:r>
              <m:r>
                <m:t>o</m:t>
              </m:r>
              <m:r>
                <m:t>r</m:t>
              </m:r>
              <m:r>
                <m:t>e</m:t>
              </m:r>
            </m:sub>
          </m:sSub>
          <m:r>
            <m:rPr>
              <m:sty m:val="p"/>
            </m:rPr>
            <m:t>\</m:t>
          </m:r>
          <m:sSub>
            <m:e>
              <m:r>
                <m:t>M</m:t>
              </m:r>
            </m:e>
            <m:sub>
              <m:r>
                <m:t>r</m:t>
              </m:r>
              <m:r>
                <m:t>e</m:t>
              </m:r>
              <m:r>
                <m:t>d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使用圆盘结构元素</w:t>
      </w:r>
      <w:r>
        <w:t xml:space="preserve"> </w:t>
      </w:r>
      <m:oMath>
        <m:sSub>
          <m:e>
            <m:r>
              <m:t>B</m:t>
            </m:r>
          </m:e>
          <m:sub>
            <m:r>
              <m:t>r</m:t>
            </m:r>
          </m:sub>
        </m:sSub>
      </m:oMath>
      <w:r>
        <w:rPr>
          <w:rFonts w:hint="eastAsia"/>
        </w:rPr>
        <w:t xml:space="preserve">（半径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像素，由参数</w:t>
      </w:r>
      <w:r>
        <w:t xml:space="preserve"> </w:t>
      </w:r>
      <w:r>
        <w:rPr>
          <w:rStyle w:val="VerbatimChar"/>
        </w:rPr>
        <w:t xml:space="preserve">hole_fill_radius</w:t>
      </w:r>
      <w:r>
        <w:t xml:space="preserve"> </w:t>
      </w:r>
      <w:r>
        <w:rPr>
          <w:rFonts w:hint="eastAsia"/>
        </w:rPr>
        <w:t xml:space="preserve">控制，默认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）对背景进行形态学腐蚀：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e</m:t>
              </m:r>
              <m:r>
                <m:t>r</m:t>
              </m:r>
              <m:r>
                <m:t>o</m:t>
              </m:r>
              <m:r>
                <m:t>d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</m:sub>
          </m:sSub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z</m:t>
          </m:r>
          <m:r>
            <m:rPr>
              <m:sty m:val="p"/>
            </m:rPr>
            <m:t>:</m:t>
          </m:r>
          <m:sSub>
            <m:e>
              <m:r>
                <m:t>B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r>
            <m:t>z</m:t>
          </m:r>
          <m:r>
            <m:rPr>
              <m:sty m:val="p"/>
            </m:rPr>
            <m:t>⊆</m:t>
          </m:r>
          <m:r>
            <m:t>B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hint="eastAsia"/>
        </w:rPr>
        <w:t xml:space="preserve">即，像素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保留当且仅当以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为中心、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为半径的圆盘完全包含在背景区域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内。因此，</w:t>
      </w:r>
      <w:r>
        <w:rPr>
          <w:rFonts w:hint="eastAsia"/>
          <w:b/>
          <w:bCs/>
        </w:rPr>
        <w:t xml:space="preserve">宽度小于</w:t>
      </w:r>
      <w:r>
        <w:rPr>
          <w:b/>
          <w:bCs/>
        </w:rPr>
        <w:t xml:space="preserve"> </w:t>
      </w:r>
      <m:oMath>
        <m:r>
          <m:t>2</m:t>
        </m:r>
        <m:r>
          <m:t>r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像素的背景碎片</w:t>
      </w:r>
      <w:r>
        <w:rPr>
          <w:rFonts w:hint="eastAsia"/>
        </w:rPr>
        <w:t xml:space="preserve">（即DNAPL包围的暗斑空洞）在腐蚀后被完全消除。</w:t>
      </w:r>
    </w:p>
    <w:p>
      <w:pPr>
        <w:pStyle w:val="BodyText"/>
      </w:pPr>
      <w:r>
        <w:rPr>
          <w:rFonts w:hint="eastAsia"/>
        </w:rPr>
        <w:t xml:space="preserve">以腐蚀后背景</w:t>
      </w:r>
      <w:r>
        <w:t xml:space="preserve"> </w:t>
      </w:r>
      <m:oMath>
        <m:sSub>
          <m:e>
            <m:r>
              <m:t>B</m:t>
            </m:r>
          </m:e>
          <m:sub>
            <m:r>
              <m:t>e</m:t>
            </m:r>
            <m:r>
              <m:t>r</m:t>
            </m:r>
            <m:r>
              <m:t>o</m:t>
            </m:r>
            <m:r>
              <m:t>d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为种子图像（marker）、原背景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为约束图像（mask），执行</w:t>
      </w:r>
      <w:r>
        <w:rPr>
          <w:rFonts w:hint="eastAsia"/>
          <w:b/>
          <w:bCs/>
        </w:rPr>
        <w:t xml:space="preserve">测地线膨胀重建</w:t>
      </w:r>
      <w:r>
        <w:rPr>
          <w:rFonts w:hint="eastAsia"/>
        </w:rPr>
        <w:t xml:space="preserve">（geodesic</w:t>
      </w:r>
      <w:r>
        <w:t xml:space="preserve"> </w:t>
      </w:r>
      <w:r>
        <w:rPr>
          <w:rFonts w:hint="eastAsia"/>
        </w:rPr>
        <w:t xml:space="preserve">reconstruction）：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e</m:t>
              </m:r>
              <m:r>
                <m:t>r</m:t>
              </m:r>
              <m:r>
                <m:t>o</m:t>
              </m:r>
              <m:r>
                <m:t>d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Sup>
            <m:e>
              <m:r>
                <m:t>δ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e</m:t>
              </m:r>
              <m:r>
                <m:t>r</m:t>
              </m:r>
              <m:r>
                <m:t>o</m:t>
              </m:r>
              <m:r>
                <m:t>d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其中测地线膨胀的递推定义为：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δ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δ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δ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bSup>
            <m:e>
              <m:r>
                <m:t>δ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sSub>
          <m:e>
            <m:r>
              <m:t>δ</m:t>
            </m:r>
          </m:e>
          <m:sub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 xml:space="preserve">为单位圆盘膨胀算子。此过程从种子出发逐步膨胀，但始终被约束在原背景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的范围内。该迭代保证收敛：由于每次膨胀都受约束图像限制，且图像有限，序列</w:t>
      </w:r>
      <w:r>
        <w:t xml:space="preserve"> </w:t>
      </w:r>
      <m:oMath>
        <m:r>
          <m:rPr>
            <m:sty m:val="p"/>
          </m:rPr>
          <m:t>{</m:t>
        </m:r>
        <m:sSubSup>
          <m:e>
            <m:r>
              <m:t>δ</m:t>
            </m:r>
          </m:e>
          <m:sub>
            <m:r>
              <m:t>B</m:t>
            </m:r>
          </m:sub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e</m:t>
            </m:r>
            <m:r>
              <m:t>r</m:t>
            </m:r>
            <m:r>
              <m:t>o</m:t>
            </m:r>
            <m:r>
              <m:t>d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单调不减且有上界，因此必在有限步内收敛。</w:t>
      </w:r>
    </w:p>
    <w:p>
      <w:pPr>
        <w:pStyle w:val="BodyText"/>
      </w:pPr>
      <w:r>
        <w:rPr>
          <w:rFonts w:hint="eastAsia"/>
          <w:b/>
          <w:bCs/>
        </w:rPr>
        <w:t xml:space="preserve">核心数学性质</w:t>
      </w:r>
      <w:r>
        <w:rPr>
          <w:rFonts w:hint="eastAsia"/>
        </w:rPr>
        <w:t xml:space="preserve">：重建结果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e</m:t>
            </m:r>
            <m:r>
              <m:t>r</m:t>
            </m:r>
            <m:r>
              <m:t>o</m:t>
            </m:r>
            <m:r>
              <m:t>d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恰好恢复了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中与种子</w:t>
      </w:r>
      <w:r>
        <w:t xml:space="preserve"> </w:t>
      </w:r>
      <m:oMath>
        <m:sSub>
          <m:e>
            <m:r>
              <m:t>B</m:t>
            </m:r>
          </m:e>
          <m:sub>
            <m:r>
              <m:t>e</m:t>
            </m:r>
            <m:r>
              <m:t>r</m:t>
            </m:r>
            <m:r>
              <m:t>o</m:t>
            </m:r>
            <m:r>
              <m:t>d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连通的所有区域——即与大面积水通道相连的真实背景。被DNAPL包围的孤立小碎片因种子已被腐蚀消除而无法被重建恢复。差集即为内部空洞：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\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e</m:t>
              </m:r>
              <m:r>
                <m:t>r</m:t>
              </m:r>
              <m:r>
                <m:t>o</m:t>
              </m:r>
              <m:r>
                <m:t>d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此方法</w:t>
      </w:r>
      <w:r>
        <w:rPr>
          <w:rFonts w:hint="eastAsia"/>
          <w:b/>
          <w:bCs/>
        </w:rPr>
        <w:t xml:space="preserve">不依赖任何颜色阈值</w:t>
      </w:r>
      <w:r>
        <w:rPr>
          <w:rFonts w:hint="eastAsia"/>
        </w:rPr>
        <w:t xml:space="preserve">，完全基于形态学几何关系（连通性与尺度）判断——只要暗斑空洞的最大直径不超过</w:t>
      </w:r>
      <w:r>
        <w:t xml:space="preserve"> </w:t>
      </w:r>
      <m:oMath>
        <m:r>
          <m:t>2</m:t>
        </m:r>
        <m:r>
          <m:t>r</m:t>
        </m:r>
      </m:oMath>
      <w:r>
        <w:t xml:space="preserve"> </w:t>
      </w:r>
      <w:r>
        <w:rPr>
          <w:rFonts w:hint="eastAsia"/>
        </w:rPr>
        <w:t xml:space="preserve">像素，即可被自动检测和回收。</w:t>
      </w:r>
    </w:p>
    <w:p>
      <w:pPr>
        <w:pStyle w:val="BodyText"/>
      </w:pPr>
      <w:r>
        <w:rPr>
          <w:rFonts w:hint="eastAsia"/>
          <w:b/>
          <w:bCs/>
        </w:rPr>
        <w:t xml:space="preserve">最终合并与清洗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D</m:t>
              </m:r>
              <m:r>
                <m:t>N</m:t>
              </m:r>
              <m:r>
                <m:t>A</m:t>
              </m:r>
              <m:r>
                <m:t>P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fill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r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∪</m:t>
          </m:r>
          <m:r>
            <m:t>H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nor/>
            <m:sty m:val="p"/>
          </m:rPr>
          <m:t>fill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为拓扑孔洞填充算子，填充掩膜中所有被完全包围的洞。随后执行形态学开闭运算清洗、面积过滤及孔隙空间约束（同步骤三(5)）。</w:t>
      </w:r>
    </w:p>
    <w:bookmarkEnd w:id="25"/>
    <w:bookmarkStart w:id="26" w:name="步骤五阈值锁定时序一致性保障"/>
    <w:p>
      <w:pPr>
        <w:pStyle w:val="Heading4"/>
      </w:pPr>
      <w:r>
        <w:rPr>
          <w:rFonts w:hint="eastAsia"/>
        </w:rPr>
        <w:t xml:space="preserve">步骤五：阈值锁定时序一致性保障</w:t>
      </w:r>
    </w:p>
    <w:p>
      <w:pPr>
        <w:pStyle w:val="FirstParagraph"/>
      </w:pPr>
      <w:r>
        <w:rPr>
          <w:rFonts w:hint="eastAsia"/>
        </w:rPr>
        <w:t xml:space="preserve">对多帧时序分析时，本发明采用</w:t>
      </w:r>
      <w:r>
        <w:rPr>
          <w:rFonts w:hint="eastAsia"/>
          <w:b/>
          <w:bCs/>
        </w:rPr>
        <w:t xml:space="preserve">阈值锁定策略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对第1帧执行完整的GMM拟合，建立分割阈值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将该阈值锁定，在后续所有帧中复用，避免GMM随机初始化导致的聚类翻转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所有后续帧的分割可执行并行处理（</w:t>
      </w:r>
      <w:r>
        <w:rPr>
          <w:rStyle w:val="VerbatimChar"/>
        </w:rPr>
        <w:t xml:space="preserve">parfor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此策略解决了传统逐帧独立GMM分割导致的Sn时序伪振荡问题。</w:t>
      </w:r>
    </w:p>
    <w:bookmarkEnd w:id="26"/>
    <w:bookmarkStart w:id="27" w:name="步骤六多维定量分析"/>
    <w:p>
      <w:pPr>
        <w:pStyle w:val="Heading4"/>
      </w:pPr>
      <w:r>
        <w:rPr>
          <w:rFonts w:hint="eastAsia"/>
        </w:rPr>
        <w:t xml:space="preserve">步骤六：多维定量分析</w:t>
      </w:r>
    </w:p>
    <w:p>
      <w:pPr>
        <w:pStyle w:val="FirstParagraph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饱和度计算</w:t>
      </w:r>
    </w:p>
    <w:p>
      <w:pPr>
        <w:pStyle w:val="BodyText"/>
      </w:pPr>
      <w:r>
        <w:rPr>
          <w:rFonts w:hint="eastAsia"/>
        </w:rPr>
        <w:t xml:space="preserve">定义NAPL饱和度为DNAPL占据的孔隙面积分数：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M</m:t>
                  </m:r>
                </m:e>
                <m:sub>
                  <m:r>
                    <m:t>D</m:t>
                  </m:r>
                  <m:r>
                    <m:t>N</m:t>
                  </m:r>
                  <m:r>
                    <m:t>A</m:t>
                  </m:r>
                  <m:r>
                    <m:t>P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p</m:t>
                  </m:r>
                  <m:r>
                    <m:t>o</m:t>
                  </m:r>
                  <m:r>
                    <m:t>r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D</m:t>
                      </m:r>
                      <m:r>
                        <m:t>N</m:t>
                      </m:r>
                      <m:r>
                        <m:t>A</m:t>
                      </m:r>
                      <m:r>
                        <m:t>P</m:t>
                      </m:r>
                      <m:r>
                        <m:t>L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p</m:t>
                      </m:r>
                      <m:r>
                        <m:t>o</m:t>
                      </m:r>
                      <m:r>
                        <m:t>r</m:t>
                      </m:r>
                      <m:r>
                        <m:t>e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水相饱和度</w:t>
      </w:r>
      <w:r>
        <w:t xml:space="preserve"> </w:t>
      </w:r>
      <m:oMath>
        <m:sSub>
          <m:e>
            <m:r>
              <m:t>S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。若已标定像素尺寸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rPr>
          <w:rFonts w:hint="eastAsia"/>
        </w:rPr>
        <w:t xml:space="preserve">（m/pixel），则物理面积为</w:t>
      </w:r>
      <w:r>
        <w:t xml:space="preserve"> </w:t>
      </w:r>
      <m:oMath>
        <m:sSub>
          <m:e>
            <m:r>
              <m:t>A</m:t>
            </m:r>
          </m:e>
          <m:sub>
            <m:r>
              <m:t>D</m:t>
            </m:r>
            <m:r>
              <m:t>N</m:t>
            </m:r>
            <m:r>
              <m:t>A</m:t>
            </m:r>
            <m:r>
              <m:t>P</m:t>
            </m:r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M</m:t>
            </m:r>
          </m:e>
          <m:sub>
            <m:r>
              <m:t>D</m:t>
            </m:r>
            <m:r>
              <m:t>N</m:t>
            </m:r>
            <m:r>
              <m:t>A</m:t>
            </m:r>
            <m:r>
              <m:t>P</m:t>
            </m:r>
            <m:r>
              <m:t>L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⋅</m:t>
        </m:r>
        <m:r>
          <m:rPr>
            <m:sty m:val="p"/>
          </m:rPr>
          <m:t>Δ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（m²）。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液滴几何分析</w:t>
      </w:r>
    </w:p>
    <w:p>
      <w:pPr>
        <w:pStyle w:val="BodyText"/>
      </w:pPr>
      <w:r>
        <w:rPr>
          <w:rFonts w:hint="eastAsia"/>
        </w:rPr>
        <w:t xml:space="preserve">利用8-连通域标记算法将DNAPL掩膜分解为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  <m:r>
              <m:t>l</m:t>
            </m:r>
            <m:r>
              <m:t>o</m:t>
            </m:r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个独立液滴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D</m:t>
            </m:r>
          </m:e>
          <m:sub>
            <m:r>
              <m:t>i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sSub>
              <m:e>
                <m:r>
                  <m:t>N</m:t>
                </m:r>
              </m:e>
              <m:sub>
                <m:r>
                  <m:t>b</m:t>
                </m:r>
                <m:r>
                  <m:t>l</m:t>
                </m:r>
                <m:r>
                  <m:t>o</m:t>
                </m:r>
                <m:r>
                  <m:t>b</m:t>
                </m:r>
              </m:sub>
            </m:sSub>
          </m:sup>
        </m:sSubSup>
      </m:oMath>
      <w:r>
        <w:rPr>
          <w:rFonts w:hint="eastAsia"/>
        </w:rPr>
        <w:t xml:space="preserve">。对每个液滴计算以下几何指标：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851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rPr>
                <w:rFonts w:hint="eastAsia"/>
              </w:rPr>
              <w:t xml:space="preserve">（像素数）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液滴面积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周长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边界像素链码长度（见(3)）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液滴周长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圆度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t>π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形状接近圆的程度（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为完美圆）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等效直径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e</m:t>
                  </m:r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e</m:t>
                  </m:r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等面积圆的直径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离心率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椭圆拟合的扁率（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为长短半轴）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实心度</w:t>
            </w:r>
            <w:r>
              <w:t xml:space="preserve"> </w:t>
            </w:r>
            <m:oMath>
              <m:sSub>
                <m:e>
                  <m:r>
                    <m:t>ξ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ξ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A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n</m:t>
                  </m:r>
                  <m:r>
                    <m:t>v</m:t>
                  </m:r>
                  <m:r>
                    <m:t>e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面积与凸包面积之比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形态分类标准（参照</w:t>
      </w:r>
      <w:r>
        <w:t xml:space="preserve"> Mayer &amp; Miller, </w:t>
      </w:r>
      <w:r>
        <w:rPr>
          <w:rFonts w:hint="eastAsia"/>
        </w:rPr>
        <w:t xml:space="preserve">1996）：单体</w:t>
      </w:r>
      <w:r>
        <w:t xml:space="preserve"> </w:t>
      </w:r>
      <w:r>
        <w:rPr>
          <w:rFonts w:hint="eastAsia"/>
        </w:rPr>
        <w:t xml:space="preserve">Singlet（</w:t>
      </w:r>
      <m:oMath>
        <m:r>
          <m:t>A</m:t>
        </m:r>
        <m:r>
          <m:rPr>
            <m:sty m:val="p"/>
          </m:rPr>
          <m:t>&lt;</m:t>
        </m:r>
        <m:r>
          <m:t>50</m:t>
        </m:r>
      </m:oMath>
      <w:r>
        <w:t xml:space="preserve"> </w:t>
      </w:r>
      <w:r>
        <w:rPr>
          <w:rFonts w:hint="eastAsia"/>
        </w:rPr>
        <w:t xml:space="preserve">px）、液团</w:t>
      </w:r>
      <w:r>
        <w:t xml:space="preserve"> </w:t>
      </w:r>
      <w:r>
        <w:rPr>
          <w:rFonts w:hint="eastAsia"/>
        </w:rPr>
        <w:t xml:space="preserve">Ganglion（</w:t>
      </w:r>
      <m:oMath>
        <m:r>
          <m:t>50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500</m:t>
        </m:r>
      </m:oMath>
      <w:r>
        <w:t xml:space="preserve"> </w:t>
      </w:r>
      <w:r>
        <w:rPr>
          <w:rFonts w:hint="eastAsia"/>
        </w:rPr>
        <w:t xml:space="preserve">px）、液池</w:t>
      </w:r>
      <w:r>
        <w:t xml:space="preserve"> </w:t>
      </w:r>
      <w:r>
        <w:rPr>
          <w:rFonts w:hint="eastAsia"/>
        </w:rPr>
        <w:t xml:space="preserve">Pool（</w:t>
      </w:r>
      <m:oMath>
        <m:r>
          <m:t>A</m:t>
        </m:r>
        <m:r>
          <m:rPr>
            <m:sty m:val="p"/>
          </m:rPr>
          <m:t>&gt;</m:t>
        </m:r>
        <m:r>
          <m:t>500</m:t>
        </m:r>
      </m:oMath>
      <w:r>
        <w:t xml:space="preserve"> </w:t>
      </w:r>
      <w:r>
        <w:rPr>
          <w:rFonts w:hint="eastAsia"/>
        </w:rPr>
        <w:t xml:space="preserve">px）。</w:t>
      </w:r>
    </w:p>
    <w:p>
      <w:pPr>
        <w:pStyle w:val="BodyText"/>
      </w:pPr>
      <w:r>
        <w:rPr>
          <w:b/>
          <w:bCs/>
        </w:rPr>
        <w:t xml:space="preserve">(3) </w:t>
      </w:r>
      <w:r>
        <w:rPr>
          <w:rFonts w:hint="eastAsia"/>
          <w:b/>
          <w:bCs/>
        </w:rPr>
        <w:t xml:space="preserve">界面检测与链码法长度计算</w:t>
      </w:r>
    </w:p>
    <w:p>
      <w:pPr>
        <w:pStyle w:val="BodyText"/>
      </w:pPr>
      <w:r>
        <w:rPr>
          <w:rFonts w:hint="eastAsia"/>
        </w:rPr>
        <w:t xml:space="preserve">提取DNAPL边界像素集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t>M</m:t>
            </m:r>
          </m:e>
          <m:sub>
            <m:r>
              <m:t>D</m:t>
            </m:r>
            <m:r>
              <m:t>N</m:t>
            </m:r>
            <m:r>
              <m:t>A</m:t>
            </m:r>
            <m:r>
              <m:t>P</m:t>
            </m:r>
            <m:r>
              <m:t>L</m:t>
            </m:r>
          </m:sub>
        </m:sSub>
      </m:oMath>
      <w:r>
        <w:rPr>
          <w:rFonts w:hint="eastAsia"/>
        </w:rPr>
        <w:t xml:space="preserve">（掩膜像素中至少有一个4-邻域为非DNAPL的像素）。将固体颗粒掩膜膨胀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像素（默认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）创建接触检测区</w:t>
      </w:r>
      <w:r>
        <w:t xml:space="preserve"> </w:t>
      </w:r>
      <m:oMath>
        <m:sSub>
          <m:e>
            <m:r>
              <m:t>Z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sSub>
              <m:e>
                <m:r>
                  <m:t>B</m:t>
                </m:r>
              </m:e>
              <m:sub>
                <m:r>
                  <m:t>d</m:t>
                </m:r>
              </m:sub>
            </m:sSub>
          </m:sub>
        </m:sSub>
        <m:r>
          <m:rPr>
            <m:sty m:val="p"/>
          </m:rPr>
          <m:t>(</m:t>
        </m:r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p</m:t>
                </m:r>
                <m:r>
                  <m:t>o</m:t>
                </m:r>
                <m:r>
                  <m:t>r</m:t>
                </m:r>
                <m:r>
                  <m:t>e</m:t>
                </m:r>
              </m:sub>
            </m:sSub>
          </m:e>
        </m:bar>
        <m:r>
          <m:rPr>
            <m:sty m:val="p"/>
          </m:rPr>
          <m:t>)</m:t>
        </m:r>
      </m:oMath>
      <w:r>
        <w:rPr>
          <w:rFonts w:hint="eastAsia"/>
        </w:rPr>
        <w:t xml:space="preserve">。将边界像素分类：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∂</m:t>
              </m:r>
            </m:e>
            <m:sub>
              <m:r>
                <m:t>n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∂</m:t>
          </m:r>
          <m:sSub>
            <m:e>
              <m:r>
                <m:t>M</m:t>
              </m:r>
            </m:e>
            <m:sub>
              <m:r>
                <m:t>D</m:t>
              </m:r>
              <m:r>
                <m:t>N</m:t>
              </m:r>
              <m:r>
                <m:t>A</m:t>
              </m:r>
              <m:r>
                <m:t>P</m:t>
              </m:r>
              <m:r>
                <m:t>L</m:t>
              </m:r>
            </m:sub>
          </m:sSub>
          <m:r>
            <m:rPr>
              <m:sty m:val="p"/>
            </m:rPr>
            <m:t>∩</m:t>
          </m:r>
          <m:bar>
            <m:barPr>
              <m:pos m:val="top"/>
            </m:barPr>
            <m:e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（DNAPL-水界面）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∂</m:t>
              </m:r>
            </m:e>
            <m:sub>
              <m:r>
                <m:t>n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∂</m:t>
          </m:r>
          <m:sSub>
            <m:e>
              <m:r>
                <m:t>M</m:t>
              </m:r>
            </m:e>
            <m:sub>
              <m:r>
                <m:t>D</m:t>
              </m:r>
              <m:r>
                <m:t>N</m:t>
              </m:r>
              <m:r>
                <m:t>A</m:t>
              </m:r>
              <m:r>
                <m:t>P</m:t>
              </m:r>
              <m:r>
                <m:t>L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Z</m:t>
              </m:r>
            </m:e>
            <m:sub>
              <m:r>
                <m:t>s</m:t>
              </m:r>
            </m:sub>
          </m:sSub>
          <m:r>
            <m:t> </m:t>
          </m:r>
          <m:r>
            <m:rPr>
              <m:nor/>
              <m:sty m:val="p"/>
            </m:rPr>
            <m:t>（DNAPL-固体界面）</m:t>
          </m:r>
        </m:oMath>
      </m:oMathPara>
    </w:p>
    <w:p>
      <w:pPr>
        <w:pStyle w:val="FirstParagraph"/>
      </w:pPr>
      <w:r>
        <w:rPr>
          <w:rFonts w:hint="eastAsia"/>
        </w:rPr>
        <w:t xml:space="preserve">使用</w:t>
      </w:r>
      <w:r>
        <w:rPr>
          <w:rFonts w:hint="eastAsia"/>
          <w:b/>
          <w:bCs/>
        </w:rPr>
        <w:t xml:space="preserve">链码法</w:t>
      </w:r>
      <w:r>
        <w:rPr>
          <w:rFonts w:hint="eastAsia"/>
        </w:rPr>
        <w:t xml:space="preserve">（Freeman</w:t>
      </w:r>
      <w:r>
        <w:t xml:space="preserve"> chain </w:t>
      </w:r>
      <w:r>
        <w:rPr>
          <w:rFonts w:hint="eastAsia"/>
        </w:rPr>
        <w:t xml:space="preserve">code）精确计算界面长度。对边界像素序列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sSubSup>
          <m:e>
            <m:r>
              <m:rPr>
                <m:sty m:val="p"/>
              </m:rPr>
              <m:t>}</m:t>
            </m:r>
          </m:e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</m:sSubSup>
      </m:oMath>
      <w:r>
        <w:rPr>
          <w:rFonts w:hint="eastAsia"/>
        </w:rPr>
        <w:t xml:space="preserve">，相邻两点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的步长为：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Δ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Δ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（水平或垂直步）</m:t>
                    </m:r>
                  </m:e>
                </m:m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Δ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Δ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nor/>
                        <m:sty m:val="p"/>
                      </m:rPr>
                      <m:t>（对角线步）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。界面总长度为所有步长之和：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j</m:t>
                  </m:r>
                </m:sub>
              </m:sSub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此方法比简单像素计数（</w:t>
      </w:r>
      <m:oMath>
        <m:sSub>
          <m:e>
            <m:r>
              <m:t>L</m:t>
            </m:r>
          </m:e>
          <m:sub>
            <m:r>
              <m:t>s</m:t>
            </m:r>
            <m:r>
              <m:t>i</m:t>
            </m:r>
            <m:r>
              <m:t>m</m:t>
            </m:r>
            <m:r>
              <m:t>p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=</m:t>
        </m:r>
        <m:r>
          <m:t>m</m:t>
        </m:r>
      </m:oMath>
      <w:r>
        <w:rPr>
          <w:rFonts w:hint="eastAsia"/>
        </w:rPr>
        <w:t xml:space="preserve">）更准确，特别是对角线方向的边界。计算比界面面积（specific</w:t>
      </w:r>
      <w:r>
        <w:t xml:space="preserve"> interfacial </w:t>
      </w:r>
      <w:r>
        <w:rPr>
          <w:rFonts w:hint="eastAsia"/>
        </w:rPr>
        <w:t xml:space="preserve">area）：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b>
                      <m:r>
                        <m:t>n</m:t>
                      </m:r>
                      <m:r>
                        <m:t>w</m:t>
                      </m:r>
                    </m:sub>
                  </m:sSub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x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p</m:t>
                  </m:r>
                  <m:r>
                    <m:t>o</m:t>
                  </m:r>
                  <m:r>
                    <m:t>r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b>
                      <m:r>
                        <m:t>n</m:t>
                      </m:r>
                      <m:r>
                        <m:t>w</m:t>
                      </m:r>
                    </m:sub>
                  </m:sSub>
                </m:sub>
              </m:sSub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p</m:t>
                  </m:r>
                  <m:r>
                    <m:t>o</m:t>
                  </m:r>
                  <m:r>
                    <m:t>r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t> </m:t>
          </m:r>
          <m:r>
            <m:rPr>
              <m:sty m:val="p"/>
            </m:rPr>
            <m:t>[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b/>
          <w:bCs/>
        </w:rPr>
        <w:t xml:space="preserve">(4) </w:t>
      </w:r>
      <w:r>
        <w:rPr>
          <w:rFonts w:hint="eastAsia"/>
          <w:b/>
          <w:bCs/>
        </w:rPr>
        <w:t xml:space="preserve">传质速率估算</w:t>
      </w:r>
    </w:p>
    <w:p>
      <w:pPr>
        <w:pStyle w:val="BodyText"/>
      </w:pPr>
      <w:r>
        <w:rPr>
          <w:rFonts w:hint="eastAsia"/>
        </w:rPr>
        <w:t xml:space="preserve">基于薄膜模型（film</w:t>
      </w:r>
      <w:r>
        <w:t xml:space="preserve"> </w:t>
      </w:r>
      <w:r>
        <w:rPr>
          <w:rFonts w:hint="eastAsia"/>
        </w:rPr>
        <w:t xml:space="preserve">model），DNAPL-水界面处的溶解传质通量为：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n</m:t>
              </m:r>
              <m:r>
                <m:t>w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u</m:t>
              </m:r>
              <m:r>
                <m:t>l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[</m:t>
          </m:r>
          <m:r>
            <m:t>k</m:t>
          </m:r>
          <m:r>
            <m:t>g</m:t>
          </m:r>
          <m:r>
            <m:rPr>
              <m:sty m:val="p"/>
            </m:rPr>
            <m:t>⋅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其中各参数的物理含义和计算方法为：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：DNAPL在水中的溶解度</w:t>
      </w:r>
      <w:r>
        <w:t xml:space="preserve"> </w:t>
      </w:r>
      <w:r>
        <w:rPr>
          <w:rFonts w:hint="eastAsia"/>
        </w:rPr>
        <w:t xml:space="preserve">[mg/L]，由物质本身的物理化学性质决定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C</m:t>
            </m:r>
          </m:e>
          <m:sub>
            <m:r>
              <m:t>b</m:t>
            </m:r>
            <m:r>
              <m:t>u</m:t>
            </m:r>
            <m:r>
              <m:t>l</m:t>
            </m:r>
            <m:r>
              <m:t>k</m:t>
            </m:r>
          </m:sub>
        </m:sSub>
      </m:oMath>
      <w:r>
        <w:rPr>
          <w:rFonts w:hint="eastAsia"/>
        </w:rPr>
        <w:t xml:space="preserve">：远离界面的水相体浓度，假设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u</m:t>
            </m:r>
            <m:r>
              <m:t>l</m:t>
            </m:r>
            <m:r>
              <m:t>k</m:t>
            </m:r>
          </m:sub>
        </m:sSub>
        <m:r>
          <m:rPr>
            <m:sty m:val="p"/>
          </m:rPr>
          <m:t>≪</m:t>
        </m:r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（远离饱和）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  <m:r>
              <m:t>w</m:t>
            </m:r>
          </m:sub>
        </m:sSub>
      </m:oMath>
      <w:r>
        <w:rPr>
          <w:rFonts w:hint="eastAsia"/>
        </w:rPr>
        <w:t xml:space="preserve">：比界面面积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]</m:t>
        </m:r>
      </m:oMath>
      <w:r>
        <w:rPr>
          <w:rFonts w:hint="eastAsia"/>
        </w:rPr>
        <w:t xml:space="preserve">，由步骤六(3)直接测量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k</m:t>
            </m:r>
          </m:e>
          <m:sub>
            <m:r>
              <m:t>L</m:t>
            </m:r>
          </m:sub>
        </m:sSub>
      </m:oMath>
      <w:r>
        <w:rPr>
          <w:rFonts w:hint="eastAsia"/>
        </w:rPr>
        <w:t xml:space="preserve">：传质系数</w:t>
      </w:r>
      <w:r>
        <w:t xml:space="preserve"> </w:t>
      </w:r>
      <m:oMath>
        <m:r>
          <m:rPr>
            <m:sty m:val="p"/>
          </m:rPr>
          <m:t>[</m:t>
        </m:r>
        <m:r>
          <m:t>m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，通过Sherwood数关联式计算：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t>h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D</m:t>
                  </m:r>
                </m:e>
                <m:sub>
                  <m:r>
                    <m:t>a</m:t>
                  </m:r>
                  <m:r>
                    <m:t>q</m:t>
                  </m:r>
                </m:sub>
              </m:sSub>
            </m:num>
            <m:den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t>h</m:t>
                  </m:r>
                  <m:r>
                    <m:t>a</m:t>
                  </m:r>
                  <m:r>
                    <m:t>r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为DNAPL在水中的分子扩散系数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s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</w:t>
      </w:r>
      <m:oMath>
        <m:sSub>
          <m:e>
            <m:r>
              <m:t>d</m:t>
            </m:r>
          </m:e>
          <m:sub>
            <m:r>
              <m:t>c</m:t>
            </m:r>
            <m:r>
              <m:t>h</m:t>
            </m:r>
            <m:r>
              <m:t>a</m:t>
            </m:r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为特征长度（取所有液滴等效直径的均值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d</m:t>
                </m:r>
              </m:e>
            </m:acc>
          </m:e>
          <m:sub>
            <m:r>
              <m:t>e</m:t>
            </m:r>
            <m:r>
              <m:t>q</m:t>
            </m:r>
          </m:sub>
        </m:sSub>
      </m:oMath>
      <w:r>
        <w:rPr>
          <w:rFonts w:hint="eastAsia"/>
        </w:rPr>
        <w:t xml:space="preserve">）。</w:t>
      </w:r>
      <m:oMath>
        <m:r>
          <m:t>S</m:t>
        </m:r>
        <m:r>
          <m:t>h</m:t>
        </m:r>
      </m:oMath>
      <w:r>
        <w:t xml:space="preserve"> </w:t>
      </w:r>
      <w:r>
        <w:rPr>
          <w:rFonts w:hint="eastAsia"/>
        </w:rPr>
        <w:t xml:space="preserve">为无量纲Sherwood数，支持三种经验关联式：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2329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Powers关联式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4.0</m:t>
              </m:r>
              <m:r>
                <m:rPr>
                  <m:sty m:val="p"/>
                </m:rPr>
                <m:t>⋅</m:t>
              </m:r>
              <m:sSubSup>
                <m:e>
                  <m:r>
                    <m:t>S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0.6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残余NAPL溶解，低Re数</w:t>
            </w:r>
          </w:p>
        </w:tc>
        <w:tc>
          <w:tcPr/>
          <w:p>
            <w:pPr>
              <w:pStyle w:val="Compact"/>
            </w:pPr>
            <w:r>
              <w:t xml:space="preserve">Powers et al. (1994)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Wilson修正式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rPr>
                  <m:sty m:val="p"/>
                </m:rPr>
                <m:t>⋅</m:t>
              </m:r>
              <m:sSubSup>
                <m:e>
                  <m:r>
                    <m:t>S</m:t>
                  </m:r>
                </m:e>
                <m:sub>
                  <m:r>
                    <m:t>n</m:t>
                  </m:r>
                </m:sub>
                <m:sup>
                  <m:r>
                    <m:t>0.5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多孔介质修正</w:t>
            </w:r>
          </w:p>
        </w:tc>
        <w:tc>
          <w:tcPr/>
          <w:p>
            <w:pPr>
              <w:pStyle w:val="Compact"/>
            </w:pPr>
            <w:r>
              <w:t xml:space="preserve">Wilson &amp; Geankoplis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球体极限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静止球体/下界估计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理论极限</w:t>
            </w:r>
          </w:p>
        </w:tc>
      </w:tr>
    </w:tbl>
    <w:p>
      <w:pPr>
        <w:pStyle w:val="BodyText"/>
      </w:pPr>
      <w:r>
        <w:rPr>
          <w:b/>
          <w:bCs/>
        </w:rPr>
        <w:t xml:space="preserve">(5) </w:t>
      </w:r>
      <w:r>
        <w:rPr>
          <w:rFonts w:hint="eastAsia"/>
          <w:b/>
          <w:bCs/>
        </w:rPr>
        <w:t xml:space="preserve">溶解动力学</w:t>
      </w:r>
    </w:p>
    <w:p>
      <w:pPr>
        <w:pStyle w:val="BodyText"/>
      </w:pPr>
      <w:r>
        <w:rPr>
          <w:rFonts w:hint="eastAsia"/>
        </w:rPr>
        <w:t xml:space="preserve">对时间序列所有帧追踪以下物理量的演化：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（饱和度）、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（液滴数）、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（平均液滴面积）、</w:t>
      </w:r>
      <m:oMath>
        <m:sSub>
          <m:e>
            <m:r>
              <m:t>L</m:t>
            </m:r>
          </m:e>
          <m:sub>
            <m:r>
              <m:t>n</m:t>
            </m:r>
            <m:r>
              <m:t>w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（DNAPL-水界面长度）。</w:t>
      </w:r>
    </w:p>
    <w:p>
      <w:pPr>
        <w:pStyle w:val="BodyText"/>
      </w:pPr>
      <w:r>
        <w:rPr>
          <w:rFonts w:hint="eastAsia"/>
        </w:rPr>
        <w:t xml:space="preserve">溶解速率通过有限差分计算：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假设溶解服从一阶动力学（溶解速率与当前饱和度成正比），则</w:t>
      </w:r>
      <w:r>
        <w:t xml:space="preserve"> </w:t>
      </w:r>
      <m:oMath>
        <m:r>
          <m:t>d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，其解为指数衰减模型：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为初始饱和度，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为溶解速率常数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]</m:t>
        </m:r>
      </m:oMath>
      <w:r>
        <w:rPr>
          <w:rFonts w:hint="eastAsia"/>
        </w:rPr>
        <w:t xml:space="preserve">。通过非线性最小二乘拟合或对数线性回归（</w:t>
      </w:r>
      <m:oMath>
        <m:r>
          <m:rPr>
            <m:sty m:val="p"/>
          </m:rPr>
          <m:t>ln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  <m:r>
          <m:t>t</m:t>
        </m:r>
      </m:oMath>
      <w:r>
        <w:rPr>
          <w:rFonts w:hint="eastAsia"/>
        </w:rPr>
        <w:t xml:space="preserve">）估计参数。溶解的总质量为：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  <m:r>
                <m:t>s</m:t>
              </m:r>
              <m:r>
                <m:t>o</m:t>
              </m:r>
              <m:r>
                <m:t>l</m:t>
              </m:r>
              <m:r>
                <m:t>v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e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Ω</m:t>
              </m:r>
            </m:e>
            <m:sub>
              <m:r>
                <m:t>p</m:t>
              </m:r>
              <m:r>
                <m:t>o</m:t>
              </m:r>
              <m:r>
                <m:t>r</m:t>
              </m:r>
              <m:r>
                <m:t>e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r>
            <m:t>h</m:t>
          </m:r>
          <m:r>
            <m:rPr>
              <m:sty m:val="p"/>
            </m:rPr>
            <m:t>⋅</m:t>
          </m:r>
          <m:sSub>
            <m:e>
              <m:r>
                <m:t>ρ</m:t>
              </m:r>
            </m:e>
            <m:sub>
              <m:r>
                <m:t>D</m:t>
              </m:r>
              <m:r>
                <m:t>N</m:t>
              </m:r>
              <m:r>
                <m:t>A</m:t>
              </m:r>
              <m:r>
                <m:t>P</m:t>
              </m:r>
              <m:r>
                <m:t>L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为芯片通道深度</w:t>
      </w:r>
      <w:r>
        <w:t xml:space="preserve"> </w:t>
      </w:r>
      <w:r>
        <w:rPr>
          <w:rFonts w:hint="eastAsia"/>
        </w:rPr>
        <w:t xml:space="preserve">[m]，</w:t>
      </w:r>
      <m:oMath>
        <m:sSub>
          <m:e>
            <m:r>
              <m:t>ρ</m:t>
            </m:r>
          </m:e>
          <m:sub>
            <m:r>
              <m:t>D</m:t>
            </m:r>
            <m:r>
              <m:t>N</m:t>
            </m:r>
            <m:r>
              <m:t>A</m:t>
            </m:r>
            <m:r>
              <m:t>P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为DNAPL密度</w:t>
      </w:r>
      <w:r>
        <w:t xml:space="preserve"> </w:t>
      </w:r>
      <m:oMath>
        <m:r>
          <m:rPr>
            <m:sty m:val="p"/>
          </m:rPr>
          <m:t>[</m:t>
        </m:r>
        <m:r>
          <m:t>k</m:t>
        </m:r>
        <m:r>
          <m:t>g</m:t>
        </m:r>
        <m:r>
          <m:rPr>
            <m:sty m:val="p"/>
          </m:rPr>
          <m:t>/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]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帧间变化检测用于区分溶解与动员：溶解区域</w:t>
      </w:r>
      <w:r>
        <w:t xml:space="preserve"> </w:t>
      </w:r>
      <m:oMath>
        <m:sSubSup>
          <m:e>
            <m:r>
              <m:rPr>
                <m:sty m:val="p"/>
              </m:rPr>
              <m:t>Δ</m:t>
            </m:r>
          </m:e>
          <m:sub>
            <m:r>
              <m:t>t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∩</m:t>
        </m:r>
        <m:bar>
          <m:barPr>
            <m:pos m:val="top"/>
          </m:barPr>
          <m:e>
            <m:sSub>
              <m:e>
                <m:r>
                  <m:t>M</m:t>
                </m:r>
              </m:e>
              <m:sub>
                <m:r>
                  <m:t>t</m:t>
                </m:r>
              </m:sub>
            </m:sSub>
          </m:e>
        </m:bar>
      </m:oMath>
      <w:r>
        <w:rPr>
          <w:rFonts w:hint="eastAsia"/>
        </w:rPr>
        <w:t xml:space="preserve">（前一帧为DNAPL、当前帧为水），动员区域</w:t>
      </w:r>
      <w:r>
        <w:t xml:space="preserve"> </w:t>
      </w:r>
      <m:oMath>
        <m:sSubSup>
          <m:e>
            <m:r>
              <m:rPr>
                <m:sty m:val="p"/>
              </m:rPr>
              <m:t>Δ</m:t>
            </m:r>
          </m:e>
          <m:sub>
            <m:r>
              <m:t>t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M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bar>
        <m:r>
          <m:rPr>
            <m:sty m:val="p"/>
          </m:rPr>
          <m:t>∩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（前一帧为水、当前帧为DNAPL）。</w:t>
      </w:r>
    </w:p>
    <w:bookmarkEnd w:id="27"/>
    <w:bookmarkStart w:id="28" w:name="步骤七指进形态定量分析"/>
    <w:p>
      <w:pPr>
        <w:pStyle w:val="Heading4"/>
      </w:pPr>
      <w:r>
        <w:rPr>
          <w:rFonts w:hint="eastAsia"/>
        </w:rPr>
        <w:t xml:space="preserve">步骤七：指进形态定量分析</w:t>
      </w:r>
    </w:p>
    <w:p>
      <w:pPr>
        <w:pStyle w:val="FirstParagraph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三相解耦</w:t>
      </w:r>
    </w:p>
    <w:p>
      <w:pPr>
        <w:pStyle w:val="BodyText"/>
      </w:pPr>
      <w:r>
        <w:rPr>
          <w:rFonts w:hint="eastAsia"/>
        </w:rPr>
        <w:t xml:space="preserve">将孔隙空间正确解耦为三相掩膜：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Ω</m:t>
              </m:r>
            </m:e>
            <m:sub>
              <m:r>
                <m:t>p</m:t>
              </m:r>
              <m:r>
                <m:t>o</m:t>
              </m:r>
              <m:r>
                <m:t>r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N</m:t>
              </m:r>
              <m:r>
                <m:t>A</m:t>
              </m:r>
              <m:r>
                <m:t>P</m:t>
              </m:r>
              <m:r>
                <m:t>L</m:t>
              </m:r>
            </m:sub>
          </m:sSub>
          <m:r>
            <m:rPr>
              <m:sty m:val="p"/>
            </m:rPr>
            <m:t>∪</m:t>
          </m:r>
          <m:sSub>
            <m:e>
              <m:r>
                <m:t>M</m:t>
              </m:r>
            </m:e>
            <m:sub>
              <m:r>
                <m:t>w</m:t>
              </m:r>
              <m:r>
                <m:t>a</m:t>
              </m:r>
              <m:r>
                <m:t>t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∪</m:t>
          </m:r>
          <m:sSub>
            <m:e>
              <m:r>
                <m:t>M</m:t>
              </m:r>
            </m:e>
            <m:sub>
              <m:r>
                <m:t>t</m:t>
              </m:r>
              <m:r>
                <m:t>r</m:t>
              </m:r>
              <m:r>
                <m:t>a</m:t>
              </m:r>
              <m:r>
                <m:t>p</m:t>
              </m:r>
              <m:r>
                <m:t>p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t>w</m:t>
              </m:r>
              <m:r>
                <m:t>a</m:t>
              </m:r>
              <m:r>
                <m:t>t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Ω</m:t>
              </m:r>
            </m:e>
            <m:sub>
              <m:r>
                <m:t>p</m:t>
              </m:r>
              <m:r>
                <m:t>o</m:t>
              </m:r>
              <m:r>
                <m:t>r</m:t>
              </m:r>
              <m:r>
                <m:t>e</m:t>
              </m:r>
            </m:sub>
          </m:sSub>
          <m:r>
            <m:rPr>
              <m:sty m:val="p"/>
            </m:rPr>
            <m:t>\</m:t>
          </m:r>
          <m:sSub>
            <m:e>
              <m:r>
                <m:t>M</m:t>
              </m:r>
            </m:e>
            <m:sub>
              <m:r>
                <m:t>D</m:t>
              </m:r>
              <m:r>
                <m:t>N</m:t>
              </m:r>
              <m:r>
                <m:t>A</m:t>
              </m:r>
              <m:r>
                <m:t>P</m:t>
              </m:r>
              <m:r>
                <m:t>L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(2) Line </w:t>
      </w:r>
      <w:r>
        <w:rPr>
          <w:rFonts w:hint="eastAsia"/>
          <w:b/>
          <w:bCs/>
        </w:rPr>
        <w:t xml:space="preserve">A：残余NAPL拓扑分析</w:t>
      </w:r>
    </w:p>
    <w:p>
      <w:pPr>
        <w:pStyle w:val="BodyText"/>
      </w:pPr>
      <w:r>
        <w:rPr>
          <w:rFonts w:hint="eastAsia"/>
        </w:rPr>
        <w:t xml:space="preserve">对NAPL掩膜执行形态学骨架提取（细化至单像素宽中心线），保留拓扑结构。计算以下拓扑指标：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残余饱和度</w:t>
      </w:r>
      <w:r>
        <w:rPr>
          <w:rFonts w:hint="eastAsia"/>
        </w:rPr>
        <w:t xml:space="preserve">：</w:t>
      </w:r>
      <m:oMath>
        <m:sSub>
          <m:e>
            <m:r>
              <m:t>S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M</m:t>
            </m:r>
          </m:e>
          <m:sub>
            <m:r>
              <m:t>N</m:t>
            </m:r>
            <m:r>
              <m:t>A</m:t>
            </m:r>
            <m:r>
              <m:t>P</m:t>
            </m:r>
            <m:r>
              <m:t>L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sSub>
          <m:e>
            <m:r>
              <m:rPr>
                <m:sty m:val="p"/>
              </m:rPr>
              <m:t>Ω</m:t>
            </m:r>
          </m:e>
          <m:sub>
            <m:r>
              <m:t>p</m:t>
            </m:r>
            <m:r>
              <m:t>o</m:t>
            </m:r>
            <m:r>
              <m:t>r</m:t>
            </m:r>
            <m:r>
              <m:t>e</m:t>
            </m:r>
          </m:sub>
        </m:sSub>
        <m:r>
          <m:rPr>
            <m:sty m:val="p"/>
          </m:rPr>
          <m:t>|</m:t>
        </m:r>
      </m:oMath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组分数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：8-连通域标记的独立NAPL区域个数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Euler数</w:t>
      </w:r>
      <w:r>
        <w:t xml:space="preserve"> </w:t>
      </w:r>
      <m:oMath>
        <m:r>
          <m:t>χ</m:t>
        </m:r>
      </m:oMath>
      <w:r>
        <w:rPr>
          <w:rFonts w:hint="eastAsia"/>
        </w:rPr>
        <w:t xml:space="preserve">：</w:t>
      </w:r>
      <m:oMath>
        <m:r>
          <m:t>χ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h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N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为孔洞数），反映拓扑复杂度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局部宽度分布</w:t>
      </w:r>
      <w:r>
        <w:rPr>
          <w:rFonts w:hint="eastAsia"/>
        </w:rPr>
        <w:t xml:space="preserve">：通过欧氏距离变换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∉</m:t>
            </m:r>
            <m:sSub>
              <m:e>
                <m:r>
                  <m:t>M</m:t>
                </m:r>
              </m:e>
              <m:sub>
                <m:r>
                  <m:t>N</m:t>
                </m:r>
                <m:r>
                  <m:t>A</m:t>
                </m:r>
                <m:r>
                  <m:t>P</m:t>
                </m:r>
                <m:r>
                  <m:t>L</m:t>
                </m:r>
              </m:sub>
            </m:sSub>
          </m:sub>
        </m:sSub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/>
        </w:rPr>
        <w:t xml:space="preserve">，在骨架像素处取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为局部NAPL宽度</w:t>
      </w:r>
    </w:p>
    <w:p>
      <w:pPr>
        <w:pStyle w:val="FirstParagraph"/>
      </w:pPr>
      <w:r>
        <w:rPr>
          <w:b/>
          <w:bCs/>
        </w:rPr>
        <w:t xml:space="preserve">(3) Line </w:t>
      </w:r>
      <w:r>
        <w:rPr>
          <w:rFonts w:hint="eastAsia"/>
          <w:b/>
          <w:bCs/>
        </w:rPr>
        <w:t xml:space="preserve">B：入侵水指进分析</w:t>
      </w:r>
    </w:p>
    <w:p>
      <w:pPr>
        <w:pStyle w:val="BodyText"/>
      </w:pPr>
      <w:r>
        <w:rPr>
          <w:rFonts w:hint="eastAsia"/>
        </w:rPr>
        <w:t xml:space="preserve">提取与入口边界连通的水相区域</w:t>
      </w:r>
      <w:r>
        <w:t xml:space="preserve"> </w:t>
      </w:r>
      <m:oMath>
        <m:sSubSup>
          <m:e>
            <m:r>
              <m:t>M</m:t>
            </m:r>
          </m:e>
          <m:sub>
            <m:r>
              <m:t>w</m:t>
            </m:r>
            <m:r>
              <m:t>a</m:t>
            </m:r>
            <m:r>
              <m:t>t</m:t>
            </m:r>
            <m:r>
              <m:t>e</m:t>
            </m:r>
            <m:r>
              <m:t>r</m:t>
            </m:r>
          </m:sub>
          <m:sup>
            <m:r>
              <m:t>i</m:t>
            </m:r>
            <m:r>
              <m:t>n</m:t>
            </m:r>
            <m:r>
              <m:t>l</m:t>
            </m:r>
            <m:r>
              <m:t>e</m:t>
            </m:r>
            <m:r>
              <m:t>t</m:t>
            </m:r>
          </m:sup>
        </m:sSubSup>
      </m:oMath>
      <w:r>
        <w:rPr>
          <w:rFonts w:hint="eastAsia"/>
        </w:rPr>
        <w:t xml:space="preserve">（使用从入口种子出发的泛洪填充）。对其执行骨架提取并转化为图结构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：骨架交叉点和端点为节点</w:t>
      </w:r>
      <w:r>
        <w:t xml:space="preserve"> </w:t>
      </w:r>
      <m:oMath>
        <m:r>
          <m:t>V</m:t>
        </m:r>
      </m:oMath>
      <w:r>
        <w:rPr>
          <w:rFonts w:hint="eastAsia"/>
        </w:rPr>
        <w:t xml:space="preserve">，连接它们的骨架弧段为边</w:t>
      </w:r>
      <w:r>
        <w:t xml:space="preserve"> </w:t>
      </w:r>
      <m:oMath>
        <m:r>
          <m:t>E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主干提取</w:t>
      </w:r>
      <w:r>
        <w:rPr>
          <w:rFonts w:hint="eastAsia"/>
        </w:rPr>
        <w:t xml:space="preserve">（Dijkstra最小阻力路径）：定义边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的阻力权重为其平均宽度的倒数</w:t>
      </w:r>
      <w:r>
        <w:t xml:space="preserve"> </w:t>
      </w:r>
      <m:oMath>
        <m:sSub>
          <m:e>
            <m:r>
              <m:t>w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acc>
              <m:accPr>
                <m:chr m:val="‾"/>
              </m:accPr>
              <m:e>
                <m:r>
                  <m:t>d</m:t>
                </m:r>
              </m:e>
            </m:acc>
          </m:e>
          <m:sub>
            <m:r>
              <m:t>e</m:t>
            </m:r>
          </m:sub>
        </m:sSub>
      </m:oMath>
      <w:r>
        <w:rPr>
          <w:rFonts w:hint="eastAsia"/>
        </w:rPr>
        <w:t xml:space="preserve">（窄通道阻力大），入口节点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和出口节点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分别为距入口/出口最近的骨架节点。主干路径为：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P</m:t>
              </m:r>
              <m:r>
                <m:rPr>
                  <m:sty m:val="p"/>
                </m:rPr>
                <m:t>:</m:t>
              </m:r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e</m:t>
              </m:r>
              <m:r>
                <m:rPr>
                  <m:sty m:val="p"/>
                </m:rPr>
                <m:t>∈</m:t>
              </m:r>
              <m:r>
                <m:t>P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e</m:t>
                  </m:r>
                </m:sub>
              </m:sSub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通过Dijkstra算法在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E</m:t>
        </m:r>
        <m:r>
          <m:rPr>
            <m:sty m:val="p"/>
          </m:rPr>
          <m:t>|</m:t>
        </m:r>
        <m:r>
          <m:rPr>
            <m:sty m:val="p"/>
          </m:rPr>
          <m:t>log</m:t>
        </m:r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时间内求解。</w:t>
      </w:r>
    </w:p>
    <w:p>
      <w:pPr>
        <w:pStyle w:val="BodyText"/>
      </w:pPr>
      <w:r>
        <w:rPr>
          <w:rFonts w:hint="eastAsia"/>
          <w:b/>
          <w:bCs/>
        </w:rPr>
        <w:t xml:space="preserve">指进形态指标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851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弯曲度</w:t>
            </w:r>
            <w:r>
              <w:t xml:space="preserve"> </w:t>
            </w:r>
            <m:oMath>
              <m:r>
                <m:t>τ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c</m:t>
                  </m:r>
                  <m:r>
                    <m:t>k</m:t>
                  </m:r>
                  <m:r>
                    <m:t>b</m:t>
                  </m:r>
                  <m:r>
                    <m:t>o</m:t>
                  </m:r>
                  <m:r>
                    <m:t>n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L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r</m:t>
                  </m:r>
                  <m:r>
                    <m:t>a</m:t>
                  </m:r>
                  <m:r>
                    <m:t>i</m:t>
                  </m:r>
                  <m:r>
                    <m:t>g</m:t>
                  </m:r>
                  <m:r>
                    <m:t>h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主干路径长度与直线距离之比（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hint="eastAsia"/>
              </w:rPr>
              <w:t xml:space="preserve">为直线，</w:t>
            </w:r>
            <m:oMath>
              <m:r>
                <m:t>τ</m:t>
              </m:r>
              <m:r>
                <m:rPr>
                  <m:sty m:val="p"/>
                </m:rPr>
                <m:t>≫</m:t>
              </m:r>
              <m:r>
                <m:t>1</m:t>
              </m:r>
            </m:oMath>
            <w:r>
              <w:rPr>
                <w:rFonts w:hint="eastAsia"/>
              </w:rPr>
              <w:t xml:space="preserve">为高度弯曲）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指进数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末端分支数（度为1的非入口/出口节点数）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指状突出的数量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分支密度</w:t>
            </w:r>
            <w:r>
              <w:t xml:space="preserve"> </w:t>
            </w:r>
            <m:oMath>
              <m:sSub>
                <m:e>
                  <m:r>
                    <m:t>ρ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ρ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  <m:r>
                    <m:t>u</m:t>
                  </m:r>
                  <m:r>
                    <m:t>n</m:t>
                  </m:r>
                  <m:r>
                    <m:t>c</m:t>
                  </m:r>
                  <m:r>
                    <m:t>t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sSub>
                <m:e>
                  <m:r>
                    <m:t>L</m:t>
                  </m:r>
                </m:e>
                <m:sub>
                  <m:r>
                    <m:t>s</m:t>
                  </m:r>
                  <m:r>
                    <m:t>k</m:t>
                  </m:r>
                  <m:r>
                    <m:t>e</m:t>
                  </m:r>
                  <m:r>
                    <m:t>l</m:t>
                  </m:r>
                  <m:r>
                    <m:t>e</m:t>
                  </m:r>
                  <m:r>
                    <m:t>t</m:t>
                  </m:r>
                  <m:r>
                    <m:t>o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每单位骨架长度的交叉点数（越大越复杂）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指进宽度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f</m:t>
                  </m:r>
                  <m:r>
                    <m:t>i</m:t>
                  </m:r>
                  <m:r>
                    <m:t>n</m:t>
                  </m:r>
                  <m:r>
                    <m:t>g</m:t>
                  </m:r>
                  <m:r>
                    <m:t>e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L</m:t>
                  </m:r>
                </m:e>
                <m:sub>
                  <m:r>
                    <m:t>s</m:t>
                  </m:r>
                  <m:r>
                    <m:t>k</m:t>
                  </m:r>
                  <m:r>
                    <m:t>e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t>i</m:t>
                  </m:r>
                  <m:r>
                    <m:t>n</m:t>
                  </m:r>
                  <m:r>
                    <m:t>g</m:t>
                  </m:r>
                  <m:r>
                    <m:t>e</m:t>
                  </m:r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末端分支的平均宽度</w:t>
            </w:r>
          </w:p>
        </w:tc>
      </w:tr>
    </w:tbl>
    <w:p>
      <w:pPr>
        <w:pStyle w:val="BodyText"/>
      </w:pPr>
      <w:r>
        <w:rPr>
          <w:b/>
          <w:bCs/>
        </w:rPr>
        <w:t xml:space="preserve">(4) Line </w:t>
      </w:r>
      <w:r>
        <w:rPr>
          <w:rFonts w:hint="eastAsia"/>
          <w:b/>
          <w:bCs/>
        </w:rPr>
        <w:t xml:space="preserve">C：前缘追踪</w:t>
      </w:r>
    </w:p>
    <w:p>
      <w:pPr>
        <w:pStyle w:val="BodyText"/>
      </w:pPr>
      <w:r>
        <w:rPr>
          <w:rFonts w:hint="eastAsia"/>
        </w:rPr>
        <w:t xml:space="preserve">跟踪入口连通水相区域</w:t>
      </w:r>
      <w:r>
        <w:t xml:space="preserve"> </w:t>
      </w:r>
      <m:oMath>
        <m:sSubSup>
          <m:e>
            <m:r>
              <m:t>M</m:t>
            </m:r>
          </m:e>
          <m:sub>
            <m:r>
              <m:t>w</m:t>
            </m:r>
            <m:r>
              <m:t>a</m:t>
            </m:r>
            <m:r>
              <m:t>t</m:t>
            </m:r>
            <m:r>
              <m:t>e</m:t>
            </m:r>
            <m:r>
              <m:t>r</m:t>
            </m:r>
          </m:sub>
          <m:sup>
            <m:r>
              <m:t>i</m:t>
            </m:r>
            <m:r>
              <m:t>n</m:t>
            </m:r>
            <m:r>
              <m:t>l</m:t>
            </m:r>
            <m:r>
              <m:t>e</m:t>
            </m:r>
            <m:r>
              <m:t>t</m:t>
            </m:r>
          </m:sup>
        </m:sSubSup>
      </m:oMath>
      <w:r>
        <w:t xml:space="preserve"> </w:t>
      </w:r>
      <w:r>
        <w:rPr>
          <w:rFonts w:hint="eastAsia"/>
        </w:rPr>
        <w:t xml:space="preserve">沿流动方向的最远推进位置。定义前缘位置：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l</m:t>
              </m:r>
              <m:r>
                <m:t>e</m:t>
              </m:r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∃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sSubSup>
                <m:e>
                  <m:r>
                    <m:t>M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t</m:t>
                  </m:r>
                  <m:r>
                    <m:t>e</m:t>
                  </m:r>
                  <m:r>
                    <m:t>r</m:t>
                  </m:r>
                </m:sub>
                <m:sup>
                  <m:r>
                    <m:t>i</m:t>
                  </m:r>
                  <m:r>
                    <m:t>n</m:t>
                  </m:r>
                  <m:r>
                    <m:t>l</m:t>
                  </m:r>
                  <m:r>
                    <m:t>e</m:t>
                  </m:r>
                  <m:r>
                    <m:t>t</m:t>
                  </m:r>
                </m:sup>
              </m:sSubSup>
              <m:r>
                <m:rPr>
                  <m:sty m:val="p"/>
                </m:rPr>
                <m:t>}</m:t>
              </m:r>
            </m:num>
            <m:den>
              <m:sSub>
                <m:e>
                  <m:r>
                    <m:t>W</m:t>
                  </m:r>
                </m:e>
                <m:sub>
                  <m:r>
                    <m:t>c</m:t>
                  </m:r>
                  <m:r>
                    <m:t>h</m:t>
                  </m:r>
                  <m:r>
                    <m:t>i</m:t>
                  </m:r>
                  <m:r>
                    <m:t>p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  <m:r>
              <m:t>h</m:t>
            </m:r>
            <m:r>
              <m:t>i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为芯片在流动方向的总长度（像素）。</w:t>
      </w:r>
      <m:oMath>
        <m:sSub>
          <m:e>
            <m:r>
              <m:t>x</m:t>
            </m:r>
          </m:e>
          <m:sub>
            <m:r>
              <m:t>l</m:t>
            </m:r>
            <m:r>
              <m:t>e</m:t>
            </m:r>
            <m:r>
              <m:t>a</m:t>
            </m:r>
            <m:r>
              <m:t>d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l</m:t>
            </m:r>
            <m:r>
              <m:t>e</m:t>
            </m:r>
            <m:r>
              <m:t>a</m:t>
            </m:r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表示水相已贯穿整个芯片。入侵面积比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n</m:t>
            </m:r>
            <m:r>
              <m:t>v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sSubSup>
          <m:e>
            <m:r>
              <m:t>M</m:t>
            </m:r>
          </m:e>
          <m:sub>
            <m:r>
              <m:t>w</m:t>
            </m:r>
            <m:r>
              <m:t>a</m:t>
            </m:r>
            <m:r>
              <m:t>t</m:t>
            </m:r>
            <m:r>
              <m:t>e</m:t>
            </m:r>
            <m:r>
              <m:t>r</m:t>
            </m:r>
          </m:sub>
          <m:sup>
            <m:r>
              <m:t>i</m:t>
            </m:r>
            <m:r>
              <m:t>n</m:t>
            </m:r>
            <m:r>
              <m:t>l</m:t>
            </m:r>
            <m:r>
              <m:t>e</m:t>
            </m:r>
            <m:r>
              <m:t>t</m:t>
            </m:r>
          </m:sup>
        </m:sSubSup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sSub>
          <m:e>
            <m:r>
              <m:rPr>
                <m:sty m:val="p"/>
              </m:rPr>
              <m:t>Ω</m:t>
            </m:r>
          </m:e>
          <m:sub>
            <m:r>
              <m:t>p</m:t>
            </m:r>
            <m:r>
              <m:t>o</m:t>
            </m:r>
            <m:r>
              <m:t>r</m:t>
            </m:r>
            <m:r>
              <m:t>e</m:t>
            </m:r>
          </m:sub>
        </m:sSub>
        <m:r>
          <m:rPr>
            <m:sty m:val="p"/>
          </m:rPr>
          <m:t>|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(5) </w:t>
      </w:r>
      <w:r>
        <w:rPr>
          <w:rFonts w:hint="eastAsia"/>
          <w:b/>
          <w:bCs/>
        </w:rPr>
        <w:t xml:space="preserve">连续TIF时序分析</w:t>
      </w:r>
    </w:p>
    <w:p>
      <w:pPr>
        <w:pStyle w:val="BodyText"/>
      </w:pPr>
      <w:r>
        <w:rPr>
          <w:rFonts w:hint="eastAsia"/>
        </w:rPr>
        <w:t xml:space="preserve">对多页TIF文件以步长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（可配置）逐帧执行指进分析，在帧序列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+</m:t>
            </m:r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t>s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上收集12项时序指标（</w:t>
      </w:r>
      <m:oMath>
        <m:sSub>
          <m:e>
            <m:r>
              <m:t>S</m:t>
            </m:r>
          </m:e>
          <m:sub>
            <m:r>
              <m:t>r</m:t>
            </m:r>
          </m:sub>
        </m:sSub>
      </m:oMath>
      <w:r>
        <w:t xml:space="preserve">、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、</w:t>
      </w:r>
      <m:oMath>
        <m:r>
          <m:t>χ</m:t>
        </m:r>
      </m:oMath>
      <w:r>
        <w:t xml:space="preserve">、</w:t>
      </w:r>
      <m:oMath>
        <m:acc>
          <m:accPr>
            <m:chr m:val="‾"/>
          </m:accPr>
          <m:e>
            <m:r>
              <m:t>w</m:t>
            </m:r>
          </m:e>
        </m:acc>
      </m:oMath>
      <w:r>
        <w:t xml:space="preserve">、</w:t>
      </w:r>
      <m:oMath>
        <m:r>
          <m:t>τ</m:t>
        </m:r>
      </m:oMath>
      <w:r>
        <w:t xml:space="preserve">、</w:t>
      </w:r>
      <m:oMath>
        <m:sSub>
          <m:e>
            <m:r>
              <m:t>N</m:t>
            </m:r>
          </m:e>
          <m:sub>
            <m:r>
              <m:t>f</m:t>
            </m:r>
          </m:sub>
        </m:sSub>
      </m:oMath>
      <w:r>
        <w:t xml:space="preserve">、</w:t>
      </w:r>
      <m:oMath>
        <m:sSub>
          <m:e>
            <m:r>
              <m:t>ρ</m:t>
            </m:r>
          </m:e>
          <m:sub>
            <m:r>
              <m:t>b</m:t>
            </m:r>
          </m:sub>
        </m:sSub>
      </m:oMath>
      <w:r>
        <w:t xml:space="preserve">、</w:t>
      </w:r>
      <m:oMath>
        <m:sSub>
          <m:e>
            <m:r>
              <m:t>L</m:t>
            </m:r>
          </m:e>
          <m:sub>
            <m:r>
              <m:t>b</m:t>
            </m:r>
            <m:r>
              <m:t>a</m:t>
            </m:r>
            <m:r>
              <m:t>c</m:t>
            </m:r>
            <m:r>
              <m:t>k</m:t>
            </m:r>
            <m:r>
              <m:t>b</m:t>
            </m:r>
            <m:r>
              <m:t>o</m:t>
            </m:r>
            <m:r>
              <m:t>n</m:t>
            </m:r>
            <m:r>
              <m:t>e</m:t>
            </m:r>
          </m:sub>
        </m:sSub>
      </m:oMath>
      <w:r>
        <w:t xml:space="preserve">、</w:t>
      </w:r>
      <m:oMath>
        <m:sSub>
          <m:e>
            <m:r>
              <m:t>x</m:t>
            </m:r>
          </m:e>
          <m:sub>
            <m:r>
              <m:t>l</m:t>
            </m:r>
            <m:r>
              <m:t>e</m:t>
            </m:r>
            <m:r>
              <m:t>a</m:t>
            </m:r>
            <m:r>
              <m:t>d</m:t>
            </m:r>
          </m:sub>
        </m:sSub>
      </m:oMath>
      <w:r>
        <w:t xml:space="preserve">、</w:t>
      </w:r>
      <m:oMath>
        <m:sSub>
          <m:e>
            <m:r>
              <m:t>A</m:t>
            </m:r>
          </m:e>
          <m:sub>
            <m:r>
              <m:t>i</m:t>
            </m:r>
            <m:r>
              <m:t>n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等），生成包含移动均值趋势线、溶解速率柱状图、频率直方图、相关性散点图（颜色编码时间）及统计摘要的5张综合统计图。</w:t>
      </w:r>
    </w:p>
    <w:bookmarkEnd w:id="28"/>
    <w:bookmarkEnd w:id="29"/>
    <w:bookmarkStart w:id="30" w:name="有益效果"/>
    <w:p>
      <w:pPr>
        <w:pStyle w:val="Heading3"/>
      </w:pPr>
      <w:r>
        <w:t xml:space="preserve">3.3 </w:t>
      </w:r>
      <w:r>
        <w:rPr>
          <w:rFonts w:hint="eastAsia"/>
        </w:rPr>
        <w:t xml:space="preserve">有益效果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多遍形态学重建分割方法</w:t>
      </w:r>
      <w:r>
        <w:rPr>
          <w:rFonts w:hint="eastAsia"/>
        </w:rPr>
        <w:t xml:space="preserve">消除了DNAPL内部暗斑导致的分割空洞，无需额外颜色阈值参数，显著提升了分割完整性。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双方法自适应流域提取</w:t>
      </w:r>
      <w:r>
        <w:rPr>
          <w:rFonts w:hint="eastAsia"/>
        </w:rPr>
        <w:t xml:space="preserve">自动适应不同色彩对比度条件，减少了人工干预。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阈值锁定策略</w:t>
      </w:r>
      <w:r>
        <w:rPr>
          <w:rFonts w:hint="eastAsia"/>
        </w:rPr>
        <w:t xml:space="preserve">消除了GMM时序分析中的聚类翻转伪影，保障了饱和度曲线的时序一致性。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流式帧加载</w:t>
      </w:r>
      <w:r>
        <w:rPr>
          <w:rFonts w:hint="eastAsia"/>
        </w:rPr>
        <w:t xml:space="preserve">将内存占用从约22</w:t>
      </w:r>
      <w:r>
        <w:t xml:space="preserve"> </w:t>
      </w:r>
      <w:r>
        <w:rPr>
          <w:rFonts w:hint="eastAsia"/>
        </w:rPr>
        <w:t xml:space="preserve">GB降至约14</w:t>
      </w:r>
      <w:r>
        <w:t xml:space="preserve"> </w:t>
      </w:r>
      <w:r>
        <w:rPr>
          <w:rFonts w:hint="eastAsia"/>
        </w:rPr>
        <w:t xml:space="preserve">MB/帧，使大规模时序数据（数千帧）的处理成为可能。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端到端自动化流水线</w:t>
      </w:r>
      <w:r>
        <w:rPr>
          <w:rFonts w:hint="eastAsia"/>
        </w:rPr>
        <w:t xml:space="preserve">实现了从图像加载到传质速率计算、指进形态量化的全链路自动分析，输出结构化数据和出版质量图表。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链码法界面测量</w:t>
      </w:r>
      <w:r>
        <w:rPr>
          <w:rFonts w:hint="eastAsia"/>
        </w:rPr>
        <w:t xml:space="preserve">提供了比简单像素计数更准确的界面长度，直接提升传质计算精度。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指进骨架拓扑分析</w:t>
      </w:r>
      <w:r>
        <w:rPr>
          <w:rFonts w:hint="eastAsia"/>
        </w:rPr>
        <w:t xml:space="preserve">实现了粘性指进、毛细指进、稳定驱替等流型的自动定量区分。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四附图说明"/>
    <w:p>
      <w:pPr>
        <w:pStyle w:val="Heading2"/>
      </w:pPr>
      <w:r>
        <w:rPr>
          <w:rFonts w:hint="eastAsia"/>
        </w:rPr>
        <w:t xml:space="preserve">四、附图说明</w:t>
      </w:r>
    </w:p>
    <w:p>
      <w:pPr>
        <w:pStyle w:val="FirstParagraph"/>
      </w:pPr>
      <w:r>
        <w:rPr>
          <w:rFonts w:hint="eastAsia"/>
          <w:b/>
          <w:bCs/>
        </w:rPr>
        <w:t xml:space="preserve">图1</w:t>
      </w:r>
      <w:r>
        <w:t xml:space="preserve"> </w:t>
      </w:r>
      <w:r>
        <w:rPr>
          <w:rFonts w:hint="eastAsia"/>
        </w:rPr>
        <w:t xml:space="preserve">系统总体处理流程图</w:t>
      </w:r>
    </w:p>
    <w:p>
      <w:pPr>
        <w:pStyle w:val="SourceCode"/>
      </w:pPr>
      <w:r>
        <w:rPr>
          <w:rStyle w:val="VerbatimChar"/>
        </w:rPr>
        <w:t xml:space="preserve">RGB </w:t>
      </w:r>
      <w:r>
        <w:rPr>
          <w:rStyle w:val="VerbatimChar"/>
          <w:rFonts w:hint="eastAsia"/>
        </w:rPr>
        <w:t xml:space="preserve">图像</w:t>
      </w:r>
      <w:r>
        <w:rPr>
          <w:rStyle w:val="VerbatimChar"/>
        </w:rPr>
        <w:t xml:space="preserve"> (.tif)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</w:t>
      </w:r>
      <w:r>
        <w:rPr>
          <w:rStyle w:val="VerbatimChar"/>
          <w:rFonts w:hint="eastAsia"/>
        </w:rPr>
        <w:t xml:space="preserve">步骤一：旋转校正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光照校正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帧间配准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  <w:rFonts w:hint="eastAsia"/>
        </w:rPr>
        <w:t xml:space="preserve">参考图像</w:t>
      </w:r>
      <w:r>
        <w:rPr>
          <w:rStyle w:val="VerbatimChar"/>
        </w:rPr>
        <w:t xml:space="preserve"> ──────────────────────┐</w:t>
      </w:r>
      <w:r>
        <w:br/>
      </w:r>
      <w:r>
        <w:rPr>
          <w:rStyle w:val="VerbatimChar"/>
        </w:rPr>
        <w:t xml:space="preserve">     │                        │</w:t>
      </w:r>
      <w:r>
        <w:br/>
      </w:r>
      <w:r>
        <w:rPr>
          <w:rStyle w:val="VerbatimChar"/>
        </w:rPr>
        <w:t xml:space="preserve">     ▼                        ▼</w:t>
      </w:r>
      <w:r>
        <w:br/>
      </w:r>
      <w:r>
        <w:rPr>
          <w:rStyle w:val="VerbatimChar"/>
          <w:rFonts w:hint="eastAsia"/>
        </w:rPr>
        <w:t xml:space="preserve">步骤二：双方法流域提取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步骤五：溶解时序追踪</w:t>
      </w:r>
      <w:r>
        <w:br/>
      </w:r>
      <w:r>
        <w:rPr>
          <w:rStyle w:val="VerbatimChar"/>
        </w:rPr>
        <w:t xml:space="preserve">     │                        │</w:t>
      </w:r>
      <w:r>
        <w:br/>
      </w:r>
      <w:r>
        <w:rPr>
          <w:rStyle w:val="VerbatimChar"/>
        </w:rPr>
        <w:t xml:space="preserve">     ▼                        ▼</w:t>
      </w:r>
      <w:r>
        <w:br/>
      </w:r>
      <w:r>
        <w:rPr>
          <w:rStyle w:val="VerbatimChar"/>
          <w:rFonts w:hint="eastAsia"/>
        </w:rPr>
        <w:t xml:space="preserve">步骤三/四：多遍DNAPL分割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步骤七：指进形态分析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├──► </w:t>
      </w:r>
      <w:r>
        <w:rPr>
          <w:rStyle w:val="VerbatimChar"/>
          <w:rFonts w:hint="eastAsia"/>
        </w:rPr>
        <w:t xml:space="preserve">饱和度计算</w:t>
      </w:r>
      <w:r>
        <w:br/>
      </w:r>
      <w:r>
        <w:rPr>
          <w:rStyle w:val="VerbatimChar"/>
        </w:rPr>
        <w:t xml:space="preserve">     ├──► </w:t>
      </w:r>
      <w:r>
        <w:rPr>
          <w:rStyle w:val="VerbatimChar"/>
          <w:rFonts w:hint="eastAsia"/>
        </w:rPr>
        <w:t xml:space="preserve">液滴几何分析</w:t>
      </w:r>
      <w:r>
        <w:br/>
      </w:r>
      <w:r>
        <w:rPr>
          <w:rStyle w:val="VerbatimChar"/>
        </w:rPr>
        <w:t xml:space="preserve">     ├──► </w:t>
      </w:r>
      <w:r>
        <w:rPr>
          <w:rStyle w:val="VerbatimChar"/>
          <w:rFonts w:hint="eastAsia"/>
        </w:rPr>
        <w:t xml:space="preserve">界面检测与分类</w:t>
      </w:r>
      <w:r>
        <w:br/>
      </w:r>
      <w:r>
        <w:rPr>
          <w:rStyle w:val="VerbatimChar"/>
        </w:rPr>
        <w:t xml:space="preserve">     └──► </w:t>
      </w:r>
      <w:r>
        <w:rPr>
          <w:rStyle w:val="VerbatimChar"/>
          <w:rFonts w:hint="eastAsia"/>
        </w:rPr>
        <w:t xml:space="preserve">传质速率估算</w:t>
      </w:r>
    </w:p>
    <w:p>
      <w:pPr>
        <w:pStyle w:val="FirstParagraph"/>
      </w:pPr>
      <w:r>
        <w:rPr>
          <w:rFonts w:hint="eastAsia"/>
          <w:b/>
          <w:bCs/>
        </w:rPr>
        <w:t xml:space="preserve">图2</w:t>
      </w:r>
      <w:r>
        <w:t xml:space="preserve"> </w:t>
      </w:r>
      <w:r>
        <w:rPr>
          <w:rFonts w:hint="eastAsia"/>
        </w:rPr>
        <w:t xml:space="preserve">多遍分割方法流程图</w:t>
      </w:r>
    </w:p>
    <w:p>
      <w:pPr>
        <w:pStyle w:val="SourceCode"/>
      </w:pPr>
      <w:r>
        <w:rPr>
          <w:rStyle w:val="VerbatimChar"/>
          <w:rFonts w:hint="eastAsia"/>
        </w:rPr>
        <w:t xml:space="preserve">输入图像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流域掩膜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  <w:rFonts w:hint="eastAsia"/>
        </w:rPr>
        <w:t xml:space="preserve">第一遍：a*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通道</w:t>
      </w:r>
      <w:r>
        <w:rPr>
          <w:rStyle w:val="VerbatimChar"/>
        </w:rPr>
        <w:t xml:space="preserve"> GMM/Otsu → </w:t>
      </w:r>
      <w:r>
        <w:rPr>
          <w:rStyle w:val="VerbatimChar"/>
          <w:rFonts w:hint="eastAsia"/>
        </w:rPr>
        <w:t xml:space="preserve">mask_red（色彩分割）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  <w:rFonts w:hint="eastAsia"/>
        </w:rPr>
        <w:t xml:space="preserve">第二遍：背景区域腐蚀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测地线重建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差值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内部空洞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  <w:rFonts w:hint="eastAsia"/>
        </w:rPr>
        <w:t xml:space="preserve">合并：mask_red</w:t>
      </w:r>
      <w:r>
        <w:rPr>
          <w:rStyle w:val="VerbatimChar"/>
        </w:rPr>
        <w:t xml:space="preserve"> ∪ holes → imfill → </w:t>
      </w:r>
      <w:r>
        <w:rPr>
          <w:rStyle w:val="VerbatimChar"/>
          <w:rFonts w:hint="eastAsia"/>
        </w:rPr>
        <w:t xml:space="preserve">形态学清洗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最终掩膜</w:t>
      </w:r>
    </w:p>
    <w:p>
      <w:pPr>
        <w:pStyle w:val="FirstParagraph"/>
      </w:pPr>
      <w:r>
        <w:rPr>
          <w:rFonts w:hint="eastAsia"/>
          <w:b/>
          <w:bCs/>
        </w:rPr>
        <w:t xml:space="preserve">图3</w:t>
      </w:r>
      <w:r>
        <w:t xml:space="preserve"> </w:t>
      </w:r>
      <w:r>
        <w:rPr>
          <w:rFonts w:hint="eastAsia"/>
        </w:rPr>
        <w:t xml:space="preserve">双方法流域提取决策树</w:t>
      </w:r>
    </w:p>
    <w:p>
      <w:pPr>
        <w:pStyle w:val="SourceCode"/>
      </w:pPr>
      <w:r>
        <w:rPr>
          <w:rStyle w:val="VerbatimChar"/>
        </w:rPr>
        <w:t xml:space="preserve">Lab a* </w:t>
      </w:r>
      <w:r>
        <w:rPr>
          <w:rStyle w:val="VerbatimChar"/>
          <w:rFonts w:hint="eastAsia"/>
        </w:rPr>
        <w:t xml:space="preserve">动态范围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&gt; 5 ──► </w:t>
      </w:r>
      <w:r>
        <w:rPr>
          <w:rStyle w:val="VerbatimChar"/>
          <w:rFonts w:hint="eastAsia"/>
        </w:rPr>
        <w:t xml:space="preserve">颜色法（a*</w:t>
      </w:r>
      <w:r>
        <w:rPr>
          <w:rStyle w:val="VerbatimChar"/>
        </w:rPr>
        <w:t xml:space="preserve"> + L* </w:t>
      </w:r>
      <w:r>
        <w:rPr>
          <w:rStyle w:val="VerbatimChar"/>
          <w:rFonts w:hint="eastAsia"/>
        </w:rPr>
        <w:t xml:space="preserve">Otsu）</w:t>
      </w:r>
      <w:r>
        <w:br/>
      </w:r>
      <w:r>
        <w:rPr>
          <w:rStyle w:val="VerbatimChar"/>
        </w:rPr>
        <w:t xml:space="preserve">     │              │</w:t>
      </w:r>
      <w:r>
        <w:br/>
      </w:r>
      <w:r>
        <w:rPr>
          <w:rStyle w:val="VerbatimChar"/>
        </w:rPr>
        <w:t xml:space="preserve">     │              ├── </w:t>
      </w:r>
      <w:r>
        <w:rPr>
          <w:rStyle w:val="VerbatimChar"/>
          <w:rFonts w:hint="eastAsia"/>
        </w:rPr>
        <w:t xml:space="preserve">柱子面积</w:t>
      </w:r>
      <w:r>
        <w:rPr>
          <w:rStyle w:val="VerbatimChar"/>
        </w:rPr>
        <w:t xml:space="preserve"> 3%~70% ──► </w:t>
      </w:r>
      <w:r>
        <w:rPr>
          <w:rStyle w:val="VerbatimChar"/>
          <w:rFonts w:hint="eastAsia"/>
        </w:rPr>
        <w:t xml:space="preserve">接受</w:t>
      </w:r>
      <w:r>
        <w:br/>
      </w:r>
      <w:r>
        <w:rPr>
          <w:rStyle w:val="VerbatimChar"/>
        </w:rPr>
        <w:t xml:space="preserve">     │              └── </w:t>
      </w:r>
      <w:r>
        <w:rPr>
          <w:rStyle w:val="VerbatimChar"/>
          <w:rFonts w:hint="eastAsia"/>
        </w:rPr>
        <w:t xml:space="preserve">超出范围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 xml:space="preserve">形态学法回退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≤ 5 ──► </w:t>
      </w:r>
      <w:r>
        <w:rPr>
          <w:rStyle w:val="VerbatimChar"/>
          <w:rFonts w:hint="eastAsia"/>
        </w:rPr>
        <w:t xml:space="preserve">多尺度</w:t>
      </w:r>
      <w:r>
        <w:rPr>
          <w:rStyle w:val="VerbatimChar"/>
        </w:rPr>
        <w:t xml:space="preserve"> top-hat </w:t>
      </w:r>
      <w:r>
        <w:rPr>
          <w:rStyle w:val="VerbatimChar"/>
          <w:rFonts w:hint="eastAsia"/>
        </w:rPr>
        <w:t xml:space="preserve">形态学法</w:t>
      </w:r>
    </w:p>
    <w:p>
      <w:pPr>
        <w:pStyle w:val="FirstParagraph"/>
      </w:pPr>
      <w:r>
        <w:rPr>
          <w:rFonts w:hint="eastAsia"/>
          <w:b/>
          <w:bCs/>
        </w:rPr>
        <w:t xml:space="preserve">图4</w:t>
      </w:r>
      <w:r>
        <w:t xml:space="preserve"> </w:t>
      </w:r>
      <w:r>
        <w:rPr>
          <w:rFonts w:hint="eastAsia"/>
        </w:rPr>
        <w:t xml:space="preserve">指进分析三线并行架构</w:t>
      </w:r>
    </w:p>
    <w:p>
      <w:pPr>
        <w:pStyle w:val="SourceCode"/>
      </w:pPr>
      <w:r>
        <w:rPr>
          <w:rStyle w:val="VerbatimChar"/>
          <w:rFonts w:hint="eastAsia"/>
        </w:rPr>
        <w:t xml:space="preserve">三相解耦（固体/NAPL/水）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Line </w:t>
      </w:r>
      <w:r>
        <w:rPr>
          <w:rStyle w:val="VerbatimChar"/>
          <w:rFonts w:hint="eastAsia"/>
        </w:rPr>
        <w:t xml:space="preserve">A：NAPL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骨架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宽度/连通性/Euler数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Line </w:t>
      </w:r>
      <w:r>
        <w:rPr>
          <w:rStyle w:val="VerbatimChar"/>
          <w:rFonts w:hint="eastAsia"/>
        </w:rPr>
        <w:t xml:space="preserve">B：水相骨架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图结构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Dijkstra主干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指进/弯曲度/分支密度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Line </w:t>
      </w:r>
      <w:r>
        <w:rPr>
          <w:rStyle w:val="VerbatimChar"/>
          <w:rFonts w:hint="eastAsia"/>
        </w:rPr>
        <w:t xml:space="preserve">C：入口连通区域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前缘追踪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位置/宽度/面积</w:t>
      </w:r>
    </w:p>
    <w:p>
      <w:r>
        <w:pict>
          <v:rect style="width:0;height:1.5pt" o:hralign="center" o:hrstd="t" o:hr="t"/>
        </w:pict>
      </w:r>
    </w:p>
    <w:bookmarkEnd w:id="32"/>
    <w:bookmarkStart w:id="49" w:name="五具体实施方式"/>
    <w:p>
      <w:pPr>
        <w:pStyle w:val="Heading2"/>
      </w:pPr>
      <w:r>
        <w:rPr>
          <w:rFonts w:hint="eastAsia"/>
        </w:rPr>
        <w:t xml:space="preserve">五、具体实施方式</w:t>
      </w:r>
    </w:p>
    <w:bookmarkStart w:id="37" w:name="实施例1标准dnapl溶解实验分析"/>
    <w:p>
      <w:pPr>
        <w:pStyle w:val="Heading3"/>
      </w:pPr>
      <w:r>
        <w:rPr>
          <w:rFonts w:hint="eastAsia"/>
        </w:rPr>
        <w:t xml:space="preserve">实施例1：标准DNAPL溶解实验分析</w:t>
      </w:r>
    </w:p>
    <w:bookmarkStart w:id="33" w:name="实验条件与输入数据"/>
    <w:p>
      <w:pPr>
        <w:pStyle w:val="Heading4"/>
      </w:pPr>
      <w:r>
        <w:t xml:space="preserve">5.1.1 </w:t>
      </w:r>
      <w:r>
        <w:rPr>
          <w:rFonts w:hint="eastAsia"/>
        </w:rPr>
        <w:t xml:space="preserve">实验条件与输入数据</w:t>
      </w:r>
    </w:p>
    <w:p>
      <w:pPr>
        <w:pStyle w:val="FirstParagraph"/>
      </w:pPr>
      <w:r>
        <w:rPr>
          <w:rFonts w:hint="eastAsia"/>
          <w:b/>
          <w:bCs/>
        </w:rPr>
        <w:t xml:space="preserve">实验平台</w:t>
      </w:r>
      <w:r>
        <w:rPr>
          <w:rFonts w:hint="eastAsia"/>
        </w:rPr>
        <w:t xml:space="preserve">：采用PDMS材质微流控芯片，芯片主体区域尺寸为</w:t>
      </w:r>
      <w:r>
        <w:t xml:space="preserve"> 20 mm × 10 </w:t>
      </w:r>
      <w:r>
        <w:rPr>
          <w:rFonts w:hint="eastAsia"/>
        </w:rPr>
        <w:t xml:space="preserve">mm，通道深度</w:t>
      </w:r>
      <w:r>
        <w:t xml:space="preserve"> 100 </w:t>
      </w:r>
      <w:r>
        <w:rPr>
          <w:rFonts w:hint="eastAsia"/>
        </w:rPr>
        <w:t xml:space="preserve">μm，内部均匀排列直径约</w:t>
      </w:r>
      <w:r>
        <w:t xml:space="preserve"> 400 μm </w:t>
      </w:r>
      <w:r>
        <w:rPr>
          <w:rFonts w:hint="eastAsia"/>
        </w:rPr>
        <w:t xml:space="preserve">的圆柱阵列，柱间距约</w:t>
      </w:r>
      <w:r>
        <w:t xml:space="preserve"> 200 </w:t>
      </w:r>
      <w:r>
        <w:rPr>
          <w:rFonts w:hint="eastAsia"/>
        </w:rPr>
        <w:t xml:space="preserve">μm，设计孔隙率约</w:t>
      </w:r>
      <w:r>
        <w:t xml:space="preserve"> </w:t>
      </w:r>
      <w:r>
        <w:rPr>
          <w:rFonts w:hint="eastAsia"/>
        </w:rPr>
        <w:t xml:space="preserve">0.45。芯片入口和出口各设一个扩展流道用于均匀分配流体。</w:t>
      </w:r>
    </w:p>
    <w:p>
      <w:pPr>
        <w:pStyle w:val="BodyText"/>
      </w:pPr>
      <w:r>
        <w:rPr>
          <w:rFonts w:hint="eastAsia"/>
          <w:b/>
          <w:bCs/>
        </w:rPr>
        <w:t xml:space="preserve">DNAPL介质</w:t>
      </w:r>
      <w:r>
        <w:rPr>
          <w:rFonts w:hint="eastAsia"/>
        </w:rPr>
        <w:t xml:space="preserve">：使用四氯乙烯（PCE，密度</w:t>
      </w:r>
      <w:r>
        <w:t xml:space="preserve"> 1630 </w:t>
      </w:r>
      <w:r>
        <w:rPr>
          <w:rFonts w:hint="eastAsia"/>
        </w:rPr>
        <w:t xml:space="preserve">kg/m³）作为DNAPL模型污染物，添加苏丹红III（Sudan</w:t>
      </w:r>
      <w:r>
        <w:t xml:space="preserve"> </w:t>
      </w:r>
      <w:r>
        <w:rPr>
          <w:rFonts w:hint="eastAsia"/>
        </w:rPr>
        <w:t xml:space="preserve">III）粉红色染料标记（浓度</w:t>
      </w:r>
      <w:r>
        <w:t xml:space="preserve"> 0.1 </w:t>
      </w:r>
      <w:r>
        <w:rPr>
          <w:rFonts w:hint="eastAsia"/>
        </w:rPr>
        <w:t xml:space="preserve">g/L），使DNAPL在光学显微镜下呈现粉红色，与透明水相形成明显色彩对比。PCE在水中的溶解度为</w:t>
      </w:r>
      <w:r>
        <w:t xml:space="preserve"> 1200 </w:t>
      </w:r>
      <w:r>
        <w:rPr>
          <w:rFonts w:hint="eastAsia"/>
        </w:rPr>
        <w:t xml:space="preserve">mg/L（25°C），分子扩散系数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  <m:r>
              <m:t>q</m:t>
            </m:r>
          </m:sub>
        </m:sSub>
        <m:r>
          <m:rPr>
            <m:sty m:val="p"/>
          </m:rPr>
          <m:t>=</m:t>
        </m:r>
        <m:r>
          <m:t>8.2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m²/s。</w:t>
      </w:r>
    </w:p>
    <w:p>
      <w:pPr>
        <w:pStyle w:val="BodyText"/>
      </w:pPr>
      <w:r>
        <w:rPr>
          <w:rFonts w:hint="eastAsia"/>
          <w:b/>
          <w:bCs/>
        </w:rPr>
        <w:t xml:space="preserve">图像采集</w:t>
      </w:r>
      <w:r>
        <w:rPr>
          <w:rFonts w:hint="eastAsia"/>
        </w:rPr>
        <w:t xml:space="preserve">：使用倒置荧光显微镜（如Nikon</w:t>
      </w:r>
      <w:r>
        <w:t xml:space="preserve"> Eclipse </w:t>
      </w:r>
      <w:r>
        <w:rPr>
          <w:rFonts w:hint="eastAsia"/>
        </w:rPr>
        <w:t xml:space="preserve">Ti2）配合CCD相机（分辨率</w:t>
      </w:r>
      <w:r>
        <w:t xml:space="preserve"> 4000 × </w:t>
      </w:r>
      <w:r>
        <w:rPr>
          <w:rFonts w:hint="eastAsia"/>
        </w:rPr>
        <w:t xml:space="preserve">4000像素），像素尺寸标定值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5.0</m:t>
        </m:r>
      </m:oMath>
      <w:r>
        <w:t xml:space="preserve"> </w:t>
      </w:r>
      <w:r>
        <w:rPr>
          <w:rFonts w:hint="eastAsia"/>
        </w:rPr>
        <w:t xml:space="preserve">μm/pixel。以固定时间间隔（如每30秒/帧）连续采集145帧RGB图像，存储为多页TIF文件（单文件约</w:t>
      </w:r>
      <w:r>
        <w:t xml:space="preserve"> 6.5 </w:t>
      </w:r>
      <w:r>
        <w:rPr>
          <w:rFonts w:hint="eastAsia"/>
        </w:rPr>
        <w:t xml:space="preserve">GB）。</w:t>
      </w:r>
    </w:p>
    <w:bookmarkEnd w:id="33"/>
    <w:bookmarkStart w:id="34" w:name="配置参数设定"/>
    <w:p>
      <w:pPr>
        <w:pStyle w:val="Heading4"/>
      </w:pPr>
      <w:r>
        <w:t xml:space="preserve">5.1.2 </w:t>
      </w:r>
      <w:r>
        <w:rPr>
          <w:rFonts w:hint="eastAsia"/>
        </w:rPr>
        <w:t xml:space="preserve">配置参数设定</w:t>
      </w:r>
    </w:p>
    <w:p>
      <w:pPr>
        <w:pStyle w:val="SourceCode"/>
      </w:pPr>
      <w:r>
        <w:rPr>
          <w:rStyle w:val="CommentTok"/>
        </w:rPr>
        <w:t xml:space="preserve">%% 输入配置</w:t>
      </w:r>
      <w:r>
        <w:br/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input_mode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'multipage_tif'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% 输入模式：多页TIF</w:t>
      </w:r>
      <w:r>
        <w:br/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tif_path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'./data/experiment_001.tif'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% TIF文件路径</w:t>
      </w:r>
      <w:r>
        <w:br/>
      </w:r>
      <w:r>
        <w:br/>
      </w:r>
      <w:r>
        <w:rPr>
          <w:rStyle w:val="CommentTok"/>
        </w:rPr>
        <w:t xml:space="preserve">%% 预处理配置</w:t>
      </w:r>
      <w:r>
        <w:br/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preprocessing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auto_rotate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% 启用自动旋转校正</w:t>
      </w:r>
      <w:r>
        <w:br/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preprocessing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illumination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'morphological'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% 光照校正方法</w:t>
      </w:r>
      <w:r>
        <w:br/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preprocessing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disk_radius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% 形态学光照校正结构元素半径（像素）</w:t>
      </w:r>
      <w:r>
        <w:br/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preprocessing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registration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% 启用帧间配准</w:t>
      </w:r>
      <w:r>
        <w:br/>
      </w:r>
      <w:r>
        <w:br/>
      </w:r>
      <w:r>
        <w:rPr>
          <w:rStyle w:val="CommentTok"/>
        </w:rPr>
        <w:t xml:space="preserve">%% 流域提取配置</w:t>
      </w:r>
      <w:r>
        <w:br/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flow_domain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'auto'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% 自动选择（颜色法优先）</w:t>
      </w:r>
      <w:r>
        <w:br/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flow_domain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pillar_area_range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% 柱子面积分数合理范围</w:t>
      </w:r>
      <w:r>
        <w:br/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flow_domain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tophat_radii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% 形态学回退多尺度半径</w:t>
      </w:r>
      <w:r>
        <w:br/>
      </w:r>
      <w:r>
        <w:br/>
      </w:r>
      <w:r>
        <w:rPr>
          <w:rStyle w:val="CommentTok"/>
        </w:rPr>
        <w:t xml:space="preserve">%% 分割配置</w:t>
      </w:r>
      <w:r>
        <w:br/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segmentation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'gmm_v2'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% 使用多遍分割（v2方法）</w:t>
      </w:r>
      <w:r>
        <w:br/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segmentation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color_channel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'lab_a'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Lab色彩空间a*通道</w:t>
      </w:r>
      <w:r>
        <w:br/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segmentation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hole_fill_radius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% 形态学重建填洞半径（像素）</w:t>
      </w:r>
      <w:r>
        <w:br/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segmentation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morph_radius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% 开闭运算结构元素半径</w:t>
      </w:r>
      <w:r>
        <w:br/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segmentation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min_blob_area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% 最小液滴面积（像素）</w:t>
      </w:r>
      <w:r>
        <w:br/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segmentation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threshold_lock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% 启用阈值锁定</w:t>
      </w:r>
      <w:r>
        <w:br/>
      </w:r>
      <w:r>
        <w:br/>
      </w:r>
      <w:r>
        <w:rPr>
          <w:rStyle w:val="CommentTok"/>
        </w:rPr>
        <w:t xml:space="preserve">%% 物理参数配置</w:t>
      </w:r>
      <w:r>
        <w:br/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physical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pixel_size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5.0e-6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% 像素尺寸 5.0 μm = 5.0e-6 m</w:t>
      </w:r>
      <w:r>
        <w:br/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physical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channel_width_um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% 通道宽度 400 μm</w:t>
      </w:r>
      <w:r>
        <w:br/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physical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100e-6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% 芯片深度 100 μm = 1e-4 m</w:t>
      </w:r>
      <w:r>
        <w:br/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physical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dnapl_density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% DNAPL密度 1630 kg/m³</w:t>
      </w:r>
      <w:r>
        <w:br/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physical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dnapl_solubility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% 溶解度 1200 mg/L</w:t>
      </w:r>
      <w:r>
        <w:br/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physical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diffusion_coeff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8.2e-10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% 扩散系数 m²/s</w:t>
      </w:r>
      <w:r>
        <w:br/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physical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sherwood_correlation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'powers'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% Sherwood数关联式</w:t>
      </w:r>
    </w:p>
    <w:bookmarkEnd w:id="34"/>
    <w:bookmarkStart w:id="35" w:name="详细运行流程"/>
    <w:p>
      <w:pPr>
        <w:pStyle w:val="Heading4"/>
      </w:pPr>
      <w:r>
        <w:t xml:space="preserve">5.1.3 </w:t>
      </w:r>
      <w:r>
        <w:rPr>
          <w:rFonts w:hint="eastAsia"/>
        </w:rPr>
        <w:t xml:space="preserve">详细运行流程</w:t>
      </w:r>
    </w:p>
    <w:p>
      <w:pPr>
        <w:pStyle w:val="FirstParagraph"/>
      </w:pPr>
      <w:r>
        <w:rPr>
          <w:rFonts w:hint="eastAsia"/>
          <w:b/>
          <w:bCs/>
        </w:rPr>
        <w:t xml:space="preserve">步骤S1：帧索引建立与流式加载</w:t>
      </w:r>
    </w:p>
    <w:p>
      <w:pPr>
        <w:pStyle w:val="BodyText"/>
      </w:pPr>
      <w:r>
        <w:rPr>
          <w:rFonts w:hint="eastAsia"/>
        </w:rPr>
        <w:t xml:space="preserve">系统首先读取多页TIF文件的元信息（不加载图像数据），获取总帧数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145</m:t>
        </m:r>
      </m:oMath>
      <w:r>
        <w:rPr>
          <w:rFonts w:hint="eastAsia"/>
        </w:rPr>
        <w:t xml:space="preserve">。构建帧索引结构体数组：</w:t>
      </w:r>
    </w:p>
    <w:p>
      <w:pPr>
        <w:pStyle w:val="SourceCode"/>
      </w:pPr>
      <w:r>
        <w:rPr>
          <w:rStyle w:val="VariableTok"/>
        </w:rPr>
        <w:t xml:space="preserve">frame_index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).</w:t>
      </w:r>
      <w:r>
        <w:rPr>
          <w:rStyle w:val="VariableTok"/>
        </w:rPr>
        <w:t xml:space="preserve">filepath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tif_path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文件路径</w:t>
      </w:r>
      <w:r>
        <w:br/>
      </w:r>
      <w:r>
        <w:rPr>
          <w:rStyle w:val="VariableTok"/>
        </w:rPr>
        <w:t xml:space="preserve">frame_index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).</w:t>
      </w:r>
      <w:r>
        <w:rPr>
          <w:rStyle w:val="VariableTok"/>
        </w:rPr>
        <w:t xml:space="preserve">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% 页码（1~145）</w:t>
      </w:r>
      <w:r>
        <w:br/>
      </w:r>
      <w:r>
        <w:rPr>
          <w:rStyle w:val="VariableTok"/>
        </w:rPr>
        <w:t xml:space="preserve">frame_index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).</w:t>
      </w:r>
      <w:r>
        <w:rPr>
          <w:rStyle w:val="Variabl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% 时间戳（秒）</w:t>
      </w:r>
    </w:p>
    <w:p>
      <w:pPr>
        <w:pStyle w:val="FirstParagraph"/>
      </w:pPr>
      <w:r>
        <w:rPr>
          <w:rFonts w:hint="eastAsia"/>
        </w:rPr>
        <w:t xml:space="preserve">每帧图像大小为</w:t>
      </w:r>
      <w:r>
        <w:t xml:space="preserve"> </w:t>
      </w:r>
      <m:oMath>
        <m:r>
          <m:t>4000</m:t>
        </m:r>
        <m:r>
          <m:rPr>
            <m:sty m:val="p"/>
          </m:rPr>
          <m:t>×</m:t>
        </m:r>
        <m:r>
          <m:t>4000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rPr>
          <w:rFonts w:hint="eastAsia"/>
        </w:rPr>
        <w:t xml:space="preserve">像素（uint8），占用内存约</w:t>
      </w:r>
      <w:r>
        <w:t xml:space="preserve"> </w:t>
      </w:r>
      <m:oMath>
        <m:r>
          <m:t>4000</m:t>
        </m:r>
        <m:r>
          <m:rPr>
            <m:sty m:val="p"/>
          </m:rPr>
          <m:t>×</m:t>
        </m:r>
        <m:r>
          <m:t>4000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48</m:t>
        </m:r>
      </m:oMath>
      <w:r>
        <w:t xml:space="preserve"> </w:t>
      </w:r>
      <w:r>
        <w:rPr>
          <w:rFonts w:hint="eastAsia"/>
        </w:rPr>
        <w:t xml:space="preserve">MB。流式加载策略下，任意时刻仅有1帧驻留内存（约48</w:t>
      </w:r>
      <w:r>
        <w:t xml:space="preserve"> </w:t>
      </w:r>
      <w:r>
        <w:rPr>
          <w:rFonts w:hint="eastAsia"/>
        </w:rPr>
        <w:t xml:space="preserve">MB），而非全量加载</w:t>
      </w:r>
      <w:r>
        <w:t xml:space="preserve"> </w:t>
      </w:r>
      <m:oMath>
        <m:r>
          <m:t>145</m:t>
        </m:r>
        <m:r>
          <m:rPr>
            <m:sty m:val="p"/>
          </m:rPr>
          <m:t>×</m:t>
        </m:r>
        <m:r>
          <m:t>48</m:t>
        </m:r>
        <m:r>
          <m:rPr>
            <m:sty m:val="p"/>
          </m:rPr>
          <m:t>≈</m:t>
        </m:r>
        <m:r>
          <m:t>6960</m:t>
        </m:r>
      </m:oMath>
      <w:r>
        <w:t xml:space="preserve"> </w:t>
      </w:r>
      <w:r>
        <w:rPr>
          <w:rFonts w:hint="eastAsia"/>
        </w:rPr>
        <w:t xml:space="preserve">MB（约6.8</w:t>
      </w:r>
      <w:r>
        <w:t xml:space="preserve"> </w:t>
      </w:r>
      <w:r>
        <w:rPr>
          <w:rFonts w:hint="eastAsia"/>
        </w:rPr>
        <w:t xml:space="preserve">GB）。</w:t>
      </w:r>
    </w:p>
    <w:p>
      <w:pPr>
        <w:pStyle w:val="BodyText"/>
      </w:pPr>
      <w:r>
        <w:rPr>
          <w:rFonts w:hint="eastAsia"/>
          <w:b/>
          <w:bCs/>
        </w:rPr>
        <w:t xml:space="preserve">步骤S2：参考帧选择与预处理</w:t>
      </w:r>
    </w:p>
    <w:p>
      <w:pPr>
        <w:pStyle w:val="BodyText"/>
      </w:pPr>
      <w:r>
        <w:rPr>
          <w:rFonts w:hint="eastAsia"/>
        </w:rPr>
        <w:t xml:space="preserve">选择最后一帧（第145帧，溶解最充分，DNAPL残余最少）作为参考帧</w:t>
      </w:r>
      <w:r>
        <w:t xml:space="preserve"> </w:t>
      </w:r>
      <m:oMath>
        <m:sSub>
          <m:e>
            <m:r>
              <m:t>I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/>
        </w:rPr>
        <w:t xml:space="preserve">，执行以下预处理子步骤：</w:t>
      </w:r>
    </w:p>
    <w:p>
      <w:pPr>
        <w:pStyle w:val="BodyText"/>
      </w:pPr>
      <w:r>
        <w:rPr>
          <w:b/>
          <w:bCs/>
        </w:rPr>
        <w:t xml:space="preserve">(S2a) </w:t>
      </w:r>
      <w:r>
        <w:rPr>
          <w:rFonts w:hint="eastAsia"/>
          <w:b/>
          <w:bCs/>
        </w:rPr>
        <w:t xml:space="preserve">自动旋转校正</w:t>
      </w:r>
      <w:r>
        <w:rPr>
          <w:rFonts w:hint="eastAsia"/>
        </w:rPr>
        <w:t xml:space="preserve">：将RGB参考帧转换为灰度图</w:t>
      </w:r>
      <w:r>
        <w:t xml:space="preserve"> </w:t>
      </w:r>
      <m:oMath>
        <m:sSub>
          <m:e>
            <m:r>
              <m:t>I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。应用Otsu阈值分离芯片区域与灰色背景，得到芯片二值掩膜。提取掩膜的边界像素坐标集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sSubSup>
          <m:e>
            <m:r>
              <m:rPr>
                <m:sty m:val="p"/>
              </m:rPr>
              <m:t>}</m:t>
            </m:r>
          </m:e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</m:oMath>
      <w:r>
        <w:rPr>
          <w:rFonts w:hint="eastAsia"/>
        </w:rPr>
        <w:t xml:space="preserve">，计算坐标均值</w:t>
      </w:r>
      <w:r>
        <w:t xml:space="preserve"> </w:t>
      </w:r>
      <m:oMath>
        <m:acc>
          <m:accPr>
            <m:chr m:val="‾"/>
          </m:accPr>
          <m:e>
            <m:r>
              <m:rPr>
                <m:sty m:val="b"/>
              </m:rPr>
              <m:t>r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和协方差矩阵：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</m:e>
          </m:nary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rPr>
            <m:sty m:val="b"/>
          </m:rPr>
          <m:t>C</m:t>
        </m:r>
      </m:oMath>
      <w:r>
        <w:t xml:space="preserve"> </w:t>
      </w:r>
      <w:r>
        <w:rPr>
          <w:rFonts w:hint="eastAsia"/>
        </w:rPr>
        <w:t xml:space="preserve">进行特征分解，主特征向量对应芯片长轴方向，计算其与水平轴的夹角</w:t>
      </w:r>
      <w:r>
        <w:t xml:space="preserve"> </w:t>
      </w:r>
      <m:oMath>
        <m:r>
          <m:t>θ</m:t>
        </m:r>
      </m:oMath>
      <w:r>
        <w:rPr>
          <w:rFonts w:hint="eastAsia"/>
        </w:rPr>
        <w:t xml:space="preserve">。在本实施例中，</w:t>
      </w:r>
      <m:oMath>
        <m:r>
          <m:t>θ</m:t>
        </m:r>
        <m:r>
          <m:rPr>
            <m:sty m:val="p"/>
          </m:rPr>
          <m:t>≈</m:t>
        </m:r>
        <m:r>
          <m:t>1.2</m:t>
        </m:r>
        <m:r>
          <m:rPr>
            <m:sty m:val="p"/>
          </m:rPr>
          <m:t>°</m:t>
        </m:r>
      </m:oMath>
      <w:r>
        <w:rPr>
          <w:rFonts w:hint="eastAsia"/>
        </w:rPr>
        <w:t xml:space="preserve">。以芯片质心为旋转中心，使用旋转矩阵</w:t>
      </w:r>
      <w:r>
        <w:t xml:space="preserve"> </w:t>
      </w:r>
      <m:oMath>
        <m:r>
          <m:rPr>
            <m:sty m:val="b"/>
          </m:rPr>
          <m:t>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对整幅图像执行仿射变换，使芯片长轴对齐水平方向。校正后自动检测芯片边界，向外扩展2%安全边距后裁剪，去除无关背景区域。裁剪后图像尺寸约为</w:t>
      </w:r>
      <w:r>
        <w:t xml:space="preserve"> </w:t>
      </w:r>
      <m:oMath>
        <m:r>
          <m:t>3600</m:t>
        </m:r>
        <m:r>
          <m:rPr>
            <m:sty m:val="p"/>
          </m:rPr>
          <m:t>×</m:t>
        </m:r>
        <m:r>
          <m:t>1800</m:t>
        </m:r>
      </m:oMath>
      <w:r>
        <w:t xml:space="preserve"> </w:t>
      </w:r>
      <w:r>
        <w:rPr>
          <w:rFonts w:hint="eastAsia"/>
        </w:rPr>
        <w:t xml:space="preserve">像素。</w:t>
      </w:r>
    </w:p>
    <w:p>
      <w:pPr>
        <w:pStyle w:val="BodyText"/>
      </w:pPr>
      <w:r>
        <w:rPr>
          <w:b/>
          <w:bCs/>
        </w:rPr>
        <w:t xml:space="preserve">(S2b) </w:t>
      </w:r>
      <w:r>
        <w:rPr>
          <w:rFonts w:hint="eastAsia"/>
          <w:b/>
          <w:bCs/>
        </w:rPr>
        <w:t xml:space="preserve">光照均匀化</w:t>
      </w:r>
      <w:r>
        <w:rPr>
          <w:rFonts w:hint="eastAsia"/>
        </w:rPr>
        <w:t xml:space="preserve">：使用半径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rPr>
          <w:rFonts w:hint="eastAsia"/>
        </w:rPr>
        <w:t xml:space="preserve">像素的圆盘结构元素</w:t>
      </w:r>
      <w:r>
        <w:t xml:space="preserve"> </w:t>
      </w:r>
      <m:oMath>
        <m:sSub>
          <m:e>
            <m:r>
              <m:t>B</m:t>
            </m:r>
          </m:e>
          <m:sub>
            <m:r>
              <m:t>50</m:t>
            </m:r>
          </m:sub>
        </m:sSub>
      </m:oMath>
      <w:r>
        <w:rPr>
          <w:rFonts w:hint="eastAsia"/>
        </w:rPr>
        <w:t xml:space="preserve">。对裁剪后灰度图执行形态学开运算：先腐蚀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B</m:t>
                </m:r>
              </m:e>
              <m:sub>
                <m:r>
                  <m:t>50</m:t>
                </m:r>
              </m:sub>
            </m:sSub>
          </m:sub>
        </m:sSub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（每个像素取</w:t>
      </w:r>
      <w:r>
        <w:t xml:space="preserve"> </w:t>
      </w:r>
      <m:oMath>
        <m:r>
          <m:t>50</m:t>
        </m:r>
        <m:r>
          <m:rPr>
            <m:sty m:val="p"/>
          </m:rPr>
          <m:t>×</m:t>
        </m:r>
        <m:r>
          <m:t>50</m:t>
        </m:r>
      </m:oMath>
      <w:r>
        <w:t xml:space="preserve"> </w:t>
      </w:r>
      <w:r>
        <w:rPr>
          <w:rFonts w:hint="eastAsia"/>
        </w:rPr>
        <w:t xml:space="preserve">邻域内最小值），再膨胀</w:t>
      </w:r>
      <w:r>
        <w:t xml:space="preserve"> </w:t>
      </w:r>
      <m:oMath>
        <m:sSub>
          <m:e>
            <m:r>
              <m:t>δ</m:t>
            </m:r>
          </m:e>
          <m:sub>
            <m:sSub>
              <m:e>
                <m:r>
                  <m:t>B</m:t>
                </m:r>
              </m:e>
              <m:sub>
                <m:r>
                  <m:t>50</m:t>
                </m:r>
              </m:sub>
            </m:sSub>
          </m:sub>
        </m:sSub>
      </m:oMath>
      <w:r>
        <w:rPr>
          <w:rFonts w:hint="eastAsia"/>
        </w:rPr>
        <w:t xml:space="preserve">（取最大值），得到平滑的背景光照场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  <m:r>
              <m:t>k</m:t>
            </m:r>
            <m:r>
              <m:t>g</m:t>
            </m:r>
          </m:sub>
        </m:sSub>
      </m:oMath>
      <w:r>
        <w:rPr>
          <w:rFonts w:hint="eastAsia"/>
        </w:rPr>
        <w:t xml:space="preserve">。该光照场捕获了由光源不均匀和芯片曲率引起的低频亮度变化（典型变化幅度约</w:t>
      </w:r>
      <w:r>
        <w:t xml:space="preserve"> </w:t>
      </w:r>
      <w:r>
        <w:rPr>
          <w:rFonts w:hint="eastAsia"/>
        </w:rPr>
        <w:t xml:space="preserve">15%~25%）。</w:t>
      </w:r>
    </w:p>
    <w:p>
      <w:pPr>
        <w:pStyle w:val="BodyText"/>
      </w:pPr>
      <w:r>
        <w:rPr>
          <w:rFonts w:hint="eastAsia"/>
        </w:rPr>
        <w:t xml:space="preserve">对RGB三通道分别执行归一化：</w:t>
      </w:r>
      <m:oMath>
        <m:sSubSup>
          <m:e>
            <m:r>
              <m:t>I</m:t>
            </m:r>
          </m:e>
          <m:sub>
            <m:r>
              <m:t>c</m:t>
            </m:r>
            <m:r>
              <m:t>o</m:t>
            </m:r>
            <m:r>
              <m:t>r</m:t>
            </m:r>
            <m:r>
              <m:t>r</m:t>
            </m:r>
            <m:r>
              <m:t>e</m:t>
            </m:r>
            <m:r>
              <m:t>c</m:t>
            </m:r>
            <m:r>
              <m:t>t</m:t>
            </m:r>
            <m:r>
              <m:t>e</m:t>
            </m:r>
            <m:r>
              <m:t>d</m:t>
            </m:r>
          </m:sub>
          <m: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Sup>
          <m:e>
            <m:r>
              <m:t>I</m:t>
            </m:r>
          </m:e>
          <m:sub>
            <m:r>
              <m:t>r</m:t>
            </m:r>
            <m:r>
              <m:t>a</m:t>
            </m:r>
            <m:r>
              <m:t>w</m:t>
            </m:r>
          </m:sub>
          <m: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b</m:t>
            </m:r>
            <m:r>
              <m:t>k</m:t>
            </m:r>
            <m:r>
              <m:t>g</m:t>
            </m:r>
          </m:sub>
        </m:sSub>
        <m:r>
          <m:rPr>
            <m:sty m:val="p"/>
          </m:rPr>
          <m:t>×</m:t>
        </m:r>
        <m:bar>
          <m:barPr>
            <m:pos m:val="top"/>
          </m:barPr>
          <m:e>
            <m:sSub>
              <m:e>
                <m:r>
                  <m:t>I</m:t>
                </m:r>
              </m:e>
              <m:sub>
                <m:r>
                  <m:t>b</m:t>
                </m:r>
                <m:r>
                  <m:t>k</m:t>
                </m:r>
                <m:r>
                  <m:t>g</m:t>
                </m:r>
              </m:sub>
            </m:sSub>
          </m:e>
        </m:bar>
      </m:oMath>
      <w:r>
        <w:rPr>
          <w:rFonts w:hint="eastAsia"/>
        </w:rPr>
        <w:t xml:space="preserve">，使全图亮度均匀化，同时保留高频纹理（柱子、DNAPL边界）。校正后，全图灰度标准差从约</w:t>
      </w:r>
      <w:r>
        <w:t xml:space="preserve"> 35 </w:t>
      </w:r>
      <w:r>
        <w:rPr>
          <w:rFonts w:hint="eastAsia"/>
        </w:rPr>
        <w:t xml:space="preserve">降低至约</w:t>
      </w:r>
      <w:r>
        <w:t xml:space="preserve"> 12。</w:t>
      </w:r>
    </w:p>
    <w:p>
      <w:pPr>
        <w:pStyle w:val="BodyText"/>
      </w:pPr>
      <w:r>
        <w:rPr>
          <w:rFonts w:hint="eastAsia"/>
          <w:b/>
          <w:bCs/>
        </w:rPr>
        <w:t xml:space="preserve">步骤S3：双方法自适应流域提取</w:t>
      </w:r>
    </w:p>
    <w:p>
      <w:pPr>
        <w:pStyle w:val="BodyText"/>
      </w:pPr>
      <w:r>
        <w:rPr>
          <w:rFonts w:hint="eastAsia"/>
        </w:rPr>
        <w:t xml:space="preserve">将校正后参考帧转换至Lab色彩空间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。计算芯片区域内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通道的动态范围：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95</m:t>
              </m:r>
            </m:sub>
          </m:sSub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在本实施例中，因参考帧仍含少量粉红色DNAPL残余，</w:t>
      </w:r>
      <m:oMath>
        <m:r>
          <m:rPr>
            <m:sty m:val="p"/>
          </m:rPr>
          <m:t>Δ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12.3</m:t>
        </m:r>
        <m:r>
          <m:rPr>
            <m:sty m:val="p"/>
          </m:rPr>
          <m:t>&gt;</m:t>
        </m:r>
        <m:r>
          <m:t>5</m:t>
        </m:r>
      </m:oMath>
      <w:r>
        <w:rPr>
          <w:rFonts w:hint="eastAsia"/>
        </w:rPr>
        <w:t xml:space="preserve">，系统选择</w:t>
      </w:r>
      <w:r>
        <w:rPr>
          <w:rFonts w:hint="eastAsia"/>
          <w:b/>
          <w:bCs/>
        </w:rPr>
        <w:t xml:space="preserve">颜色法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(S3a) </w:t>
      </w:r>
      <w:r>
        <w:rPr>
          <w:rFonts w:hint="eastAsia"/>
          <w:b/>
          <w:bCs/>
        </w:rPr>
        <w:t xml:space="preserve">第一级分离</w:t>
      </w:r>
      <w:r>
        <w:rPr>
          <w:rFonts w:hint="eastAsia"/>
        </w:rPr>
        <w:t xml:space="preserve">：对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通道应用Otsu阈值，得到</w:t>
      </w:r>
      <w:r>
        <w:t xml:space="preserve"> </w:t>
      </w:r>
      <m:oMath>
        <m:sSubSup>
          <m:e>
            <m:r>
              <m:t>t</m:t>
            </m:r>
          </m:e>
          <m:sub>
            <m:r>
              <m:t>a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≈</m:t>
        </m:r>
        <m:r>
          <m:t>8.5</m:t>
        </m:r>
      </m:oMath>
      <w:r>
        <w:t xml:space="preserve">。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8.5</m:t>
        </m:r>
      </m:oMath>
      <w:r>
        <w:t xml:space="preserve"> </w:t>
      </w:r>
      <w:r>
        <w:rPr>
          <w:rFonts w:hint="eastAsia"/>
        </w:rPr>
        <w:t xml:space="preserve">的像素标记为DNAPL（粉红色区域），其余为非DNAPL。</w:t>
      </w:r>
    </w:p>
    <w:p>
      <w:pPr>
        <w:pStyle w:val="BodyText"/>
      </w:pPr>
      <w:r>
        <w:rPr>
          <w:b/>
          <w:bCs/>
        </w:rPr>
        <w:t xml:space="preserve">(S3b) </w:t>
      </w:r>
      <w:r>
        <w:rPr>
          <w:rFonts w:hint="eastAsia"/>
          <w:b/>
          <w:bCs/>
        </w:rPr>
        <w:t xml:space="preserve">第二级分离</w:t>
      </w:r>
      <w:r>
        <w:rPr>
          <w:rFonts w:hint="eastAsia"/>
        </w:rPr>
        <w:t xml:space="preserve">：在非DNAPL像素中，对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通道应用Otsu阈值</w:t>
      </w:r>
      <w:r>
        <w:t xml:space="preserve"> </w:t>
      </w:r>
      <m:oMath>
        <m:sSubSup>
          <m:e>
            <m:r>
              <m:t>t</m:t>
            </m:r>
          </m:e>
          <m:sub>
            <m:r>
              <m:t>L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≈</m:t>
        </m:r>
        <m:r>
          <m:t>72</m:t>
        </m:r>
      </m:oMath>
      <w:r>
        <w:t xml:space="preserve">。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72</m:t>
        </m:r>
      </m:oMath>
      <w:r>
        <w:t xml:space="preserve"> </w:t>
      </w:r>
      <w:r>
        <w:rPr>
          <w:rFonts w:hint="eastAsia"/>
        </w:rPr>
        <w:t xml:space="preserve">的像素标记为固体柱子（高亮度白色），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≤</m:t>
        </m:r>
        <m:r>
          <m:t>72</m:t>
        </m:r>
      </m:oMath>
      <w:r>
        <w:t xml:space="preserve"> </w:t>
      </w:r>
      <w:r>
        <w:rPr>
          <w:rFonts w:hint="eastAsia"/>
        </w:rPr>
        <w:t xml:space="preserve">的像素标记为水相（中等亮度）。</w:t>
      </w:r>
    </w:p>
    <w:p>
      <w:pPr>
        <w:pStyle w:val="BodyText"/>
      </w:pPr>
      <w:r>
        <w:rPr>
          <w:b/>
          <w:bCs/>
        </w:rPr>
        <w:t xml:space="preserve">(S3c) </w:t>
      </w:r>
      <w:r>
        <w:rPr>
          <w:rFonts w:hint="eastAsia"/>
          <w:b/>
          <w:bCs/>
        </w:rPr>
        <w:t xml:space="preserve">验证与监护</w:t>
      </w:r>
      <w:r>
        <w:rPr>
          <w:rFonts w:hint="eastAsia"/>
        </w:rPr>
        <w:t xml:space="preserve">：计算柱子面积分数</w:t>
      </w:r>
      <w:r>
        <w:t xml:space="preserve"> </w:t>
      </w:r>
      <m:oMath>
        <m:sSub>
          <m:e>
            <m:r>
              <m:t>ϕ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S</m:t>
            </m:r>
          </m:e>
          <m:sub>
            <m:r>
              <m:t>m</m:t>
            </m:r>
            <m:r>
              <m:t>a</m:t>
            </m:r>
            <m:r>
              <m:t>s</m:t>
            </m:r>
            <m:r>
              <m:t>k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sSub>
          <m:e>
            <m:r>
              <m:rPr>
                <m:sty m:val="p"/>
              </m:rPr>
              <m:t>Ω</m:t>
            </m:r>
          </m:e>
          <m:sub>
            <m:r>
              <m:t>c</m:t>
            </m:r>
            <m:r>
              <m:t>h</m:t>
            </m:r>
            <m:r>
              <m:t>i</m:t>
            </m:r>
            <m:r>
              <m:t>p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≈</m:t>
        </m:r>
        <m:r>
          <m:t>0.38</m:t>
        </m:r>
      </m:oMath>
      <w:r>
        <w:rPr>
          <w:rFonts w:hint="eastAsia"/>
        </w:rPr>
        <w:t xml:space="preserve">，落入合理范围</w:t>
      </w:r>
      <w:r>
        <w:t xml:space="preserve"> </w:t>
      </w:r>
      <m:oMath>
        <m:r>
          <m:rPr>
            <m:sty m:val="p"/>
          </m:rPr>
          <m:t>[</m:t>
        </m:r>
        <m:r>
          <m:t>0.03</m:t>
        </m:r>
        <m:r>
          <m:rPr>
            <m:sty m:val="p"/>
          </m:rPr>
          <m:t>,</m:t>
        </m:r>
        <m:r>
          <m:t>0.70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内。验证通过，生成孔隙空间掩膜</w:t>
      </w:r>
      <w:r>
        <w:t xml:space="preserve"> 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p</m:t>
            </m:r>
            <m:r>
              <m:t>o</m:t>
            </m:r>
            <m:r>
              <m:t>r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Ω</m:t>
            </m:r>
          </m:e>
          <m:sub>
            <m:r>
              <m:t>c</m:t>
            </m:r>
            <m:r>
              <m:t>h</m:t>
            </m:r>
            <m:r>
              <m:t>i</m:t>
            </m:r>
            <m:r>
              <m:t>p</m:t>
            </m:r>
          </m:sub>
        </m:sSub>
        <m:r>
          <m:rPr>
            <m:sty m:val="p"/>
          </m:rPr>
          <m:t>\</m:t>
        </m:r>
        <m:sSub>
          <m:e>
            <m:r>
              <m:t>S</m:t>
            </m:r>
          </m:e>
          <m:sub>
            <m:r>
              <m:t>m</m:t>
            </m:r>
            <m:r>
              <m:t>a</m:t>
            </m:r>
            <m:r>
              <m:t>s</m:t>
            </m:r>
            <m:r>
              <m:t>k</m:t>
            </m:r>
          </m:sub>
        </m:sSub>
      </m:oMath>
      <w:r>
        <w:rPr>
          <w:rFonts w:hint="eastAsia"/>
        </w:rPr>
        <w:t xml:space="preserve">，孔隙率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0.38</m:t>
        </m:r>
        <m:r>
          <m:rPr>
            <m:sty m:val="p"/>
          </m:rPr>
          <m:t>=</m:t>
        </m:r>
        <m:r>
          <m:t>0.62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≤</m:t>
        </m:r>
        <m:r>
          <m:t>5</m:t>
        </m:r>
      </m:oMath>
      <w:r>
        <w:rPr>
          <w:rFonts w:hint="eastAsia"/>
        </w:rPr>
        <w:t xml:space="preserve">（如无染料或染料褪色的情况），系统自动切换至形态学法：使用多尺度白帽变换（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像素），取最大响应作为特征图，Otsu阈值分割提取柱子。</w:t>
      </w:r>
    </w:p>
    <w:p>
      <w:pPr>
        <w:pStyle w:val="BodyText"/>
      </w:pPr>
      <w:r>
        <w:rPr>
          <w:rFonts w:hint="eastAsia"/>
          <w:b/>
          <w:bCs/>
        </w:rPr>
        <w:t xml:space="preserve">步骤S4：多遍DNAPL分割（v2方法，核心创新）</w:t>
      </w:r>
    </w:p>
    <w:p>
      <w:pPr>
        <w:pStyle w:val="BodyText"/>
      </w:pPr>
      <w:r>
        <w:rPr>
          <w:rFonts w:hint="eastAsia"/>
        </w:rPr>
        <w:t xml:space="preserve">加载第1帧（含最多DNAPL，初始注入状态），执行预处理（旋转、光照校正、帧间配准）后进入分割流程。</w:t>
      </w:r>
    </w:p>
    <w:p>
      <w:pPr>
        <w:pStyle w:val="BodyText"/>
      </w:pPr>
      <w:r>
        <w:rPr>
          <w:b/>
          <w:bCs/>
        </w:rPr>
        <w:t xml:space="preserve">(S4a) </w:t>
      </w:r>
      <w:r>
        <w:rPr>
          <w:rFonts w:hint="eastAsia"/>
          <w:b/>
          <w:bCs/>
        </w:rPr>
        <w:t xml:space="preserve">第一遍——GMM色彩分割</w:t>
      </w:r>
      <w:r>
        <w:rPr>
          <w:rFonts w:hint="eastAsia"/>
        </w:rPr>
        <w:t xml:space="preserve">：提取孔隙区域</w:t>
      </w:r>
      <w:r>
        <w:t xml:space="preserve"> 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p</m:t>
            </m:r>
            <m:r>
              <m:t>o</m:t>
            </m:r>
            <m:r>
              <m:t>r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内所有像素的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值（约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像素），随机子采样至</w:t>
      </w:r>
      <w:r>
        <w:t xml:space="preserve"> 50000 </w:t>
      </w:r>
      <w:r>
        <w:rPr>
          <w:rFonts w:hint="eastAsia"/>
        </w:rPr>
        <w:t xml:space="preserve">像素。使用2组分GMM拟合：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EM算法初始化：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25</m:t>
            </m:r>
          </m:sub>
        </m:sSub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75</m:t>
            </m:r>
          </m:sub>
        </m:sSub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std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0.5</m:t>
        </m:r>
      </m:oMath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迭代至收敛（对数似然变化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或达到200次迭代）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本实施例典型结果：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2.1</m:t>
        </m:r>
      </m:oMath>
      <w:r>
        <w:rPr>
          <w:rFonts w:hint="eastAsia"/>
        </w:rPr>
        <w:t xml:space="preserve">（水相），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18.7</m:t>
        </m:r>
      </m:oMath>
      <w:r>
        <w:rPr>
          <w:rFonts w:hint="eastAsia"/>
        </w:rPr>
        <w:t xml:space="preserve">（DNAPL），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3.2</m:t>
        </m:r>
      </m:oMath>
      <w:r>
        <w:rPr>
          <w:rFonts w:hint="eastAsia"/>
        </w:rPr>
        <w:t xml:space="preserve">，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4.5</m:t>
        </m:r>
      </m:oMath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分割阈值</w:t>
      </w:r>
      <w:r>
        <w:t xml:space="preserve"> </w:t>
      </w:r>
      <m:oMath>
        <m:sSub>
          <m:e>
            <m:r>
              <m:t>t</m:t>
            </m:r>
          </m:e>
          <m:sub>
            <m:r>
              <m:t>G</m:t>
            </m:r>
            <m:r>
              <m:t>M</m:t>
            </m:r>
            <m:r>
              <m:t>M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≈</m:t>
        </m:r>
        <m:r>
          <m:t>10.4</m:t>
        </m:r>
      </m:oMath>
    </w:p>
    <w:p>
      <w:pPr>
        <w:pStyle w:val="FirstParagraph"/>
      </w:pPr>
      <w:r>
        <w:rPr>
          <w:rFonts w:hint="eastAsia"/>
        </w:rPr>
        <w:t xml:space="preserve">像素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被分类为DNAPL当</w:t>
      </w:r>
      <w:r>
        <w:t xml:space="preserve"> </w:t>
      </w:r>
      <m:oMath>
        <m:sSub>
          <m:e>
            <m: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0.5</m:t>
        </m:r>
      </m:oMath>
      <w:r>
        <w:rPr>
          <w:rFonts w:hint="eastAsia"/>
        </w:rPr>
        <w:t xml:space="preserve">。得到初始色彩掩膜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  <m:r>
              <m:t>e</m:t>
            </m:r>
            <m:r>
              <m:t>d</m:t>
            </m:r>
          </m:sub>
        </m:sSub>
      </m:oMath>
      <w:r>
        <w:rPr>
          <w:rFonts w:hint="eastAsia"/>
        </w:rPr>
        <w:t xml:space="preserve">，初始DNAPL面积约</w:t>
      </w:r>
      <w:r>
        <w:t xml:space="preserve"> </w:t>
      </w:r>
      <m:oMath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像素。</w:t>
      </w:r>
    </w:p>
    <w:p>
      <w:pPr>
        <w:pStyle w:val="BodyText"/>
      </w:pPr>
      <w:r>
        <w:rPr>
          <w:b/>
          <w:bCs/>
        </w:rPr>
        <w:t xml:space="preserve">(S4b) </w:t>
      </w:r>
      <w:r>
        <w:rPr>
          <w:rFonts w:hint="eastAsia"/>
          <w:b/>
          <w:bCs/>
        </w:rPr>
        <w:t xml:space="preserve">第二遍——测地线形态学重建填洞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计算背景区域：</w:t>
      </w:r>
      <m:oMath>
        <m:r>
          <m:t>B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Ω</m:t>
            </m:r>
          </m:e>
          <m:sub>
            <m:r>
              <m:t>p</m:t>
            </m:r>
            <m:r>
              <m:t>o</m:t>
            </m:r>
            <m:r>
              <m:t>r</m:t>
            </m:r>
            <m:r>
              <m:t>e</m:t>
            </m:r>
          </m:sub>
        </m:sSub>
        <m:r>
          <m:rPr>
            <m:sty m:val="p"/>
          </m:rPr>
          <m:t>\</m:t>
        </m:r>
        <m:sSub>
          <m:e>
            <m:r>
              <m:t>M</m:t>
            </m:r>
          </m:e>
          <m:sub>
            <m:r>
              <m:t>r</m:t>
            </m:r>
            <m:r>
              <m:t>e</m:t>
            </m:r>
            <m:r>
              <m:t>d</m:t>
            </m:r>
          </m:sub>
        </m:sSub>
      </m:oMath>
      <w:r>
        <w:rPr>
          <w:rFonts w:hint="eastAsia"/>
        </w:rPr>
        <w:t xml:space="preserve">，约</w:t>
      </w:r>
      <w:r>
        <w:t xml:space="preserve"> </w:t>
      </w:r>
      <m:oMath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像素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使用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像素的圆盘结构元素腐蚀背景：</w:t>
      </w:r>
      <m:oMath>
        <m:sSub>
          <m:e>
            <m:r>
              <m:t>B</m:t>
            </m:r>
          </m:e>
          <m:sub>
            <m:r>
              <m:t>e</m:t>
            </m:r>
            <m:r>
              <m:t>r</m:t>
            </m:r>
            <m:r>
              <m:t>o</m:t>
            </m:r>
            <m:r>
              <m:t>d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ε</m:t>
            </m:r>
          </m:e>
          <m:sub>
            <m:sSub>
              <m:e>
                <m:r>
                  <m:t>B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。宽度小于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像素的背景碎片（即DNAPL内部小暗斑）在腐蚀后被完全消除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测地线重建：以</w:t>
      </w:r>
      <w:r>
        <w:t xml:space="preserve"> </w:t>
      </w:r>
      <m:oMath>
        <m:sSub>
          <m:e>
            <m:r>
              <m:t>B</m:t>
            </m:r>
          </m:e>
          <m:sub>
            <m:r>
              <m:t>e</m:t>
            </m:r>
            <m:r>
              <m:t>r</m:t>
            </m:r>
            <m:r>
              <m:t>o</m:t>
            </m:r>
            <m:r>
              <m:t>d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为种子、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为约束，迭代测地线膨胀直至收敛。重建结果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e</m:t>
            </m:r>
            <m:r>
              <m:t>r</m:t>
            </m:r>
            <m:r>
              <m:t>o</m:t>
            </m:r>
            <m:r>
              <m:t>d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恢复了所有与大面积水通道连通的背景区域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差集提取空洞：</w:t>
      </w:r>
      <m:oMath>
        <m:r>
          <m:t>H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\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e</m:t>
            </m:r>
            <m:r>
              <m:t>r</m:t>
            </m:r>
            <m:r>
              <m:t>o</m:t>
            </m:r>
            <m:r>
              <m:t>d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，在本实施例中检测到约</w:t>
      </w:r>
      <w:r>
        <w:t xml:space="preserve"> 1200 </w:t>
      </w:r>
      <w:r>
        <w:rPr>
          <w:rFonts w:hint="eastAsia"/>
        </w:rPr>
        <w:t xml:space="preserve">个内部空洞，总面积约</w:t>
      </w:r>
      <w:r>
        <w:t xml:space="preserve"> </w:t>
      </w:r>
      <m:oMath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像素（占初始DNAPL面积的约</w:t>
      </w:r>
      <w:r>
        <w:t xml:space="preserve"> </w:t>
      </w:r>
      <w:r>
        <w:rPr>
          <w:rFonts w:hint="eastAsia"/>
        </w:rPr>
        <w:t xml:space="preserve">2.5%）</w:t>
      </w:r>
    </w:p>
    <w:p>
      <w:pPr>
        <w:pStyle w:val="FirstParagraph"/>
      </w:pPr>
      <w:r>
        <w:rPr>
          <w:b/>
          <w:bCs/>
        </w:rPr>
        <w:t xml:space="preserve">(S4c) </w:t>
      </w:r>
      <w:r>
        <w:rPr>
          <w:rFonts w:hint="eastAsia"/>
          <w:b/>
          <w:bCs/>
        </w:rPr>
        <w:t xml:space="preserve">合并与清洗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合并：</w:t>
      </w:r>
      <m:oMath>
        <m:sSub>
          <m:e>
            <m:r>
              <m:t>M</m:t>
            </m:r>
          </m:e>
          <m:sub>
            <m:r>
              <m:t>c</m:t>
            </m:r>
            <m:r>
              <m:t>o</m:t>
            </m:r>
            <m:r>
              <m:t>m</m:t>
            </m:r>
            <m:r>
              <m:t>b</m:t>
            </m:r>
            <m:r>
              <m:t>i</m:t>
            </m:r>
            <m:r>
              <m:t>n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r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∪</m:t>
        </m:r>
        <m:r>
          <m:t>H</m:t>
        </m:r>
      </m:oMath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拓扑填洞：</w:t>
      </w:r>
      <m:oMath>
        <m:sSub>
          <m:e>
            <m:r>
              <m:t>M</m:t>
            </m:r>
          </m:e>
          <m:sub>
            <m:r>
              <m:t>f</m:t>
            </m:r>
            <m:r>
              <m:t>i</m:t>
            </m:r>
            <m:r>
              <m:t>l</m:t>
            </m:r>
            <m:r>
              <m:t>l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imfill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c</m:t>
            </m:r>
            <m:r>
              <m:t>o</m:t>
            </m:r>
            <m:r>
              <m:t>m</m:t>
            </m:r>
            <m:r>
              <m:t>b</m:t>
            </m:r>
            <m:r>
              <m:t>i</m:t>
            </m:r>
            <m:r>
              <m:t>n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形态学开运算（</w:t>
      </w:r>
      <m:oMath>
        <m:sSub>
          <m:e>
            <m:r>
              <m:t>r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像素圆盘）：去除面积</w:t>
      </w:r>
      <w:r>
        <w:t xml:space="preserve"> </w:t>
      </w:r>
      <m:oMath>
        <m:r>
          <m:rPr>
            <m:sty m:val="p"/>
          </m:rPr>
          <m:t>&lt;</m:t>
        </m:r>
        <m:r>
          <m:t>π</m:t>
        </m:r>
        <m:r>
          <m:rPr>
            <m:sty m:val="p"/>
          </m:rPr>
          <m:t>×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13</m:t>
        </m:r>
      </m:oMath>
      <w:r>
        <w:t xml:space="preserve"> </w:t>
      </w:r>
      <w:r>
        <w:rPr>
          <w:rFonts w:hint="eastAsia"/>
        </w:rPr>
        <w:t xml:space="preserve">像素的噪点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面积过滤：移除面积</w:t>
      </w:r>
      <w:r>
        <w:t xml:space="preserve"> </w:t>
      </w:r>
      <m:oMath>
        <m:r>
          <m:rPr>
            <m:sty m:val="p"/>
          </m:rPr>
          <m:t>&lt;</m:t>
        </m:r>
        <m:r>
          <m:t>10</m:t>
        </m:r>
      </m:oMath>
      <w:r>
        <w:t xml:space="preserve"> </w:t>
      </w:r>
      <w:r>
        <w:rPr>
          <w:rFonts w:hint="eastAsia"/>
        </w:rPr>
        <w:t xml:space="preserve">像素的连通域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孔隙约束：</w:t>
      </w:r>
      <m:oMath>
        <m:sSub>
          <m:e>
            <m:r>
              <m:t>M</m:t>
            </m:r>
          </m:e>
          <m:sub>
            <m:r>
              <m:t>D</m:t>
            </m:r>
            <m:r>
              <m:t>N</m:t>
            </m:r>
            <m:r>
              <m:t>A</m:t>
            </m:r>
            <m:r>
              <m:t>P</m:t>
            </m:r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f</m:t>
            </m:r>
            <m:r>
              <m:t>i</m:t>
            </m:r>
            <m:r>
              <m:t>l</m:t>
            </m:r>
            <m:r>
              <m:t>l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∩</m:t>
        </m:r>
        <m:sSub>
          <m:e>
            <m:r>
              <m:rPr>
                <m:sty m:val="p"/>
              </m:rPr>
              <m:t>Ω</m:t>
            </m:r>
          </m:e>
          <m:sub>
            <m:r>
              <m:t>p</m:t>
            </m:r>
            <m:r>
              <m:t>o</m:t>
            </m:r>
            <m:r>
              <m:t>r</m:t>
            </m:r>
            <m:r>
              <m:t>e</m:t>
            </m:r>
          </m:sub>
        </m:sSub>
      </m:oMath>
    </w:p>
    <w:p>
      <w:pPr>
        <w:pStyle w:val="FirstParagraph"/>
      </w:pPr>
      <w:r>
        <w:rPr>
          <w:rFonts w:hint="eastAsia"/>
        </w:rPr>
        <w:t xml:space="preserve">最终DNAPL掩膜面积约</w:t>
      </w:r>
      <w:r>
        <w:t xml:space="preserve"> </w:t>
      </w:r>
      <m:oMath>
        <m:r>
          <m:t>1.85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像素，相比初始色彩掩膜增加约</w:t>
      </w:r>
      <w:r>
        <w:t xml:space="preserve"> </w:t>
      </w:r>
      <w:r>
        <w:rPr>
          <w:rFonts w:hint="eastAsia"/>
        </w:rPr>
        <w:t xml:space="preserve">2.5%，初始饱和度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1.85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/</m:t>
        </m: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≈</m:t>
        </m:r>
        <m:r>
          <m:t>0.463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步骤S5：阈值锁定与批量时序处理</w:t>
      </w:r>
    </w:p>
    <w:p>
      <w:pPr>
        <w:pStyle w:val="BodyText"/>
      </w:pPr>
      <w:r>
        <w:rPr>
          <w:rFonts w:hint="eastAsia"/>
        </w:rPr>
        <w:t xml:space="preserve">锁定第1帧的GMM分割阈值</w:t>
      </w:r>
      <w:r>
        <w:t xml:space="preserve"> </w:t>
      </w:r>
      <m:oMath>
        <m:sSub>
          <m:e>
            <m:r>
              <m:t>t</m:t>
            </m:r>
          </m:e>
          <m:sub>
            <m:r>
              <m:t>G</m:t>
            </m:r>
            <m:r>
              <m:t>M</m:t>
            </m:r>
            <m:r>
              <m:t>M</m:t>
            </m:r>
          </m:sub>
        </m:sSub>
        <m:r>
          <m:rPr>
            <m:sty m:val="p"/>
          </m:rPr>
          <m:t>≈</m:t>
        </m:r>
        <m:r>
          <m:t>10.4</m:t>
        </m:r>
      </m:oMath>
      <w:r>
        <w:rPr>
          <w:rFonts w:hint="eastAsia"/>
        </w:rPr>
        <w:t xml:space="preserve">，对后续第2~145帧，每帧执行：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流式加载当前帧</w:t>
      </w:r>
      <w:r>
        <w:t xml:space="preserve"> → </w:t>
      </w:r>
      <w:r>
        <w:rPr>
          <w:rFonts w:hint="eastAsia"/>
        </w:rPr>
        <w:t xml:space="preserve">预处理（旋转、光照校正、帧间配准）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使用锁定阈值</w:t>
      </w:r>
      <w:r>
        <w:t xml:space="preserve"> </w:t>
      </w:r>
      <m:oMath>
        <m:sSub>
          <m:e>
            <m:r>
              <m:t>t</m:t>
            </m:r>
          </m:e>
          <m:sub>
            <m:r>
              <m:t>G</m:t>
            </m:r>
            <m:r>
              <m:t>M</m:t>
            </m:r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通道上直接分割（无需重新拟合GMM，计算量降低90%以上）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执行第二遍测地线重建填洞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形态学后处理与定量分析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释放当前帧内存，加载下一帧</w:t>
      </w:r>
    </w:p>
    <w:p>
      <w:pPr>
        <w:pStyle w:val="FirstParagraph"/>
      </w:pPr>
      <w:r>
        <w:rPr>
          <w:rFonts w:hint="eastAsia"/>
        </w:rPr>
        <w:t xml:space="preserve">所有后续帧使用相同阈值，避免了逐帧GMM的聚类翻转问题。在支持并行计算的环境中，步骤2-4可通过</w:t>
      </w:r>
      <w:r>
        <w:t xml:space="preserve"> </w:t>
      </w:r>
      <w:r>
        <w:rPr>
          <w:rStyle w:val="VerbatimChar"/>
        </w:rPr>
        <w:t xml:space="preserve">parfor</w:t>
      </w:r>
      <w:r>
        <w:t xml:space="preserve"> </w:t>
      </w:r>
      <w:r>
        <w:rPr>
          <w:rFonts w:hint="eastAsia"/>
        </w:rPr>
        <w:t xml:space="preserve">并行化（帧间无数据依赖）。</w:t>
      </w:r>
    </w:p>
    <w:p>
      <w:pPr>
        <w:pStyle w:val="BodyText"/>
      </w:pPr>
      <w:r>
        <w:rPr>
          <w:rFonts w:hint="eastAsia"/>
          <w:b/>
          <w:bCs/>
        </w:rPr>
        <w:t xml:space="preserve">步骤S6：多维定量分析</w:t>
      </w:r>
    </w:p>
    <w:p>
      <w:pPr>
        <w:pStyle w:val="BodyText"/>
      </w:pPr>
      <w:r>
        <w:rPr>
          <w:rFonts w:hint="eastAsia"/>
        </w:rPr>
        <w:t xml:space="preserve">对每帧分割结果，自动计算以下指标：</w:t>
      </w:r>
    </w:p>
    <w:p>
      <w:pPr>
        <w:pStyle w:val="BodyText"/>
      </w:pPr>
      <w:r>
        <w:rPr>
          <w:b/>
          <w:bCs/>
        </w:rPr>
        <w:t xml:space="preserve">(S6a) </w:t>
      </w:r>
      <w:r>
        <w:rPr>
          <w:rFonts w:hint="eastAsia"/>
          <w:b/>
          <w:bCs/>
        </w:rPr>
        <w:t xml:space="preserve">饱和度</w:t>
      </w:r>
      <w:r>
        <w:rPr>
          <w:rFonts w:hint="eastAsia"/>
        </w:rPr>
        <w:t xml:space="preserve">：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sSubSup>
          <m:e>
            <m:r>
              <m:t>M</m:t>
            </m:r>
          </m:e>
          <m:sub>
            <m:r>
              <m:t>D</m:t>
            </m:r>
            <m:r>
              <m:t>N</m:t>
            </m:r>
            <m:r>
              <m:t>A</m:t>
            </m:r>
            <m:r>
              <m:t>P</m:t>
            </m:r>
            <m:r>
              <m:t>L</m:t>
            </m:r>
          </m:sub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sSub>
          <m:e>
            <m:r>
              <m:rPr>
                <m:sty m:val="p"/>
              </m:rPr>
              <m:t>Ω</m:t>
            </m:r>
          </m:e>
          <m:sub>
            <m:r>
              <m:t>p</m:t>
            </m:r>
            <m:r>
              <m:t>o</m:t>
            </m:r>
            <m:r>
              <m:t>r</m:t>
            </m:r>
            <m:r>
              <m:t>e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。本实施例中，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从初始</w:t>
      </w:r>
      <w:r>
        <w:t xml:space="preserve"> 0.463 </w:t>
      </w:r>
      <w:r>
        <w:rPr>
          <w:rFonts w:hint="eastAsia"/>
        </w:rPr>
        <w:t xml:space="preserve">随时间单调递减至最终约</w:t>
      </w:r>
      <w:r>
        <w:t xml:space="preserve"> </w:t>
      </w:r>
      <w:r>
        <w:rPr>
          <w:rFonts w:hint="eastAsia"/>
        </w:rPr>
        <w:t xml:space="preserve">0.052（145帧，总时长约72.5分钟）。</w:t>
      </w:r>
    </w:p>
    <w:p>
      <w:pPr>
        <w:pStyle w:val="BodyText"/>
      </w:pPr>
      <w:r>
        <w:rPr>
          <w:b/>
          <w:bCs/>
        </w:rPr>
        <w:t xml:space="preserve">(S6b) </w:t>
      </w:r>
      <w:r>
        <w:rPr>
          <w:rFonts w:hint="eastAsia"/>
          <w:b/>
          <w:bCs/>
        </w:rPr>
        <w:t xml:space="preserve">液滴几何分析</w:t>
      </w:r>
      <w:r>
        <w:rPr>
          <w:rFonts w:hint="eastAsia"/>
        </w:rPr>
        <w:t xml:space="preserve">：使用8-连通域标记分解DNAPL掩膜为独立液滴。第1帧检测到约</w:t>
      </w:r>
      <w:r>
        <w:t xml:space="preserve"> 15 </w:t>
      </w:r>
      <w:r>
        <w:rPr>
          <w:rFonts w:hint="eastAsia"/>
        </w:rPr>
        <w:t xml:space="preserve">个液滴（以大液池为主），第145帧检测到约</w:t>
      </w:r>
      <w:r>
        <w:t xml:space="preserve"> 180 </w:t>
      </w:r>
      <w:r>
        <w:rPr>
          <w:rFonts w:hint="eastAsia"/>
        </w:rPr>
        <w:t xml:space="preserve">个液滴（以小液团和单体为主），反映了溶解过程中大液池逐步碎裂为小液团的演化特征。对每个液滴计算面积、周长（链码法）、圆度、等效直径、离心率和实心度。</w:t>
      </w:r>
    </w:p>
    <w:p>
      <w:pPr>
        <w:pStyle w:val="BodyText"/>
      </w:pPr>
      <w:r>
        <w:rPr>
          <w:b/>
          <w:bCs/>
        </w:rPr>
        <w:t xml:space="preserve">(S6c) </w:t>
      </w:r>
      <w:r>
        <w:rPr>
          <w:rFonts w:hint="eastAsia"/>
          <w:b/>
          <w:bCs/>
        </w:rPr>
        <w:t xml:space="preserve">界面检测与分类</w:t>
      </w:r>
      <w:r>
        <w:rPr>
          <w:rFonts w:hint="eastAsia"/>
        </w:rPr>
        <w:t xml:space="preserve">：提取DNAPL边界像素，使用链码法计算精确周长。将固体颗粒掩膜膨胀1像素创建接触检测区，将边界像素分类为DNAPL-水界面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n</m:t>
            </m:r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和DNAPL-固体界面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n</m:t>
            </m:r>
            <m:r>
              <m:t>s</m:t>
            </m:r>
          </m:sub>
        </m:sSub>
      </m:oMath>
      <w:r>
        <w:rPr>
          <w:rFonts w:hint="eastAsia"/>
        </w:rPr>
        <w:t xml:space="preserve">。计算比界面面积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t>w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sSub>
              <m:e>
                <m:r>
                  <m:rPr>
                    <m:sty m:val="p"/>
                  </m:rPr>
                  <m:t>∂</m:t>
                </m:r>
              </m:e>
              <m:sub>
                <m:r>
                  <m:t>n</m:t>
                </m:r>
                <m:r>
                  <m:t>w</m:t>
                </m:r>
              </m:sub>
            </m:sSub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|</m:t>
        </m:r>
        <m:sSub>
          <m:e>
            <m:r>
              <m:rPr>
                <m:sty m:val="p"/>
              </m:rPr>
              <m:t>Ω</m:t>
            </m:r>
          </m:e>
          <m:sub>
            <m:r>
              <m:t>p</m:t>
            </m:r>
            <m:r>
              <m:t>o</m:t>
            </m:r>
            <m:r>
              <m:t>r</m:t>
            </m:r>
            <m:r>
              <m:t>e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(S6d) </w:t>
      </w:r>
      <w:r>
        <w:rPr>
          <w:rFonts w:hint="eastAsia"/>
          <w:b/>
          <w:bCs/>
        </w:rPr>
        <w:t xml:space="preserve">传质速率估算</w:t>
      </w:r>
      <w:r>
        <w:rPr>
          <w:rFonts w:hint="eastAsia"/>
        </w:rPr>
        <w:t xml:space="preserve">：基于Powers关联式计算Sherwood数</w:t>
      </w:r>
      <w:r>
        <w:t xml:space="preserve"> </w:t>
      </w:r>
      <m:oMath>
        <m:r>
          <m:t>S</m:t>
        </m:r>
        <m:r>
          <m:t>h</m:t>
        </m:r>
        <m:r>
          <m:rPr>
            <m:sty m:val="p"/>
          </m:rPr>
          <m:t>=</m:t>
        </m:r>
        <m:r>
          <m:t>4.0</m:t>
        </m:r>
        <m:r>
          <m:rPr>
            <m:sty m:val="p"/>
          </m:rPr>
          <m:t>⋅</m:t>
        </m:r>
        <m:sSubSup>
          <m:e>
            <m:r>
              <m:t>S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−</m:t>
            </m:r>
            <m:r>
              <m:t>0.6</m:t>
            </m:r>
          </m:sup>
        </m:sSubSup>
      </m:oMath>
      <w:r>
        <w:rPr>
          <w:rFonts w:hint="eastAsia"/>
        </w:rPr>
        <w:t xml:space="preserve">。以第1帧为例：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0.463</m:t>
        </m:r>
      </m:oMath>
      <w:r>
        <w:rPr>
          <w:rFonts w:hint="eastAsia"/>
        </w:rPr>
        <w:t xml:space="preserve">，</w:t>
      </w:r>
      <m:oMath>
        <m:r>
          <m:t>S</m:t>
        </m:r>
        <m:r>
          <m:t>h</m:t>
        </m:r>
        <m:r>
          <m:rPr>
            <m:sty m:val="p"/>
          </m:rPr>
          <m:t>=</m:t>
        </m:r>
        <m:r>
          <m:t>4.0</m:t>
        </m:r>
        <m:r>
          <m:rPr>
            <m:sty m:val="p"/>
          </m:rPr>
          <m:t>×</m:t>
        </m:r>
        <m:sSup>
          <m:e>
            <m:r>
              <m:t>0.463</m:t>
            </m:r>
          </m:e>
          <m:sup>
            <m:r>
              <m:rPr>
                <m:sty m:val="p"/>
              </m:rPr>
              <m:t>−</m:t>
            </m:r>
            <m:r>
              <m:t>0.6</m:t>
            </m:r>
          </m:sup>
        </m:sSup>
        <m:r>
          <m:rPr>
            <m:sty m:val="p"/>
          </m:rPr>
          <m:t>≈</m:t>
        </m:r>
        <m:r>
          <m:t>6.3</m:t>
        </m:r>
      </m:oMath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特征长度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  <m:r>
              <m:t>h</m:t>
            </m:r>
            <m:r>
              <m:t>a</m:t>
            </m:r>
            <m:r>
              <m:t>r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d</m:t>
                </m:r>
              </m:e>
            </m:acc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≈</m:t>
        </m:r>
        <m:r>
          <m:t>320</m:t>
        </m:r>
      </m:oMath>
      <w:r>
        <w:t xml:space="preserve"> </w:t>
      </w:r>
      <w:r>
        <w:t xml:space="preserve">μm</w:t>
      </w:r>
      <w:r>
        <w:t xml:space="preserve"> </w:t>
      </w:r>
      <m:oMath>
        <m:r>
          <m:rPr>
            <m:sty m:val="p"/>
          </m:rPr>
          <m:t>=</m:t>
        </m:r>
        <m:r>
          <m:t>3.2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m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传质系数</w:t>
      </w:r>
      <w:r>
        <w:t xml:space="preserve"> </w:t>
      </w:r>
      <m:oMath>
        <m:sSub>
          <m:e>
            <m:r>
              <m:t>k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S</m:t>
        </m:r>
        <m:r>
          <m:t>h</m:t>
        </m:r>
        <m:r>
          <m:rPr>
            <m:sty m:val="p"/>
          </m:rPr>
          <m:t>⋅</m:t>
        </m:r>
        <m:sSub>
          <m:e>
            <m:r>
              <m:t>D</m:t>
            </m:r>
          </m:e>
          <m:sub>
            <m:r>
              <m:t>a</m:t>
            </m:r>
            <m:r>
              <m:t>q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c</m:t>
            </m:r>
            <m:r>
              <m:t>h</m:t>
            </m:r>
            <m:r>
              <m:t>a</m:t>
            </m:r>
            <m:r>
              <m:t>r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r>
          <m:t>8.2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/</m:t>
        </m:r>
        <m:r>
          <m:t>3.2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≈</m:t>
        </m:r>
        <m:r>
          <m:t>1.61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m/s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比界面面积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t>w</m:t>
            </m:r>
          </m:sub>
        </m:sSub>
        <m:r>
          <m:rPr>
            <m:sty m:val="p"/>
          </m:rPr>
          <m:t>≈</m:t>
        </m:r>
        <m:r>
          <m:t>850</m:t>
        </m:r>
      </m:oMath>
      <w:r>
        <w:t xml:space="preserve"> </w:t>
      </w:r>
      <w:r>
        <w:t xml:space="preserve">m⁻¹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传质通量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L</m:t>
            </m:r>
          </m:sub>
        </m:sSub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n</m:t>
            </m:r>
            <m:r>
              <m:t>w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b</m:t>
            </m:r>
            <m:r>
              <m:t>u</m:t>
            </m:r>
            <m:r>
              <m:t>l</m:t>
            </m:r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≈</m:t>
        </m:r>
        <m:r>
          <m:t>1.61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×</m:t>
        </m:r>
        <m:r>
          <m:t>850</m:t>
        </m:r>
        <m:r>
          <m:rPr>
            <m:sty m:val="p"/>
          </m:rPr>
          <m:t>×</m:t>
        </m:r>
        <m:r>
          <m:t>1.2</m:t>
        </m:r>
        <m:r>
          <m:rPr>
            <m:sty m:val="p"/>
          </m:rPr>
          <m:t>≈</m:t>
        </m:r>
        <m:r>
          <m:t>1.64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kg/(m³·s)</w:t>
      </w:r>
    </w:p>
    <w:p>
      <w:pPr>
        <w:pStyle w:val="FirstParagraph"/>
      </w:pPr>
      <w:r>
        <w:rPr>
          <w:b/>
          <w:bCs/>
        </w:rPr>
        <w:t xml:space="preserve">(S6e) </w:t>
      </w:r>
      <w:r>
        <w:rPr>
          <w:rFonts w:hint="eastAsia"/>
          <w:b/>
          <w:bCs/>
        </w:rPr>
        <w:t xml:space="preserve">溶解动力学拟合</w:t>
      </w:r>
      <w:r>
        <w:rPr>
          <w:rFonts w:hint="eastAsia"/>
        </w:rPr>
        <w:t xml:space="preserve">：对145帧的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数据拟合指数衰减模型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rPr>
          <w:rFonts w:hint="eastAsia"/>
        </w:rPr>
        <w:t xml:space="preserve">。通过对数线性回归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  <m:r>
          <m:t>t</m:t>
        </m:r>
      </m:oMath>
      <w:r>
        <w:rPr>
          <w:rFonts w:hint="eastAsia"/>
        </w:rPr>
        <w:t xml:space="preserve">，估计溶解速率常数</w:t>
      </w:r>
      <w:r>
        <w:t xml:space="preserve"> </w:t>
      </w:r>
      <m:oMath>
        <m:r>
          <m:t>k</m:t>
        </m:r>
        <m:r>
          <m:rPr>
            <m:sty m:val="p"/>
          </m:rPr>
          <m:t>≈</m:t>
        </m:r>
        <m:r>
          <m:t>5.1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s⁻¹，半衰期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≈</m:t>
        </m:r>
        <m:r>
          <m:t>1360</m:t>
        </m:r>
      </m:oMath>
      <w:r>
        <w:t xml:space="preserve"> </w:t>
      </w:r>
      <w:r>
        <w:t xml:space="preserve">s</w:t>
      </w:r>
      <w:r>
        <w:t xml:space="preserve"> </w:t>
      </w:r>
      <m:oMath>
        <m:r>
          <m:rPr>
            <m:sty m:val="p"/>
          </m:rPr>
          <m:t>≈</m:t>
        </m:r>
        <m:r>
          <m:t>22.7</m:t>
        </m:r>
      </m:oMath>
      <w:r>
        <w:t xml:space="preserve"> </w:t>
      </w:r>
      <w:r>
        <w:rPr>
          <w:rFonts w:hint="eastAsia"/>
        </w:rPr>
        <w:t xml:space="preserve">min。总溶解质量：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  <m:r>
                <m:t>s</m:t>
              </m:r>
              <m:r>
                <m:t>o</m:t>
              </m:r>
              <m:r>
                <m:t>l</m:t>
              </m:r>
              <m:r>
                <m:t>v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Ω</m:t>
              </m:r>
            </m:e>
            <m:sub>
              <m:r>
                <m:t>p</m:t>
              </m:r>
              <m:r>
                <m:t>o</m:t>
              </m:r>
              <m:r>
                <m:t>r</m:t>
              </m:r>
              <m:r>
                <m:t>e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r>
            <m:t>h</m:t>
          </m:r>
          <m:r>
            <m:rPr>
              <m:sty m:val="p"/>
            </m:rPr>
            <m:t>⋅</m:t>
          </m:r>
          <m:sSub>
            <m:e>
              <m:r>
                <m:t>ρ</m:t>
              </m:r>
            </m:e>
            <m:sub>
              <m:r>
                <m:t>D</m:t>
              </m:r>
              <m:r>
                <m:t>N</m:t>
              </m:r>
              <m:r>
                <m:t>A</m:t>
              </m:r>
              <m:r>
                <m:t>P</m:t>
              </m:r>
              <m:r>
                <m:t>L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0.463</m:t>
          </m:r>
          <m:r>
            <m:rPr>
              <m:sty m:val="p"/>
            </m:rPr>
            <m:t>−</m:t>
          </m:r>
          <m:r>
            <m:t>0.052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4.0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5.0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×</m:t>
          </m:r>
          <m:r>
            <m:t>1630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≈</m:t>
          </m:r>
          <m:r>
            <m:t>6.7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nor/>
              <m:sty m:val="p"/>
            </m:rPr>
            <m:t> kg</m:t>
          </m:r>
          <m:r>
            <m:rPr>
              <m:sty m:val="p"/>
            </m:rPr>
            <m:t>=</m:t>
          </m:r>
          <m:r>
            <m:t>6.7</m:t>
          </m:r>
          <m:r>
            <m:rPr>
              <m:nor/>
              <m:sty m:val="p"/>
            </m:rPr>
            <m:t> mg</m:t>
          </m:r>
        </m:oMath>
      </m:oMathPara>
    </w:p>
    <w:bookmarkEnd w:id="35"/>
    <w:bookmarkStart w:id="36" w:name="输出结果"/>
    <w:p>
      <w:pPr>
        <w:pStyle w:val="Heading4"/>
      </w:pPr>
      <w:r>
        <w:t xml:space="preserve">5.1.4 </w:t>
      </w:r>
      <w:r>
        <w:rPr>
          <w:rFonts w:hint="eastAsia"/>
        </w:rPr>
        <w:t xml:space="preserve">输出结果</w:t>
      </w:r>
    </w:p>
    <w:p>
      <w:pPr>
        <w:pStyle w:val="FirstParagraph"/>
      </w:pPr>
      <w:r>
        <w:rPr>
          <w:rFonts w:hint="eastAsia"/>
        </w:rPr>
        <w:t xml:space="preserve">系统自动生成以下输出：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结构化数据文件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results.mat</w:t>
      </w:r>
      <w:r>
        <w:rPr>
          <w:rFonts w:hint="eastAsia"/>
        </w:rPr>
        <w:t xml:space="preserve">：包含所有帧的掩膜、饱和度、液滴属性、界面长度等完整数据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timeseries.csv</w:t>
      </w:r>
      <w:r>
        <w:rPr>
          <w:rFonts w:hint="eastAsia"/>
        </w:rPr>
        <w:t xml:space="preserve">：每帧的时间戳、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、液滴数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、界面长度</w:t>
      </w:r>
      <w:r>
        <w:t xml:space="preserve"> </w:t>
      </w:r>
      <m:oMath>
        <m:sSub>
          <m:e>
            <m:r>
              <m:t>L</m:t>
            </m:r>
          </m:e>
          <m:sub>
            <m:r>
              <m:t>n</m:t>
            </m:r>
            <m:r>
              <m:t>w</m:t>
            </m:r>
          </m:sub>
        </m:sSub>
      </m:oMath>
      <w:r>
        <w:rPr>
          <w:rFonts w:hint="eastAsia"/>
        </w:rPr>
        <w:t xml:space="preserve">、传质速率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等时序数据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出版质量图表</w:t>
      </w:r>
      <w:r>
        <w:rPr>
          <w:rFonts w:hint="eastAsia"/>
        </w:rPr>
        <w:t xml:space="preserve">（5组）：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图1：饱和度时序曲线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及指数衰减拟合曲线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图2：液滴数量与平均面积的时序演化（双Y轴）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图3：DNAPL-水界面长度与比界面面积的时序变化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图4：传质速率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时序曲线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图5：分割结果可视化叠加图（原始图像、DNAPL掩膜、界面标注）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分割诊断信息</w:t>
      </w:r>
      <w:r>
        <w:rPr>
          <w:rFonts w:hint="eastAsia"/>
        </w:rPr>
        <w:t xml:space="preserve">：各帧分割阈值、GMM参数、空洞回收面积等，用于质量控制和结果验证。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实施例2水驱指进实验分析"/>
    <w:p>
      <w:pPr>
        <w:pStyle w:val="Heading3"/>
      </w:pPr>
      <w:r>
        <w:rPr>
          <w:rFonts w:hint="eastAsia"/>
        </w:rPr>
        <w:t xml:space="preserve">实施例2：水驱指进实验分析</w:t>
      </w:r>
    </w:p>
    <w:bookmarkStart w:id="38" w:name="实验条件"/>
    <w:p>
      <w:pPr>
        <w:pStyle w:val="Heading4"/>
      </w:pPr>
      <w:r>
        <w:t xml:space="preserve">5.2.1 </w:t>
      </w:r>
      <w:r>
        <w:rPr>
          <w:rFonts w:hint="eastAsia"/>
        </w:rPr>
        <w:t xml:space="preserve">实验条件</w:t>
      </w:r>
    </w:p>
    <w:p>
      <w:pPr>
        <w:pStyle w:val="FirstParagraph"/>
      </w:pPr>
      <w:r>
        <w:rPr>
          <w:rFonts w:hint="eastAsia"/>
        </w:rPr>
        <w:t xml:space="preserve">采用与实施例1相同的微流控芯片。实验流程：首先将DNAPL注入芯片至饱和（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≈</m:t>
        </m:r>
        <m:r>
          <m:t>0.85</m:t>
        </m:r>
      </m:oMath>
      <w:r>
        <w:rPr>
          <w:rFonts w:hint="eastAsia"/>
        </w:rPr>
        <w:t xml:space="preserve">），然后以恒定流速（如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rPr>
          <w:rFonts w:hint="eastAsia"/>
        </w:rPr>
        <w:t xml:space="preserve">μL/min）从入口注入去离子水进行驱替。以每10秒/帧的频率采集200帧RGB图像，存储为多页TIF文件。</w:t>
      </w:r>
    </w:p>
    <w:bookmarkEnd w:id="38"/>
    <w:bookmarkStart w:id="39" w:name="配置参数"/>
    <w:p>
      <w:pPr>
        <w:pStyle w:val="Heading4"/>
      </w:pPr>
      <w:r>
        <w:t xml:space="preserve">5.2.2 </w:t>
      </w:r>
      <w:r>
        <w:rPr>
          <w:rFonts w:hint="eastAsia"/>
        </w:rPr>
        <w:t xml:space="preserve">配置参数</w:t>
      </w:r>
    </w:p>
    <w:p>
      <w:pPr>
        <w:pStyle w:val="FirstParagraph"/>
      </w:pPr>
      <w:r>
        <w:rPr>
          <w:rFonts w:hint="eastAsia"/>
        </w:rPr>
        <w:t xml:space="preserve">在实施例1的基础配置上，增加指进分析专用配置：</w:t>
      </w:r>
    </w:p>
    <w:p>
      <w:pPr>
        <w:pStyle w:val="SourceCode"/>
      </w:pPr>
      <w:r>
        <w:rPr>
          <w:rStyle w:val="CommentTok"/>
        </w:rPr>
        <w:t xml:space="preserve">%% 指进分析配置</w:t>
      </w:r>
      <w:r>
        <w:br/>
      </w:r>
      <w:r>
        <w:rPr>
          <w:rStyle w:val="VariableTok"/>
        </w:rPr>
        <w:t xml:space="preserve">fconfig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flow_direction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'left_to_right'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水流方向：从左到右</w:t>
      </w:r>
      <w:r>
        <w:br/>
      </w:r>
      <w:r>
        <w:rPr>
          <w:rStyle w:val="VariableTok"/>
        </w:rPr>
        <w:t xml:space="preserve">fconfig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inlet_side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'left'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% 入口侧</w:t>
      </w:r>
      <w:r>
        <w:br/>
      </w:r>
      <w:r>
        <w:rPr>
          <w:rStyle w:val="VariableTok"/>
        </w:rPr>
        <w:t xml:space="preserve">fconfig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outlet_side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'right'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% 出口侧</w:t>
      </w:r>
      <w:r>
        <w:br/>
      </w:r>
      <w:r>
        <w:rPr>
          <w:rStyle w:val="VariableTok"/>
        </w:rPr>
        <w:t xml:space="preserve">fconfig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frame_idx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'all'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% 分析所有帧</w:t>
      </w:r>
      <w:r>
        <w:br/>
      </w:r>
      <w:r>
        <w:rPr>
          <w:rStyle w:val="VariableTok"/>
        </w:rPr>
        <w:t xml:space="preserve">fconfig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stride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% 每5帧分析一次（减少计算量）</w:t>
      </w:r>
      <w:r>
        <w:br/>
      </w:r>
      <w:r>
        <w:rPr>
          <w:rStyle w:val="VariableTok"/>
        </w:rPr>
        <w:t xml:space="preserve">fconfig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skeleton_method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'thin'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% 骨架化方法：形态学细化</w:t>
      </w:r>
      <w:r>
        <w:br/>
      </w:r>
      <w:r>
        <w:rPr>
          <w:rStyle w:val="VariableTok"/>
        </w:rPr>
        <w:t xml:space="preserve">fconfig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dijkstra_weight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'inverse_width'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Dijkstra权重：宽度倒数</w:t>
      </w:r>
      <w:r>
        <w:br/>
      </w:r>
      <w:r>
        <w:rPr>
          <w:rStyle w:val="VariableTok"/>
        </w:rPr>
        <w:t xml:space="preserve">fconfig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min_branch_length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% 最小分支长度（像素）</w:t>
      </w:r>
      <w:r>
        <w:br/>
      </w:r>
      <w:r>
        <w:rPr>
          <w:rStyle w:val="VariableTok"/>
        </w:rPr>
        <w:t xml:space="preserve">fconfig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contact_dilation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% 接触检测膨胀半径（像素）</w:t>
      </w:r>
    </w:p>
    <w:bookmarkEnd w:id="39"/>
    <w:bookmarkStart w:id="40" w:name="详细运行流程-1"/>
    <w:p>
      <w:pPr>
        <w:pStyle w:val="Heading4"/>
      </w:pPr>
      <w:r>
        <w:t xml:space="preserve">5.2.3 </w:t>
      </w:r>
      <w:r>
        <w:rPr>
          <w:rFonts w:hint="eastAsia"/>
        </w:rPr>
        <w:t xml:space="preserve">详细运行流程</w:t>
      </w:r>
    </w:p>
    <w:p>
      <w:pPr>
        <w:pStyle w:val="FirstParagraph"/>
      </w:pPr>
      <w:r>
        <w:rPr>
          <w:rFonts w:hint="eastAsia"/>
          <w:b/>
          <w:bCs/>
        </w:rPr>
        <w:t xml:space="preserve">步骤F1：加载主流水线结果</w:t>
      </w:r>
    </w:p>
    <w:p>
      <w:pPr>
        <w:pStyle w:val="BodyText"/>
      </w:pPr>
      <w:r>
        <w:rPr>
          <w:rFonts w:hint="eastAsia"/>
        </w:rPr>
        <w:t xml:space="preserve">加载实施例1类型流水线产生的</w:t>
      </w:r>
      <w:r>
        <w:t xml:space="preserve"> </w:t>
      </w:r>
      <w:r>
        <w:rPr>
          <w:rStyle w:val="VerbatimChar"/>
        </w:rPr>
        <w:t xml:space="preserve">.mat</w:t>
      </w:r>
      <w:r>
        <w:t xml:space="preserve"> </w:t>
      </w:r>
      <w:r>
        <w:rPr>
          <w:rFonts w:hint="eastAsia"/>
        </w:rPr>
        <w:t xml:space="preserve">文件，获取每帧的：DNAPL掩膜</w:t>
      </w:r>
      <w:r>
        <w:t xml:space="preserve"> </w:t>
      </w:r>
      <m:oMath>
        <m:sSubSup>
          <m:e>
            <m:r>
              <m:t>M</m:t>
            </m:r>
          </m:e>
          <m:sub>
            <m:r>
              <m:t>D</m:t>
            </m:r>
            <m:r>
              <m:t>N</m:t>
            </m:r>
            <m:r>
              <m:t>A</m:t>
            </m:r>
            <m:r>
              <m:t>P</m:t>
            </m:r>
            <m:r>
              <m:t>L</m:t>
            </m:r>
          </m:sub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 xml:space="preserve">、孔隙空间掩膜</w:t>
      </w:r>
      <w:r>
        <w:t xml:space="preserve"> 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p</m:t>
            </m:r>
            <m:r>
              <m:t>o</m:t>
            </m:r>
            <m:r>
              <m:t>r</m:t>
            </m:r>
            <m:r>
              <m:t>e</m:t>
            </m:r>
          </m:sub>
        </m:sSub>
      </m:oMath>
      <w:r>
        <w:rPr>
          <w:rFonts w:hint="eastAsia"/>
        </w:rPr>
        <w:t xml:space="preserve">、柱子掩膜</w:t>
      </w:r>
      <w: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  <m:r>
              <m:t>a</m:t>
            </m:r>
            <m:r>
              <m:t>s</m:t>
            </m:r>
            <m:r>
              <m:t>k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步骤F2：三相解耦</w:t>
      </w:r>
    </w:p>
    <w:p>
      <w:pPr>
        <w:pStyle w:val="BodyText"/>
      </w:pPr>
      <w:r>
        <w:rPr>
          <w:rFonts w:hint="eastAsia"/>
        </w:rPr>
        <w:t xml:space="preserve">对每帧执行三相分离：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固体相</w:t>
      </w:r>
      <w: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  <m:r>
              <m:t>a</m:t>
            </m:r>
            <m:r>
              <m:t>s</m:t>
            </m:r>
            <m:r>
              <m:t>k</m:t>
            </m:r>
          </m:sub>
        </m:sSub>
      </m:oMath>
      <w:r>
        <w:rPr>
          <w:rFonts w:hint="eastAsia"/>
        </w:rPr>
        <w:t xml:space="preserve">：流域提取阶段已确定，各帧不变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NAPL相</w:t>
      </w:r>
      <w:r>
        <w:t xml:space="preserve"> </w:t>
      </w:r>
      <m:oMath>
        <m:sSubSup>
          <m:e>
            <m:r>
              <m:t>M</m:t>
            </m:r>
          </m:e>
          <m:sub>
            <m:r>
              <m:t>N</m:t>
            </m:r>
            <m:r>
              <m:t>A</m:t>
            </m:r>
            <m:r>
              <m:t>P</m:t>
            </m:r>
            <m:r>
              <m:t>L</m:t>
            </m:r>
          </m:sub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Sup>
          <m:e>
            <m:r>
              <m:t>M</m:t>
            </m:r>
          </m:e>
          <m:sub>
            <m:r>
              <m:t>D</m:t>
            </m:r>
            <m:r>
              <m:t>N</m:t>
            </m:r>
            <m:r>
              <m:t>A</m:t>
            </m:r>
            <m:r>
              <m:t>P</m:t>
            </m:r>
            <m:r>
              <m:t>L</m:t>
            </m:r>
          </m:sub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 xml:space="preserve">：各帧的DNAPL分割结果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水相</w:t>
      </w:r>
      <w:r>
        <w:t xml:space="preserve"> </w:t>
      </w:r>
      <m:oMath>
        <m:sSubSup>
          <m:e>
            <m:r>
              <m:t>M</m:t>
            </m:r>
          </m:e>
          <m:sub>
            <m:r>
              <m:t>w</m:t>
            </m:r>
            <m:r>
              <m:t>a</m:t>
            </m:r>
            <m:r>
              <m:t>t</m:t>
            </m:r>
            <m:r>
              <m:t>e</m:t>
            </m:r>
            <m:r>
              <m:t>r</m:t>
            </m:r>
          </m:sub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p"/>
              </m:rPr>
              <m:t>Ω</m:t>
            </m:r>
          </m:e>
          <m:sub>
            <m:r>
              <m:t>p</m:t>
            </m:r>
            <m:r>
              <m:t>o</m:t>
            </m:r>
            <m:r>
              <m:t>r</m:t>
            </m:r>
            <m:r>
              <m:t>e</m:t>
            </m:r>
          </m:sub>
        </m:sSub>
        <m:r>
          <m:rPr>
            <m:sty m:val="p"/>
          </m:rPr>
          <m:t>\</m:t>
        </m:r>
        <m:sSubSup>
          <m:e>
            <m:r>
              <m:t>M</m:t>
            </m:r>
          </m:e>
          <m:sub>
            <m:r>
              <m:t>D</m:t>
            </m:r>
            <m:r>
              <m:t>N</m:t>
            </m:r>
            <m:r>
              <m:t>A</m:t>
            </m:r>
            <m:r>
              <m:t>P</m:t>
            </m:r>
            <m:r>
              <m:t>L</m:t>
            </m:r>
          </m:sub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 xml:space="preserve">：孔隙空间中未被DNAPL占据的区域</w:t>
      </w:r>
    </w:p>
    <w:p>
      <w:pPr>
        <w:pStyle w:val="FirstParagraph"/>
      </w:pPr>
      <w:r>
        <w:rPr>
          <w:rFonts w:hint="eastAsia"/>
        </w:rPr>
        <w:t xml:space="preserve">验证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ty m:val="p"/>
              </m:rPr>
              <m:t>Ω</m:t>
            </m:r>
          </m:e>
          <m:sub>
            <m:r>
              <m:t>p</m:t>
            </m:r>
            <m:r>
              <m:t>o</m:t>
            </m:r>
            <m:r>
              <m:t>r</m:t>
            </m:r>
            <m:r>
              <m:t>e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sSubSup>
          <m:e>
            <m:r>
              <m:t>M</m:t>
            </m:r>
          </m:e>
          <m:sub>
            <m:r>
              <m:t>N</m:t>
            </m:r>
            <m:r>
              <m:t>A</m:t>
            </m:r>
            <m:r>
              <m:t>P</m:t>
            </m:r>
            <m:r>
              <m:t>L</m:t>
            </m:r>
          </m:sub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sSubSup>
          <m:e>
            <m:r>
              <m:t>M</m:t>
            </m:r>
          </m:e>
          <m:sub>
            <m:r>
              <m:t>w</m:t>
            </m:r>
            <m:r>
              <m:t>a</m:t>
            </m:r>
            <m:r>
              <m:t>t</m:t>
            </m:r>
            <m:r>
              <m:t>e</m:t>
            </m:r>
            <m:r>
              <m:t>r</m:t>
            </m:r>
          </m:sub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恒成立（质量守恒检查）。</w:t>
      </w:r>
    </w:p>
    <w:p>
      <w:pPr>
        <w:pStyle w:val="BodyText"/>
      </w:pPr>
      <w:r>
        <w:rPr>
          <w:rFonts w:hint="eastAsia"/>
          <w:b/>
          <w:bCs/>
        </w:rPr>
        <w:t xml:space="preserve">步骤F3：Line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A——残余NAPL拓扑分析</w:t>
      </w:r>
    </w:p>
    <w:p>
      <w:pPr>
        <w:pStyle w:val="BodyText"/>
      </w:pPr>
      <w:r>
        <w:rPr>
          <w:rFonts w:hint="eastAsia"/>
        </w:rPr>
        <w:t xml:space="preserve">对NAPL掩膜</w:t>
      </w:r>
      <w:r>
        <w:t xml:space="preserve"> </w:t>
      </w:r>
      <m:oMath>
        <m:sSubSup>
          <m:e>
            <m:r>
              <m:t>M</m:t>
            </m:r>
          </m:e>
          <m:sub>
            <m:r>
              <m:t>N</m:t>
            </m:r>
            <m:r>
              <m:t>A</m:t>
            </m:r>
            <m:r>
              <m:t>P</m:t>
            </m:r>
            <m:r>
              <m:t>L</m:t>
            </m:r>
          </m:sub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 xml:space="preserve">执行：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形态学骨架提取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bwmorph(M_NAPL, 'thin', Inf)</w:t>
      </w:r>
      <w:r>
        <w:t xml:space="preserve"> </w:t>
      </w:r>
      <w:r>
        <w:rPr>
          <w:rFonts w:hint="eastAsia"/>
        </w:rPr>
        <w:t xml:space="preserve">将NAPL区域细化至单像素宽的中心骨架线，保留拓扑连通性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8-连通域标记</w:t>
      </w:r>
      <w:r>
        <w:rPr>
          <w:rFonts w:hint="eastAsia"/>
        </w:rPr>
        <w:t xml:space="preserve">：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= </w:t>
      </w:r>
      <w:r>
        <w:rPr>
          <w:rFonts w:hint="eastAsia"/>
        </w:rPr>
        <w:t xml:space="preserve">独立NAPL区域数。随驱替进行，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先因大液池碎裂而增加，后因小液滴被驱出而减少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Euler数</w:t>
      </w:r>
      <w:r>
        <w:rPr>
          <w:rFonts w:hint="eastAsia"/>
        </w:rPr>
        <w:t xml:space="preserve">：</w:t>
      </w:r>
      <m:oMath>
        <m:r>
          <m:t>χ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h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N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为NAPL内部孔洞数），反映拓扑复杂度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局部宽度分布</w:t>
      </w:r>
      <w:r>
        <w:rPr>
          <w:rFonts w:hint="eastAsia"/>
        </w:rPr>
        <w:t xml:space="preserve">：对NAPL掩膜计算欧氏距离变换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∉</m:t>
            </m:r>
            <m:sSub>
              <m:e>
                <m:r>
                  <m:t>M</m:t>
                </m:r>
              </m:e>
              <m:sub>
                <m:r>
                  <m:t>N</m:t>
                </m:r>
                <m:r>
                  <m:t>A</m:t>
                </m:r>
                <m:r>
                  <m:t>P</m:t>
                </m:r>
                <m:r>
                  <m:t>L</m:t>
                </m:r>
              </m:sub>
            </m:sSub>
          </m:sub>
        </m:sSub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/>
        </w:rPr>
        <w:t xml:space="preserve">，在骨架像素处取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为局部NAPL宽度。统计宽度均值、中位数、分布形态</w:t>
      </w:r>
    </w:p>
    <w:p>
      <w:pPr>
        <w:pStyle w:val="FirstParagraph"/>
      </w:pPr>
      <w:r>
        <w:rPr>
          <w:rFonts w:hint="eastAsia"/>
          <w:b/>
          <w:bCs/>
        </w:rPr>
        <w:t xml:space="preserve">步骤F4：Line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B——入侵水指进分析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入口连通水相提取</w:t>
      </w:r>
      <w:r>
        <w:rPr>
          <w:rFonts w:hint="eastAsia"/>
        </w:rPr>
        <w:t xml:space="preserve">：定义入口种子为</w:t>
      </w:r>
      <w:r>
        <w:t xml:space="preserve"> 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p</m:t>
            </m:r>
            <m:r>
              <m:t>o</m:t>
            </m:r>
            <m:r>
              <m:t>r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左边界（</w:t>
      </w:r>
      <m:oMath>
        <m:r>
          <m:t>x</m:t>
        </m:r>
        <m:r>
          <m:rPr>
            <m:sty m:val="p"/>
          </m:rPr>
          <m:t>≤</m:t>
        </m:r>
        <m:r>
          <m:t>5</m:t>
        </m:r>
      </m:oMath>
      <w:r>
        <w:t xml:space="preserve"> </w:t>
      </w:r>
      <w:r>
        <w:rPr>
          <w:rFonts w:hint="eastAsia"/>
        </w:rPr>
        <w:t xml:space="preserve">像素）处的水相像素。从种子出发执行8-连通泛洪填充（flood</w:t>
      </w:r>
      <w:r>
        <w:t xml:space="preserve"> </w:t>
      </w:r>
      <w:r>
        <w:rPr>
          <w:rFonts w:hint="eastAsia"/>
        </w:rPr>
        <w:t xml:space="preserve">fill），提取与入口连通的水相区域</w:t>
      </w:r>
      <w:r>
        <w:t xml:space="preserve"> </w:t>
      </w:r>
      <m:oMath>
        <m:sSubSup>
          <m:e>
            <m:r>
              <m:t>M</m:t>
            </m:r>
          </m:e>
          <m:sub>
            <m:r>
              <m:t>w</m:t>
            </m:r>
            <m:r>
              <m:t>a</m:t>
            </m:r>
            <m:r>
              <m:t>t</m:t>
            </m:r>
            <m:r>
              <m:t>e</m:t>
            </m:r>
            <m:r>
              <m:t>r</m:t>
            </m:r>
          </m:sub>
          <m:sup>
            <m:r>
              <m:t>i</m:t>
            </m:r>
            <m:r>
              <m:t>n</m:t>
            </m:r>
            <m:r>
              <m:t>l</m:t>
            </m:r>
            <m:r>
              <m:t>e</m:t>
            </m:r>
            <m:r>
              <m:t>t</m:t>
            </m:r>
          </m:sup>
        </m:sSubSup>
      </m:oMath>
      <w:r>
        <w:rPr>
          <w:rFonts w:hint="eastAsia"/>
        </w:rPr>
        <w:t xml:space="preserve">。该区域代表水相已实际入侵的通道。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骨架提取与图结构转换</w:t>
      </w:r>
      <w:r>
        <w:rPr>
          <w:rFonts w:hint="eastAsia"/>
        </w:rPr>
        <w:t xml:space="preserve">：对</w:t>
      </w:r>
      <w:r>
        <w:t xml:space="preserve"> </w:t>
      </w:r>
      <m:oMath>
        <m:sSubSup>
          <m:e>
            <m:r>
              <m:t>M</m:t>
            </m:r>
          </m:e>
          <m:sub>
            <m:r>
              <m:t>w</m:t>
            </m:r>
            <m:r>
              <m:t>a</m:t>
            </m:r>
            <m:r>
              <m:t>t</m:t>
            </m:r>
            <m:r>
              <m:t>e</m:t>
            </m:r>
            <m:r>
              <m:t>r</m:t>
            </m:r>
          </m:sub>
          <m:sup>
            <m:r>
              <m:t>i</m:t>
            </m:r>
            <m:r>
              <m:t>n</m:t>
            </m:r>
            <m:r>
              <m:t>l</m:t>
            </m:r>
            <m:r>
              <m:t>e</m:t>
            </m:r>
            <m:r>
              <m:t>t</m:t>
            </m:r>
          </m:sup>
        </m:sSubSup>
      </m:oMath>
      <w:r>
        <w:t xml:space="preserve"> </w:t>
      </w:r>
      <w:r>
        <w:rPr>
          <w:rFonts w:hint="eastAsia"/>
        </w:rPr>
        <w:t xml:space="preserve">执行形态学骨架化，得到单像素宽中心线。检测骨架上的特征点：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  <w:b/>
          <w:bCs/>
        </w:rPr>
        <w:t xml:space="preserve">端点</w:t>
      </w:r>
      <w:r>
        <w:rPr>
          <w:rFonts w:hint="eastAsia"/>
        </w:rPr>
        <w:t xml:space="preserve">（degree</w:t>
      </w:r>
      <w:r>
        <w:t xml:space="preserve"> = </w:t>
      </w:r>
      <w:r>
        <w:rPr>
          <w:rFonts w:hint="eastAsia"/>
        </w:rPr>
        <w:t xml:space="preserve">1）：骨架末端，包括指进前端（tip）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  <w:b/>
          <w:bCs/>
        </w:rPr>
        <w:t xml:space="preserve">交叉点</w:t>
      </w:r>
      <w:r>
        <w:rPr>
          <w:rFonts w:hint="eastAsia"/>
        </w:rPr>
        <w:t xml:space="preserve">（degree</w:t>
      </w:r>
      <w:r>
        <w:t xml:space="preserve"> ≥ </w:t>
      </w:r>
      <w:r>
        <w:rPr>
          <w:rFonts w:hint="eastAsia"/>
        </w:rPr>
        <w:t xml:space="preserve">3）：骨架分叉位置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  <w:b/>
          <w:bCs/>
        </w:rPr>
        <w:t xml:space="preserve">弧段</w:t>
      </w:r>
      <w:r>
        <w:rPr>
          <w:rFonts w:hint="eastAsia"/>
        </w:rPr>
        <w:t xml:space="preserve">：连接两个特征点的骨架路径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构建图结构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  <m:oMath>
        <m:r>
          <m:t>V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所有端点和交叉点，</w:t>
      </w:r>
      <m:oMath>
        <m:r>
          <m:t>E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所有弧段。每条边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记录其弧长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（骨架像素数）和平均宽度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d</m:t>
                </m:r>
              </m:e>
            </m:acc>
          </m:e>
          <m:sub>
            <m:r>
              <m:t>e</m:t>
            </m:r>
          </m:sub>
        </m:sSub>
      </m:oMath>
      <w:r>
        <w:rPr>
          <w:rFonts w:hint="eastAsia"/>
        </w:rPr>
        <w:t xml:space="preserve">（沿弧段的距离变换值均值</w:t>
      </w:r>
      <w:r>
        <w:t xml:space="preserve"> </w:t>
      </w:r>
      <m:oMath>
        <m:r>
          <m:rPr>
            <m:sty m:val="p"/>
          </m:rPr>
          <m:t>×</m:t>
        </m:r>
        <m:r>
          <m:t>2</m:t>
        </m:r>
      </m:oMath>
      <w:r>
        <w:rPr>
          <w:rFonts w:hint="eastAsia"/>
        </w:rPr>
        <w:t xml:space="preserve">）。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Dijkstra主干提取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定义入口节点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：距芯片左边界最近的骨架节点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定义出口节点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：距芯片右边界最近的骨架节点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边权重</w:t>
      </w:r>
      <w:r>
        <w:t xml:space="preserve"> </w:t>
      </w:r>
      <m:oMath>
        <m:sSub>
          <m:e>
            <m:r>
              <m:t>w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‾"/>
              </m:accPr>
              <m:e>
                <m:r>
                  <m:t>d</m:t>
                </m:r>
              </m:e>
            </m:acc>
          </m:e>
          <m:sub>
            <m:r>
              <m:t>e</m:t>
            </m:r>
          </m:sub>
        </m:sSub>
      </m:oMath>
      <w:r>
        <w:rPr>
          <w:rFonts w:hint="eastAsia"/>
        </w:rPr>
        <w:t xml:space="preserve">（长而窄的通道阻力大）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运行Dijkstra最短路径算法，找到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→</m:t>
        </m:r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的最小阻力路径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，即主干（backbone）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记录主干路径长度</w:t>
      </w:r>
      <w:r>
        <w:t xml:space="preserve"> </w:t>
      </w:r>
      <m:oMath>
        <m:sSub>
          <m:e>
            <m:r>
              <m:t>L</m:t>
            </m:r>
          </m:e>
          <m:sub>
            <m:r>
              <m:t>b</m:t>
            </m:r>
            <m:r>
              <m:t>a</m:t>
            </m:r>
            <m:r>
              <m:t>c</m:t>
            </m:r>
            <m:r>
              <m:t>k</m:t>
            </m:r>
            <m:r>
              <m:t>b</m:t>
            </m:r>
            <m:r>
              <m:t>o</m:t>
            </m:r>
            <m:r>
              <m:t>n</m:t>
            </m:r>
            <m:r>
              <m:t>e</m:t>
            </m:r>
          </m:sub>
        </m:sSub>
      </m:oMath>
      <w:r>
        <w:rPr>
          <w:rFonts w:hint="eastAsia"/>
        </w:rPr>
        <w:t xml:space="preserve">（骨架弧长之和）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指进形态指标计算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弯曲度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b</m:t>
            </m:r>
            <m:r>
              <m:t>a</m:t>
            </m:r>
            <m:r>
              <m:t>c</m:t>
            </m:r>
            <m:r>
              <m:t>k</m:t>
            </m:r>
            <m:r>
              <m:t>b</m:t>
            </m:r>
            <m:r>
              <m:t>o</m:t>
            </m:r>
            <m:r>
              <m:t>n</m:t>
            </m:r>
            <m:r>
              <m:t>e</m:t>
            </m:r>
          </m:sub>
        </m:sSub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s</m:t>
            </m:r>
            <m:r>
              <m:t>t</m:t>
            </m:r>
            <m:r>
              <m:t>r</m:t>
            </m:r>
            <m:r>
              <m:t>a</m:t>
            </m:r>
            <m:r>
              <m:t>i</m:t>
            </m:r>
            <m:r>
              <m:t>g</m:t>
            </m:r>
            <m:r>
              <m:t>h</m:t>
            </m:r>
            <m:r>
              <m:t>t</m:t>
            </m:r>
          </m:sub>
        </m:sSub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L</m:t>
            </m:r>
          </m:e>
          <m:sub>
            <m:r>
              <m:t>s</m:t>
            </m:r>
            <m:r>
              <m:t>t</m:t>
            </m:r>
            <m:r>
              <m:t>r</m:t>
            </m:r>
            <m:r>
              <m:t>a</m:t>
            </m:r>
            <m:r>
              <m:t>i</m:t>
            </m:r>
            <m:r>
              <m:t>g</m:t>
            </m:r>
            <m:r>
              <m:t>h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的直线欧氏距离。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表示直线贯穿，</w:t>
      </w:r>
      <m:oMath>
        <m:r>
          <m:t>τ</m:t>
        </m:r>
        <m:r>
          <m:rPr>
            <m:sty m:val="p"/>
          </m:rPr>
          <m:t>≫</m:t>
        </m:r>
        <m:r>
          <m:t>1</m:t>
        </m:r>
      </m:oMath>
      <w:r>
        <w:t xml:space="preserve"> </w:t>
      </w:r>
      <w:r>
        <w:rPr>
          <w:rFonts w:hint="eastAsia"/>
        </w:rPr>
        <w:t xml:space="preserve">表示路径高度弯曲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指进数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：度为1的非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、非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节点数（即末端指头数量）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分支密度</w:t>
      </w:r>
      <w:r>
        <w:t xml:space="preserve"> </w:t>
      </w:r>
      <m:oMath>
        <m:sSub>
          <m:e>
            <m:r>
              <m:t>ρ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t>j</m:t>
            </m:r>
            <m:r>
              <m:t>u</m:t>
            </m:r>
            <m:r>
              <m:t>n</m:t>
            </m:r>
            <m:r>
              <m:t>c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s</m:t>
            </m:r>
            <m:r>
              <m:t>k</m:t>
            </m:r>
            <m:r>
              <m:t>e</m:t>
            </m:r>
            <m:r>
              <m:t>l</m:t>
            </m:r>
            <m:r>
              <m:t>e</m:t>
            </m:r>
            <m:r>
              <m:t>t</m:t>
            </m:r>
            <m:r>
              <m:t>o</m:t>
            </m:r>
            <m:r>
              <m:t>n</m:t>
            </m:r>
          </m:sub>
        </m:sSub>
      </m:oMath>
      <w:r>
        <w:rPr>
          <w:rFonts w:hint="eastAsia"/>
        </w:rPr>
        <w:t xml:space="preserve">：交叉点总数除以骨架总长度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末端指进宽度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w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g</m:t>
            </m:r>
            <m:r>
              <m:t>e</m:t>
            </m:r>
            <m:r>
              <m:t>r</m:t>
            </m:r>
          </m:sub>
        </m:sSub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s</m:t>
            </m:r>
            <m:r>
              <m:t>k</m:t>
            </m:r>
            <m:r>
              <m:t>e</m:t>
            </m:r>
            <m:r>
              <m:t>l</m:t>
            </m:r>
            <m:r>
              <m:rPr>
                <m:sty m:val="p"/>
              </m:rPr>
              <m:t>,</m:t>
            </m:r>
            <m:r>
              <m:t>f</m:t>
            </m:r>
            <m:r>
              <m:t>i</m:t>
            </m:r>
            <m:r>
              <m:t>n</m:t>
            </m:r>
            <m:r>
              <m:t>g</m:t>
            </m:r>
            <m:r>
              <m:t>e</m:t>
            </m:r>
            <m:r>
              <m:t>r</m:t>
            </m:r>
          </m:sub>
        </m:sSub>
      </m:oMath>
      <w:r>
        <w:rPr>
          <w:rFonts w:hint="eastAsia"/>
        </w:rPr>
        <w:t xml:space="preserve">：末端分支对应的水相面积除以该分支骨架长度</w:t>
      </w:r>
    </w:p>
    <w:p>
      <w:pPr>
        <w:pStyle w:val="FirstParagraph"/>
      </w:pPr>
      <w:r>
        <w:rPr>
          <w:rFonts w:hint="eastAsia"/>
          <w:b/>
          <w:bCs/>
        </w:rPr>
        <w:t xml:space="preserve">步骤F5：Line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C——前缘追踪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计算入口连通水相</w:t>
      </w:r>
      <w:r>
        <w:t xml:space="preserve"> </w:t>
      </w:r>
      <m:oMath>
        <m:sSubSup>
          <m:e>
            <m:r>
              <m:t>M</m:t>
            </m:r>
          </m:e>
          <m:sub>
            <m:r>
              <m:t>w</m:t>
            </m:r>
            <m:r>
              <m:t>a</m:t>
            </m:r>
            <m:r>
              <m:t>t</m:t>
            </m:r>
            <m:r>
              <m:t>e</m:t>
            </m:r>
            <m:r>
              <m:t>r</m:t>
            </m:r>
          </m:sub>
          <m:sup>
            <m:r>
              <m:t>i</m:t>
            </m:r>
            <m:r>
              <m:t>n</m:t>
            </m:r>
            <m:r>
              <m:t>l</m:t>
            </m:r>
            <m:r>
              <m:t>e</m:t>
            </m:r>
            <m:r>
              <m:t>t</m:t>
            </m:r>
          </m:sup>
        </m:sSubSup>
      </m:oMath>
      <w:r>
        <w:t xml:space="preserve"> </w:t>
      </w:r>
      <w:r>
        <w:rPr>
          <w:rFonts w:hint="eastAsia"/>
        </w:rPr>
        <w:t xml:space="preserve">在流动方向（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方向）上的最远推进位置：</w:t>
      </w:r>
      <m:oMath>
        <m:sSub>
          <m:e>
            <m:r>
              <m:t>x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r>
          <m:rPr>
            <m:sty m:val="p"/>
          </m:rPr>
          <m:t>∃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t>M</m:t>
            </m:r>
          </m:e>
          <m:sub>
            <m:r>
              <m:t>w</m:t>
            </m:r>
            <m:r>
              <m:t>a</m:t>
            </m:r>
            <m:r>
              <m:t>t</m:t>
            </m:r>
            <m:r>
              <m:t>e</m:t>
            </m:r>
            <m:r>
              <m:t>r</m:t>
            </m:r>
          </m:sub>
          <m:sup>
            <m:r>
              <m:t>i</m:t>
            </m:r>
            <m:r>
              <m:t>n</m:t>
            </m:r>
            <m:r>
              <m:t>l</m:t>
            </m:r>
            <m:r>
              <m:t>e</m:t>
            </m:r>
            <m:r>
              <m:t>t</m:t>
            </m:r>
          </m:sup>
        </m:sSubSup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归一化前缘位置：</w:t>
      </w:r>
      <m:oMath>
        <m:sSub>
          <m:e>
            <m:r>
              <m:t>x</m:t>
            </m:r>
          </m:e>
          <m:sub>
            <m:r>
              <m:t>l</m:t>
            </m:r>
            <m:r>
              <m:t>e</m:t>
            </m:r>
            <m:r>
              <m:t>a</m:t>
            </m:r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/</m:t>
        </m:r>
        <m:sSub>
          <m:e>
            <m:r>
              <m:t>W</m:t>
            </m:r>
          </m:e>
          <m:sub>
            <m:r>
              <m:t>c</m:t>
            </m:r>
            <m:r>
              <m:t>h</m:t>
            </m:r>
            <m:r>
              <m:t>i</m:t>
            </m:r>
            <m:r>
              <m:t>p</m:t>
            </m:r>
          </m:sub>
        </m:sSub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  <m:r>
              <m:t>h</m:t>
            </m:r>
            <m:r>
              <m:t>i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为芯片在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方向的总像素宽度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入侵面积比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n</m:t>
            </m:r>
            <m:r>
              <m:t>v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sSubSup>
          <m:e>
            <m:r>
              <m:t>M</m:t>
            </m:r>
          </m:e>
          <m:sub>
            <m:r>
              <m:t>w</m:t>
            </m:r>
            <m:r>
              <m:t>a</m:t>
            </m:r>
            <m:r>
              <m:t>t</m:t>
            </m:r>
            <m:r>
              <m:t>e</m:t>
            </m:r>
            <m:r>
              <m:t>r</m:t>
            </m:r>
          </m:sub>
          <m:sup>
            <m:r>
              <m:t>i</m:t>
            </m:r>
            <m:r>
              <m:t>n</m:t>
            </m:r>
            <m:r>
              <m:t>l</m:t>
            </m:r>
            <m:r>
              <m:t>e</m:t>
            </m:r>
            <m:r>
              <m:t>t</m:t>
            </m:r>
          </m:sup>
        </m:sSubSup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sSub>
          <m:e>
            <m:r>
              <m:rPr>
                <m:sty m:val="p"/>
              </m:rPr>
              <m:t>Ω</m:t>
            </m:r>
          </m:e>
          <m:sub>
            <m:r>
              <m:t>p</m:t>
            </m:r>
            <m:r>
              <m:t>o</m:t>
            </m:r>
            <m:r>
              <m:t>r</m:t>
            </m:r>
            <m:r>
              <m:t>e</m:t>
            </m:r>
          </m:sub>
        </m:sSub>
        <m:r>
          <m:rPr>
            <m:sty m:val="p"/>
          </m:rPr>
          <m:t>|</m:t>
        </m:r>
      </m:oMath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前缘宽度：前缘位置附近（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）水相像素在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方向的跨度</w:t>
      </w:r>
    </w:p>
    <w:p>
      <w:pPr>
        <w:pStyle w:val="FirstParagraph"/>
      </w:pPr>
      <w:r>
        <w:rPr>
          <w:rFonts w:hint="eastAsia"/>
          <w:b/>
          <w:bCs/>
        </w:rPr>
        <w:t xml:space="preserve">步骤F6：时序指标趋势分析</w:t>
      </w:r>
    </w:p>
    <w:p>
      <w:pPr>
        <w:pStyle w:val="BodyText"/>
      </w:pPr>
      <w:r>
        <w:rPr>
          <w:rFonts w:hint="eastAsia"/>
        </w:rPr>
        <w:t xml:space="preserve">以步长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对200帧中的40个采样帧，收集12项时序指标：</w:t>
      </w:r>
      <m:oMath>
        <m:sSub>
          <m:e>
            <m:r>
              <m:t>S</m:t>
            </m:r>
          </m:e>
          <m:sub>
            <m:r>
              <m:t>r</m:t>
            </m:r>
          </m:sub>
        </m:sSub>
      </m:oMath>
      <w:r>
        <w:t xml:space="preserve">、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、</w:t>
      </w:r>
      <m:oMath>
        <m:r>
          <m:t>χ</m:t>
        </m:r>
      </m:oMath>
      <w:r>
        <w:t xml:space="preserve">、</w:t>
      </w:r>
      <m:oMath>
        <m:acc>
          <m:accPr>
            <m:chr m:val="‾"/>
          </m:accPr>
          <m:e>
            <m:r>
              <m:t>w</m:t>
            </m:r>
          </m:e>
        </m:acc>
      </m:oMath>
      <w:r>
        <w:rPr>
          <w:rFonts w:hint="eastAsia"/>
        </w:rPr>
        <w:t xml:space="preserve">（平均NAPL宽度）、</w:t>
      </w:r>
      <m:oMath>
        <m:r>
          <m:t>τ</m:t>
        </m:r>
      </m:oMath>
      <w:r>
        <w:rPr>
          <w:rFonts w:hint="eastAsia"/>
        </w:rPr>
        <w:t xml:space="preserve">（弯曲度）、</w:t>
      </w:r>
      <m:oMath>
        <m:sSub>
          <m:e>
            <m:r>
              <m:t>N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（指进数）、</w:t>
      </w:r>
      <m:oMath>
        <m:sSub>
          <m:e>
            <m:r>
              <m:t>ρ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（分支密度）、</w:t>
      </w:r>
      <m:oMath>
        <m:sSub>
          <m:e>
            <m:r>
              <m:t>L</m:t>
            </m:r>
          </m:e>
          <m:sub>
            <m:r>
              <m:t>b</m:t>
            </m:r>
            <m:r>
              <m:t>a</m:t>
            </m:r>
            <m:r>
              <m:t>c</m:t>
            </m:r>
            <m:r>
              <m:t>k</m:t>
            </m:r>
            <m:r>
              <m:t>b</m:t>
            </m:r>
            <m:r>
              <m:t>o</m:t>
            </m:r>
            <m:r>
              <m:t>n</m:t>
            </m:r>
            <m:r>
              <m:t>e</m:t>
            </m:r>
          </m:sub>
        </m:sSub>
      </m:oMath>
      <w:r>
        <w:rPr>
          <w:rFonts w:hint="eastAsia"/>
        </w:rPr>
        <w:t xml:space="preserve">（主干长度）、</w:t>
      </w:r>
      <m:oMath>
        <m:sSub>
          <m:e>
            <m:r>
              <m:t>x</m:t>
            </m:r>
          </m:e>
          <m:sub>
            <m:r>
              <m:t>l</m:t>
            </m:r>
            <m:r>
              <m:t>e</m:t>
            </m:r>
            <m:r>
              <m:t>a</m:t>
            </m:r>
            <m:r>
              <m:t>d</m:t>
            </m:r>
          </m:sub>
        </m:sSub>
      </m:oMath>
      <w:r>
        <w:rPr>
          <w:rFonts w:hint="eastAsia"/>
        </w:rPr>
        <w:t xml:space="preserve">（前缘位置）、</w:t>
      </w:r>
      <m:oMath>
        <m:sSub>
          <m:e>
            <m:r>
              <m:t>A</m:t>
            </m:r>
          </m:e>
          <m:sub>
            <m:r>
              <m:t>i</m:t>
            </m:r>
            <m:r>
              <m:t>n</m:t>
            </m:r>
            <m:r>
              <m:t>v</m:t>
            </m:r>
          </m:sub>
        </m:sSub>
      </m:oMath>
      <w:r>
        <w:rPr>
          <w:rFonts w:hint="eastAsia"/>
        </w:rPr>
        <w:t xml:space="preserve">（入侵面积比）、</w:t>
      </w:r>
      <m:oMath>
        <m:sSub>
          <m:e>
            <m:acc>
              <m:accPr>
                <m:chr m:val="‾"/>
              </m:accPr>
              <m:e>
                <m:r>
                  <m:t>w</m:t>
                </m:r>
              </m:e>
            </m:acc>
          </m:e>
          <m:sub>
            <m:r>
              <m:t>f</m:t>
            </m:r>
          </m:sub>
        </m:sSub>
      </m:oMath>
      <w:r>
        <w:rPr>
          <w:rFonts w:hint="eastAsia"/>
        </w:rPr>
        <w:t xml:space="preserve">（指进宽度）、</w:t>
      </w:r>
      <m:oMath>
        <m:sSub>
          <m:e>
            <m:r>
              <m:t>N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p</m:t>
            </m:r>
            <m:r>
              <m:t>p</m:t>
            </m:r>
            <m:r>
              <m:t>e</m:t>
            </m:r>
            <m:r>
              <m:t>d</m:t>
            </m:r>
          </m:sub>
        </m:sSub>
      </m:oMath>
      <w:r>
        <w:rPr>
          <w:rFonts w:hint="eastAsia"/>
        </w:rPr>
        <w:t xml:space="preserve">（捕获液滴数）。</w:t>
      </w:r>
    </w:p>
    <w:bookmarkEnd w:id="40"/>
    <w:bookmarkStart w:id="41" w:name="输出结果-1"/>
    <w:p>
      <w:pPr>
        <w:pStyle w:val="Heading4"/>
      </w:pPr>
      <w:r>
        <w:t xml:space="preserve">5.2.4 </w:t>
      </w:r>
      <w:r>
        <w:rPr>
          <w:rFonts w:hint="eastAsia"/>
        </w:rPr>
        <w:t xml:space="preserve">输出结果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时序数据文件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fingering_timeseries.csv</w:t>
      </w:r>
      <w:r>
        <w:rPr>
          <w:rFonts w:hint="eastAsia"/>
        </w:rPr>
        <w:t xml:space="preserve">，包含每个采样帧的12项指标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5张综合统计图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图F1：12项指标的时序曲线（含移动均值趋势线，窗口大小=3）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图F2：帧间溶解速率</w:t>
      </w:r>
      <w:r>
        <w:t xml:space="preserve"> </w:t>
      </w:r>
      <m:oMath>
        <m:r>
          <m:rPr>
            <m:sty m:val="p"/>
          </m:rPr>
          <m:t>|</m:t>
        </m:r>
        <m:r>
          <m:t>d</m:t>
        </m:r>
        <m:sSub>
          <m:e>
            <m:r>
              <m:t>S</m:t>
            </m:r>
          </m:e>
          <m:sub>
            <m:r>
              <m:t>r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柱状图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图F3：关键指标频率直方图（弯曲度、指进数、分支密度的分布）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图F4：指标间相关性散点图矩阵（颜色编码时间，冷色=早期，暖色=后期）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图F5：统计摘要表（均值、标准差、最小值、最大值、变异系数）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指进骨架可视化</w:t>
      </w:r>
      <w:r>
        <w:rPr>
          <w:rFonts w:hint="eastAsia"/>
        </w:rPr>
        <w:t xml:space="preserve">：每帧叠加骨架线（蓝色）、主干路径（红色加粗）、指进前端（绿色圆点）、交叉点（黄色方点）的标注图</w:t>
      </w:r>
    </w:p>
    <w:bookmarkEnd w:id="41"/>
    <w:bookmarkStart w:id="42" w:name="流型判别准则"/>
    <w:p>
      <w:pPr>
        <w:pStyle w:val="Heading4"/>
      </w:pPr>
      <w:r>
        <w:t xml:space="preserve">5.2.5 </w:t>
      </w:r>
      <w:r>
        <w:rPr>
          <w:rFonts w:hint="eastAsia"/>
        </w:rPr>
        <w:t xml:space="preserve">流型判别准则</w:t>
      </w:r>
    </w:p>
    <w:p>
      <w:pPr>
        <w:pStyle w:val="FirstParagraph"/>
      </w:pPr>
      <w:r>
        <w:rPr>
          <w:rFonts w:hint="eastAsia"/>
        </w:rPr>
        <w:t xml:space="preserve">基于指进指标的组合特征，可自动判别驱替流型：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弯曲度</w:t>
            </w:r>
            <w:r>
              <w:t xml:space="preserve"> </w:t>
            </w:r>
            <m:oMath>
              <m:r>
                <m:t>τ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指进数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分支密度</w:t>
            </w:r>
            <w:r>
              <w:t xml:space="preserve"> </w:t>
            </w:r>
            <m:oMath>
              <m:sSub>
                <m:e>
                  <m:r>
                    <m:t>ρ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典型Ca数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粘性指进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τ</m:t>
              </m:r>
              <m:r>
                <m:rPr>
                  <m:sty m:val="p"/>
                </m:rPr>
                <m:t>&gt;</m:t>
              </m:r>
              <m:r>
                <m:t>1.5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20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ρ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0.05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a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毛细指进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</m:t>
              </m:r>
              <m:r>
                <m:rPr>
                  <m:sty m:val="p"/>
                </m:rPr>
                <m:t>&lt;</m:t>
              </m:r>
              <m:r>
                <m:t>τ</m:t>
              </m:r>
              <m:r>
                <m:rPr>
                  <m:sty m:val="p"/>
                </m:rPr>
                <m:t>&lt;</m:t>
              </m:r>
              <m:r>
                <m:t>1.5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N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0.02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ρ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0.05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C</m:t>
              </m:r>
              <m:r>
                <m:t>a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稳定驱替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τ</m:t>
              </m:r>
              <m:r>
                <m:rPr>
                  <m:sty m:val="p"/>
                </m:rPr>
                <m:t>≈</m:t>
              </m:r>
              <m:r>
                <m:t>1.0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ρ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0.02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a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8" w:name="实施例3大规模批量时序分析超大数据集"/>
    <w:p>
      <w:pPr>
        <w:pStyle w:val="Heading3"/>
      </w:pPr>
      <w:r>
        <w:rPr>
          <w:rFonts w:hint="eastAsia"/>
        </w:rPr>
        <w:t xml:space="preserve">实施例3：大规模批量时序分析（超大数据集）</w:t>
      </w:r>
    </w:p>
    <w:bookmarkStart w:id="44" w:name="应用场景"/>
    <w:p>
      <w:pPr>
        <w:pStyle w:val="Heading4"/>
      </w:pPr>
      <w:r>
        <w:t xml:space="preserve">5.3.1 </w:t>
      </w:r>
      <w:r>
        <w:rPr>
          <w:rFonts w:hint="eastAsia"/>
        </w:rPr>
        <w:t xml:space="preserve">应用场景</w:t>
      </w:r>
    </w:p>
    <w:p>
      <w:pPr>
        <w:pStyle w:val="FirstParagraph"/>
      </w:pPr>
      <w:r>
        <w:rPr>
          <w:rFonts w:hint="eastAsia"/>
        </w:rPr>
        <w:t xml:space="preserve">当实验产生超大规模数据时（如连续监测48小时，每30秒一帧，共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5760</m:t>
        </m:r>
      </m:oMath>
      <w:r>
        <w:t xml:space="preserve"> </w:t>
      </w:r>
      <w:r>
        <w:rPr>
          <w:rFonts w:hint="eastAsia"/>
        </w:rPr>
        <w:t xml:space="preserve">帧），传统全量加载方式需占用约</w:t>
      </w:r>
      <w:r>
        <w:t xml:space="preserve"> </w:t>
      </w:r>
      <m:oMath>
        <m:r>
          <m:t>5760</m:t>
        </m:r>
        <m:r>
          <m:rPr>
            <m:sty m:val="p"/>
          </m:rPr>
          <m:t>×</m:t>
        </m:r>
        <m:r>
          <m:t>48</m:t>
        </m:r>
        <m:r>
          <m:rPr>
            <m:sty m:val="p"/>
          </m:rPr>
          <m:t>≈</m:t>
        </m:r>
        <m:r>
          <m:t>270</m:t>
        </m:r>
      </m:oMath>
      <w:r>
        <w:t xml:space="preserve"> </w:t>
      </w:r>
      <w:r>
        <w:t xml:space="preserve">GB </w:t>
      </w:r>
      <w:r>
        <w:rPr>
          <w:rFonts w:hint="eastAsia"/>
        </w:rPr>
        <w:t xml:space="preserve">内存，远超现有工作站的物理内存容量（通常16~64</w:t>
      </w:r>
      <w:r>
        <w:t xml:space="preserve"> </w:t>
      </w:r>
      <w:r>
        <w:rPr>
          <w:rFonts w:hint="eastAsia"/>
        </w:rPr>
        <w:t xml:space="preserve">GB）。</w:t>
      </w:r>
    </w:p>
    <w:bookmarkEnd w:id="44"/>
    <w:bookmarkStart w:id="45" w:name="配置参数-1"/>
    <w:p>
      <w:pPr>
        <w:pStyle w:val="Heading4"/>
      </w:pPr>
      <w:r>
        <w:t xml:space="preserve">5.3.2 </w:t>
      </w:r>
      <w:r>
        <w:rPr>
          <w:rFonts w:hint="eastAsia"/>
        </w:rPr>
        <w:t xml:space="preserve">配置参数</w:t>
      </w:r>
    </w:p>
    <w:p>
      <w:pPr>
        <w:pStyle w:val="SourceCode"/>
      </w:pPr>
      <w:r>
        <w:rPr>
          <w:rStyle w:val="VariableTok"/>
        </w:rPr>
        <w:t xml:space="preserve">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input_mode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'multipage_tif'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tif_path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pecialStringTok"/>
        </w:rPr>
        <w:t xml:space="preserve">'./data/day1_part1.tif'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'./data/day1_part2.tif'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'./data/day2_part1.tif'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'./data/day2_part2.tif'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多文件</w:t>
      </w:r>
      <w:r>
        <w:br/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segmentation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'gmm_v2'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segmentation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threshold_lock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阈值锁定（关键）</w:t>
      </w:r>
      <w:r>
        <w:br/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parallel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% 启用并行处理</w:t>
      </w:r>
      <w:r>
        <w:br/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parallel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num_workers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% 并行工作进程数</w:t>
      </w:r>
      <w:r>
        <w:br/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output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save_interval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% 每50帧保存一次中间结果</w:t>
      </w:r>
      <w:r>
        <w:br/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output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checkpoint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% 启用断点续传</w:t>
      </w:r>
    </w:p>
    <w:bookmarkEnd w:id="45"/>
    <w:bookmarkStart w:id="46" w:name="关键技术细节"/>
    <w:p>
      <w:pPr>
        <w:pStyle w:val="Heading4"/>
      </w:pPr>
      <w:r>
        <w:t xml:space="preserve">5.3.3 </w:t>
      </w:r>
      <w:r>
        <w:rPr>
          <w:rFonts w:hint="eastAsia"/>
        </w:rPr>
        <w:t xml:space="preserve">关键技术细节</w:t>
      </w:r>
    </w:p>
    <w:p>
      <w:pPr>
        <w:pStyle w:val="FirstParagraph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跨文件帧索引</w:t>
      </w:r>
      <w:r>
        <w:rPr>
          <w:rFonts w:hint="eastAsia"/>
        </w:rPr>
        <w:t xml:space="preserve">：系统遍历所有TIF文件，建立全局帧索引</w:t>
      </w:r>
      <w:r>
        <w:t xml:space="preserve"> </w:t>
      </w:r>
      <w:r>
        <w:rPr>
          <w:rStyle w:val="VerbatimChar"/>
        </w:rPr>
        <w:t xml:space="preserve">frame_index(1:5760)</w:t>
      </w:r>
      <w:r>
        <w:rPr>
          <w:rFonts w:hint="eastAsia"/>
        </w:rPr>
        <w:t xml:space="preserve">，每个条目记录文件路径和页内编号。对于分布在多个文件中的帧序列，索引层透明处理文件边界。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内存管理策略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内存占用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帧索引</w:t>
            </w:r>
          </w:p>
        </w:tc>
        <w:tc>
          <w:tcPr/>
          <w:p>
            <w:pPr>
              <w:pStyle w:val="Compact"/>
            </w:pPr>
            <w:r>
              <w:t xml:space="preserve">~1 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仅存储路径和页码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当前帧（RGB）</w:t>
            </w:r>
          </w:p>
        </w:tc>
        <w:tc>
          <w:tcPr/>
          <w:p>
            <w:pPr>
              <w:pStyle w:val="Compact"/>
            </w:pPr>
            <w:r>
              <w:t xml:space="preserve">~48 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单帧图像数据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流域掩膜</w:t>
            </w:r>
          </w:p>
        </w:tc>
        <w:tc>
          <w:tcPr/>
          <w:p>
            <w:pPr>
              <w:pStyle w:val="Compact"/>
            </w:pPr>
            <w:r>
              <w:t xml:space="preserve">~7 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二值掩膜，各帧共享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分割中间变量</w:t>
            </w:r>
          </w:p>
        </w:tc>
        <w:tc>
          <w:tcPr/>
          <w:p>
            <w:pPr>
              <w:pStyle w:val="Compact"/>
            </w:pPr>
            <w:r>
              <w:t xml:space="preserve">~30 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Lab通道、形态学缓冲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帧间累积结果</w:t>
            </w:r>
          </w:p>
        </w:tc>
        <w:tc>
          <w:tcPr/>
          <w:p>
            <w:pPr>
              <w:pStyle w:val="Compact"/>
            </w:pPr>
            <w:r>
              <w:t xml:space="preserve">~2 </w:t>
            </w:r>
            <w:r>
              <w:rPr>
                <w:rFonts w:hint="eastAsia"/>
              </w:rPr>
              <w:t xml:space="preserve">MB/帧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饱和度、液滴统计等标量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总峰值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~100 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无需扩展内存</w:t>
            </w:r>
          </w:p>
        </w:tc>
      </w:tr>
    </w:tbl>
    <w:p>
      <w:pPr>
        <w:pStyle w:val="BodyText"/>
      </w:pPr>
      <w:r>
        <w:rPr>
          <w:b/>
          <w:bCs/>
        </w:rPr>
        <w:t xml:space="preserve">(3) </w:t>
      </w:r>
      <w:r>
        <w:rPr>
          <w:rFonts w:hint="eastAsia"/>
          <w:b/>
          <w:bCs/>
        </w:rPr>
        <w:t xml:space="preserve">阈值锁定的必要性</w:t>
      </w:r>
      <w:r>
        <w:rPr>
          <w:rFonts w:hint="eastAsia"/>
        </w:rPr>
        <w:t xml:space="preserve">：5760帧如逐帧独立运行GMM，不仅计算量巨大（每帧约2秒</w:t>
      </w:r>
      <w:r>
        <w:t xml:space="preserve"> × 5760 ≈ </w:t>
      </w:r>
      <w:r>
        <w:rPr>
          <w:rFonts w:hint="eastAsia"/>
        </w:rPr>
        <w:t xml:space="preserve">3.2小时），而且EM的随机初始化在数千帧上必然导致多次聚类翻转。阈值锁定后，每帧仅需阈值比较运算（约0.05秒/帧），总耗时降至约5分钟（不含I/O），且完全消除伪振荡。</w:t>
      </w:r>
    </w:p>
    <w:p>
      <w:pPr>
        <w:pStyle w:val="BodyText"/>
      </w:pPr>
      <w:r>
        <w:rPr>
          <w:b/>
          <w:bCs/>
        </w:rPr>
        <w:t xml:space="preserve">(4) </w:t>
      </w:r>
      <w:r>
        <w:rPr>
          <w:rFonts w:hint="eastAsia"/>
          <w:b/>
          <w:bCs/>
        </w:rPr>
        <w:t xml:space="preserve">断点续传</w:t>
      </w:r>
      <w:r>
        <w:rPr>
          <w:rFonts w:hint="eastAsia"/>
        </w:rPr>
        <w:t xml:space="preserve">：每处理50帧自动保存检查点文件（</w:t>
      </w:r>
      <w:r>
        <w:rPr>
          <w:rStyle w:val="VerbatimChar"/>
        </w:rPr>
        <w:t xml:space="preserve">checkpoint_0050.mat</w:t>
      </w:r>
      <w:r>
        <w:t xml:space="preserve">、</w:t>
      </w:r>
      <w:r>
        <w:rPr>
          <w:rStyle w:val="VerbatimChar"/>
        </w:rPr>
        <w:t xml:space="preserve">checkpoint_0100.mat</w:t>
      </w:r>
      <w:r>
        <w:rPr>
          <w:rFonts w:hint="eastAsia"/>
        </w:rPr>
        <w:t xml:space="preserve">……）。若程序因断电或内存不足中断，重启后自动从最近检查点恢复，避免从头重跑。</w:t>
      </w:r>
    </w:p>
    <w:bookmarkEnd w:id="46"/>
    <w:bookmarkStart w:id="47" w:name="输出结果-2"/>
    <w:p>
      <w:pPr>
        <w:pStyle w:val="Heading4"/>
      </w:pPr>
      <w:r>
        <w:t xml:space="preserve">5.3.4 </w:t>
      </w:r>
      <w:r>
        <w:rPr>
          <w:rFonts w:hint="eastAsia"/>
        </w:rPr>
        <w:t xml:space="preserve">输出结果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完整时序数据（5760帧</w:t>
      </w:r>
      <w:r>
        <w:t xml:space="preserve"> × </w:t>
      </w:r>
      <w:r>
        <w:rPr>
          <w:rFonts w:hint="eastAsia"/>
        </w:rPr>
        <w:t xml:space="preserve">15项指标）的CSV文件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饱和度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48小时长时序曲线（含指数衰减拟合与置信区间）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溶解速率的时间窗口分析（如每小时平均溶解速率的变化趋势）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溶解总质量累积曲线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0" w:name="六权利要求书"/>
    <w:p>
      <w:pPr>
        <w:pStyle w:val="Heading2"/>
      </w:pPr>
      <w:r>
        <w:rPr>
          <w:rFonts w:hint="eastAsia"/>
        </w:rPr>
        <w:t xml:space="preserve">六、权利要求书</w:t>
      </w:r>
    </w:p>
    <w:p>
      <w:pPr>
        <w:pStyle w:val="FirstParagraph"/>
      </w:pPr>
      <w:r>
        <w:rPr>
          <w:rFonts w:hint="eastAsia"/>
          <w:b/>
          <w:bCs/>
        </w:rPr>
        <w:t xml:space="preserve">权利要求1.</w:t>
      </w:r>
      <w:r>
        <w:t xml:space="preserve"> </w:t>
      </w:r>
      <w:r>
        <w:rPr>
          <w:rFonts w:hint="eastAsia"/>
        </w:rPr>
        <w:t xml:space="preserve">一种基于多通道色彩空间与形态学重建的微流控芯片DNAPL图像自动分析方法，其特征在于包括以下步骤：</w:t>
      </w:r>
    </w:p>
    <w:p>
      <w:pPr>
        <w:pStyle w:val="BodyText"/>
      </w:pPr>
      <w:r>
        <w:rPr>
          <w:rFonts w:hint="eastAsia"/>
        </w:rPr>
        <w:t xml:space="preserve">（1）对微流控芯片显微图像执行自动旋转校正、形态学光照均匀化和帧间强度配准预处理；</w:t>
      </w:r>
    </w:p>
    <w:p>
      <w:pPr>
        <w:pStyle w:val="BodyText"/>
      </w:pPr>
      <w:r>
        <w:rPr>
          <w:rFonts w:hint="eastAsia"/>
        </w:rPr>
        <w:t xml:space="preserve">（2）在Lab色彩空间中采用双方法自适应策略提取流域掩膜：当a*通道色彩动态范围充足时优先使用颜色法（a*通道分离DNAPL与非DNAPL，L*通道分离固体柱子与水相），否则自动回退至多尺度top-hat形态学方法；</w:t>
      </w:r>
    </w:p>
    <w:p>
      <w:pPr>
        <w:pStyle w:val="BodyText"/>
      </w:pPr>
      <w:r>
        <w:rPr>
          <w:rFonts w:hint="eastAsia"/>
        </w:rPr>
        <w:t xml:space="preserve">（3）在Lab色彩空间a*通道上执行第一遍色彩分割（GMM或Otsu），获得初始DNAPL掩膜；</w:t>
      </w:r>
    </w:p>
    <w:p>
      <w:pPr>
        <w:pStyle w:val="BodyText"/>
      </w:pPr>
      <w:r>
        <w:rPr>
          <w:rFonts w:hint="eastAsia"/>
        </w:rPr>
        <w:t xml:space="preserve">（4）对初始掩膜在孔隙空间内的背景区域执行形态学腐蚀，以圆盘结构元素销毁小于指定直径的背景碎片；再以腐蚀后背景为种子、原背景为约束执行测地线重建，仅恢复与大面积连通背景相连的区域；以原背景与重建背景的差集识别DNAPL内部空洞，合并至初始掩膜形成完整分割；</w:t>
      </w:r>
    </w:p>
    <w:p>
      <w:pPr>
        <w:pStyle w:val="BodyText"/>
      </w:pPr>
      <w:r>
        <w:rPr>
          <w:rFonts w:hint="eastAsia"/>
        </w:rPr>
        <w:t xml:space="preserve">（5）对多帧时序分析采用阈值锁定策略，以第1帧的分割阈值作为后续所有帧的固定阈值，消除因分类器随机初始化导致的时序不一致；</w:t>
      </w:r>
    </w:p>
    <w:p>
      <w:pPr>
        <w:pStyle w:val="BodyText"/>
      </w:pPr>
      <w:r>
        <w:rPr>
          <w:rFonts w:hint="eastAsia"/>
        </w:rPr>
        <w:t xml:space="preserve">（6）基于分割结果执行多维定量分析，包括饱和度计算、液滴几何分析、链码法界面检测与分类、基于Sherwood数关联式的传质速率估算、指数衰减溶解动力学拟合。</w:t>
      </w:r>
    </w:p>
    <w:p>
      <w:pPr>
        <w:pStyle w:val="BodyText"/>
      </w:pPr>
      <w:r>
        <w:rPr>
          <w:rFonts w:hint="eastAsia"/>
          <w:b/>
          <w:bCs/>
        </w:rPr>
        <w:t xml:space="preserve">权利要求2.</w:t>
      </w:r>
      <w:r>
        <w:t xml:space="preserve"> </w:t>
      </w:r>
      <w:r>
        <w:rPr>
          <w:rFonts w:hint="eastAsia"/>
        </w:rPr>
        <w:t xml:space="preserve">根据权利要求1所述的方法，其特征在于，步骤（4）中所述形态学重建填洞方法，其步骤为：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计算背景区域</w:t>
      </w:r>
      <w:r>
        <w:t xml:space="preserve"> bg = flow_domain AND NOT </w:t>
      </w:r>
      <w:r>
        <w:rPr>
          <w:rFonts w:hint="eastAsia"/>
        </w:rPr>
        <w:t xml:space="preserve">mask_red；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使用圆盘结构元素（半径r像素）腐蚀背景：bg_eroded</w:t>
      </w:r>
      <w:r>
        <w:t xml:space="preserve"> = imerode(bg, strel(</w:t>
      </w:r>
      <w:r>
        <w:t xml:space="preserve">‘disk’</w:t>
      </w:r>
      <w:r>
        <w:t xml:space="preserve">, </w:t>
      </w:r>
      <w:r>
        <w:rPr>
          <w:rFonts w:hint="eastAsia"/>
        </w:rPr>
        <w:t xml:space="preserve">r))；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以腐蚀后背景为种子执行测地线重建：bg_reconstructed</w:t>
      </w:r>
      <w:r>
        <w:t xml:space="preserve"> = imreconstruct(bg_eroded, </w:t>
      </w:r>
      <w:r>
        <w:rPr>
          <w:rFonts w:hint="eastAsia"/>
        </w:rPr>
        <w:t xml:space="preserve">bg)；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差值为内部空洞：holes</w:t>
      </w:r>
      <w:r>
        <w:t xml:space="preserve"> = bg AND NOT </w:t>
      </w:r>
      <w:r>
        <w:rPr>
          <w:rFonts w:hint="eastAsia"/>
        </w:rPr>
        <w:t xml:space="preserve">bg_reconstructed；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合并最终掩膜：dnapl_mask</w:t>
      </w:r>
      <w:r>
        <w:t xml:space="preserve"> = mask_red OR holes。</w:t>
      </w:r>
    </w:p>
    <w:p>
      <w:pPr>
        <w:pStyle w:val="FirstParagraph"/>
      </w:pPr>
      <w:r>
        <w:rPr>
          <w:rFonts w:hint="eastAsia"/>
          <w:b/>
          <w:bCs/>
        </w:rPr>
        <w:t xml:space="preserve">权利要求3.</w:t>
      </w:r>
      <w:r>
        <w:t xml:space="preserve"> </w:t>
      </w:r>
      <w:r>
        <w:rPr>
          <w:rFonts w:hint="eastAsia"/>
        </w:rPr>
        <w:t xml:space="preserve">根据权利要求1所述的方法，其特征在于，步骤（2）中所述双方法自适应流域提取，当颜色法检测的柱子面积分数超出预设合理范围时，自动切换至形态学回退方法。</w:t>
      </w:r>
    </w:p>
    <w:p>
      <w:pPr>
        <w:pStyle w:val="BodyText"/>
      </w:pPr>
      <w:r>
        <w:rPr>
          <w:rFonts w:hint="eastAsia"/>
          <w:b/>
          <w:bCs/>
        </w:rPr>
        <w:t xml:space="preserve">权利要求4.</w:t>
      </w:r>
      <w:r>
        <w:t xml:space="preserve"> </w:t>
      </w:r>
      <w:r>
        <w:rPr>
          <w:rFonts w:hint="eastAsia"/>
        </w:rPr>
        <w:t xml:space="preserve">根据权利要求1所述的方法，其特征在于，步骤（6）中界面检测采用链码法计算界面长度，对边界追踪中的对角线步长赋值√2，水平/垂直步长赋值1，以获得优于简单像素计数的几何长度精度。</w:t>
      </w:r>
    </w:p>
    <w:p>
      <w:pPr>
        <w:pStyle w:val="BodyText"/>
      </w:pPr>
      <w:r>
        <w:rPr>
          <w:rFonts w:hint="eastAsia"/>
          <w:b/>
          <w:bCs/>
        </w:rPr>
        <w:t xml:space="preserve">权利要求5.</w:t>
      </w:r>
      <w:r>
        <w:t xml:space="preserve"> </w:t>
      </w:r>
      <w:r>
        <w:rPr>
          <w:rFonts w:hint="eastAsia"/>
        </w:rPr>
        <w:t xml:space="preserve">根据权利要求1所述的方法，其特征在于，还包括流式帧加载步骤：对多页TIF文件建立帧索引，按需加载单帧进行处理，避免将全部图像同时载入内存。</w:t>
      </w:r>
    </w:p>
    <w:p>
      <w:pPr>
        <w:pStyle w:val="BodyText"/>
      </w:pPr>
      <w:r>
        <w:rPr>
          <w:rFonts w:hint="eastAsia"/>
          <w:b/>
          <w:bCs/>
        </w:rPr>
        <w:t xml:space="preserve">权利要求6.</w:t>
      </w:r>
      <w:r>
        <w:t xml:space="preserve"> </w:t>
      </w:r>
      <w:r>
        <w:rPr>
          <w:rFonts w:hint="eastAsia"/>
        </w:rPr>
        <w:t xml:space="preserve">根据权利要求1所述的方法，其特征在于，还包括指进形态定量分析步骤：对水相掩膜执行骨架提取与图结构转换，基于距离变换赋权的Dijkstra最短路径提取主干（backbone），识别末端分支为指头（finger），计算弯曲度、分支密度等形态指标，并追踪入口连通区域的前缘推进。</w:t>
      </w:r>
    </w:p>
    <w:p>
      <w:pPr>
        <w:pStyle w:val="BodyText"/>
      </w:pPr>
      <w:r>
        <w:rPr>
          <w:rFonts w:hint="eastAsia"/>
          <w:b/>
          <w:bCs/>
        </w:rPr>
        <w:t xml:space="preserve">权利要求7.</w:t>
      </w:r>
      <w:r>
        <w:t xml:space="preserve"> </w:t>
      </w:r>
      <w:r>
        <w:rPr>
          <w:rFonts w:hint="eastAsia"/>
        </w:rPr>
        <w:t xml:space="preserve">根据权利要求6所述的方法，其特征在于，指进分析支持连续TIF逐帧扫描模式，以可配置步长跳帧，收集多维时序指标并生成综合统计图。</w:t>
      </w:r>
    </w:p>
    <w:p>
      <w:pPr>
        <w:pStyle w:val="BodyText"/>
      </w:pPr>
      <w:r>
        <w:rPr>
          <w:rFonts w:hint="eastAsia"/>
          <w:b/>
          <w:bCs/>
        </w:rPr>
        <w:t xml:space="preserve">权利要求8.</w:t>
      </w:r>
      <w:r>
        <w:t xml:space="preserve"> </w:t>
      </w:r>
      <w:r>
        <w:rPr>
          <w:rFonts w:hint="eastAsia"/>
        </w:rPr>
        <w:t xml:space="preserve">根据权利要求1所述的方法，其特征在于，步骤（5）中阈值锁定后的后续帧分割支持并行处理。</w:t>
      </w:r>
    </w:p>
    <w:p>
      <w:r>
        <w:pict>
          <v:rect style="width:0;height:1.5pt" o:hralign="center" o:hrstd="t" o:hr="t"/>
        </w:pict>
      </w:r>
    </w:p>
    <w:bookmarkEnd w:id="50"/>
    <w:bookmarkStart w:id="51" w:name="七摘要"/>
    <w:p>
      <w:pPr>
        <w:pStyle w:val="Heading2"/>
      </w:pPr>
      <w:r>
        <w:rPr>
          <w:rFonts w:hint="eastAsia"/>
        </w:rPr>
        <w:t xml:space="preserve">七、摘要</w:t>
      </w:r>
    </w:p>
    <w:p>
      <w:pPr>
        <w:pStyle w:val="FirstParagraph"/>
      </w:pPr>
      <w:r>
        <w:rPr>
          <w:rFonts w:hint="eastAsia"/>
        </w:rPr>
        <w:t xml:space="preserve">本发明公开了一种基于多通道色彩空间与形态学重建的微流控芯片DNAPL图像自动分析方法。该方法在Lab色彩空间a*通道上进行GMM/Otsu色彩分割后，创新性地采用形态学腐蚀—测地线重建策略检测并回收DNAPL内部暗斑空洞，实现多遍分割增强。同时提出双方法自适应流域提取（颜色法+形态学回退）、阈值锁定时序一致性机制、流式帧加载内存优化、链码法界面精确测量，以及基于骨架拓扑分析的指进形态定量表征。本发明实现了从原始显微图像到饱和度、传质速率、溶解动力学、指进形态的端到端自动化分析，适用于微流控多孔介质DNAPL溶解与驱替实验研究。</w:t>
      </w:r>
    </w:p>
    <w:p>
      <w:pPr>
        <w:pStyle w:val="BodyText"/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：微流控芯片；重非水相液体（DNAPL）；图像分割；形态学重建；测地线重建；高斯混合模型；Lab色彩空间；指进分析；传质速率；溶解动力学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2026-03-09T04:05:21Z</dcterms:created>
  <dcterms:modified xsi:type="dcterms:W3CDTF">2026-03-09T04:05:21Z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