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1A1A2E" w:val="clear"/>
            <w:tcMar>
              <w:top w:type="dxa" w:w="400"/>
              <w:left w:type="dxa" w:w="300"/>
              <w:bottom w:type="dxa" w:w="400"/>
              <w:right w:type="dxa" w:w="300"/>
            </w:tcMar>
          </w:tcPr>
          <w:p>
            <w:pPr>
              <w:jc w:val="center"/>
            </w:pPr>
            <w:r>
              <w:rPr>
                <w:sz w:val="48"/>
                <w:szCs w:val="48"/>
              </w:rPr>
              <w:t xml:space="preserve">🎮 </w:t>
            </w:r>
            <w:r>
              <w:rPr>
                <w:b/>
                <w:bCs/>
                <w:color w:val="E94560"/>
                <w:sz w:val="48"/>
                <w:szCs w:val="48"/>
              </w:rPr>
              <w:t xml:space="preserve">CS2 E-SPORT</w:t>
            </w:r>
          </w:p>
          <w:p>
            <w:pPr>
              <w:spacing w:before="100"/>
              <w:jc w:val="center"/>
            </w:pPr>
            <w:r>
              <w:rPr>
                <w:b/>
                <w:bCs/>
                <w:color w:val="FFFFFF"/>
                <w:sz w:val="32"/>
                <w:szCs w:val="32"/>
              </w:rPr>
              <w:t xml:space="preserve">MANAGEMENT SYSTEM</w:t>
            </w:r>
          </w:p>
        </w:tc>
      </w:tr>
    </w:tbl>
    <w:p>
      <w:pPr>
        <w:spacing w:after="400"/>
      </w:pPr>
    </w:p>
    <w:p>
      <w:pPr>
        <w:spacing w:after="100"/>
        <w:jc w:val="center"/>
      </w:pPr>
      <w:r>
        <w:rPr>
          <w:b/>
          <w:bCs/>
          <w:color w:val="1A1A2E"/>
          <w:sz w:val="36"/>
          <w:szCs w:val="36"/>
        </w:rPr>
        <w:t xml:space="preserve">UNTERNEHMENSVORSTELLUNG</w:t>
      </w:r>
    </w:p>
    <w:p>
      <w:pPr>
        <w:spacing w:after="400"/>
        <w:jc w:val="center"/>
      </w:pPr>
      <w:r>
        <w:rPr>
          <w:color w:val="666666"/>
          <w:sz w:val="24"/>
          <w:szCs w:val="24"/>
        </w:rPr>
        <w:t xml:space="preserve">BTS Datenbankprojekt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F5F5F5" w:val="clear"/>
            <w:tcMar>
              <w:top w:type="dxa" w:w="250"/>
              <w:left w:type="dxa" w:w="400"/>
              <w:bottom w:type="dxa" w:w="250"/>
              <w:right w:type="dxa" w:w="400"/>
            </w:tcMar>
          </w:tcPr>
          <w:p>
            <w:pPr>
              <w:spacing w:after="120"/>
            </w:pPr>
            <w:r>
              <w:rPr>
                <w:b/>
                <w:bCs/>
                <w:sz w:val="24"/>
                <w:szCs w:val="24"/>
              </w:rPr>
              <w:t xml:space="preserve">Projekt: </w:t>
            </w:r>
            <w:r>
              <w:rPr>
                <w:sz w:val="24"/>
                <w:szCs w:val="24"/>
              </w:rPr>
              <w:t xml:space="preserve">Datenbankbasiertes Verwaltungssystem für E-Sport</w:t>
            </w:r>
          </w:p>
          <w:p>
            <w:pPr>
              <w:spacing w:after="120"/>
            </w:pPr>
            <w:r>
              <w:rPr>
                <w:b/>
                <w:bCs/>
                <w:sz w:val="24"/>
                <w:szCs w:val="24"/>
              </w:rPr>
              <w:t xml:space="preserve">Autoren: </w:t>
            </w:r>
            <w:r>
              <w:rPr>
                <w:sz w:val="24"/>
                <w:szCs w:val="24"/>
              </w:rPr>
              <w:t xml:space="preserve">Joel &amp; Sebastian</w:t>
            </w:r>
          </w:p>
          <w:p>
            <w:pPr>
              <w:spacing w:after="120"/>
            </w:pPr>
            <w:r>
              <w:rPr>
                <w:b/>
                <w:bCs/>
                <w:sz w:val="24"/>
                <w:szCs w:val="24"/>
              </w:rPr>
              <w:t xml:space="preserve">Auftraggeber: </w:t>
            </w:r>
            <w:r>
              <w:rPr>
                <w:sz w:val="24"/>
                <w:szCs w:val="24"/>
              </w:rPr>
              <w:t xml:space="preserve">Phoenix Gaming e.V.</w:t>
            </w:r>
          </w:p>
          <w:p>
            <w:r>
              <w:rPr>
                <w:b/>
                <w:bCs/>
                <w:sz w:val="24"/>
                <w:szCs w:val="24"/>
              </w:rPr>
              <w:t xml:space="preserve">Datum: </w:t>
            </w:r>
            <w:r>
              <w:rPr>
                <w:sz w:val="24"/>
                <w:szCs w:val="24"/>
              </w:rPr>
              <w:t xml:space="preserve">Januar 2025</w:t>
            </w:r>
          </w:p>
        </w:tc>
      </w:tr>
    </w:tbl>
    <w:p>
      <w:r>
        <w:br w:type="page"/>
      </w:r>
    </w:p>
    <w:p>
      <w:pPr>
        <w:spacing w:after="300"/>
      </w:pPr>
      <w:r>
        <w:rPr>
          <w:b/>
          <w:bCs/>
          <w:color w:val="1A1A2E"/>
          <w:sz w:val="32"/>
          <w:szCs w:val="32"/>
        </w:rPr>
        <w:t xml:space="preserve">INHALTSVERZEICHNIS</w:t>
      </w:r>
    </w:p>
    <w:p>
      <w:pPr>
        <w:spacing w:after="150"/>
        <w:ind w:left="200"/>
      </w:pPr>
      <w:r>
        <w:rPr>
          <w:b/>
          <w:bCs/>
          <w:color w:val="E94560"/>
          <w:sz w:val="24"/>
          <w:szCs w:val="24"/>
        </w:rPr>
        <w:t xml:space="preserve">1. </w:t>
      </w:r>
      <w:r>
        <w:rPr>
          <w:sz w:val="24"/>
          <w:szCs w:val="24"/>
        </w:rPr>
        <w:t xml:space="preserve">Der Auftraggeber</w:t>
      </w:r>
    </w:p>
    <w:p>
      <w:pPr>
        <w:spacing w:after="150"/>
        <w:ind w:left="200"/>
      </w:pPr>
      <w:r>
        <w:rPr>
          <w:b/>
          <w:bCs/>
          <w:color w:val="E94560"/>
          <w:sz w:val="24"/>
          <w:szCs w:val="24"/>
        </w:rPr>
        <w:t xml:space="preserve">2. </w:t>
      </w:r>
      <w:r>
        <w:rPr>
          <w:sz w:val="24"/>
          <w:szCs w:val="24"/>
        </w:rPr>
        <w:t xml:space="preserve">Ausgangssituation und Problemstellung</w:t>
      </w:r>
    </w:p>
    <w:p>
      <w:pPr>
        <w:spacing w:after="150"/>
        <w:ind w:left="200"/>
      </w:pPr>
      <w:r>
        <w:rPr>
          <w:b/>
          <w:bCs/>
          <w:color w:val="E94560"/>
          <w:sz w:val="24"/>
          <w:szCs w:val="24"/>
        </w:rPr>
        <w:t xml:space="preserve">3. </w:t>
      </w:r>
      <w:r>
        <w:rPr>
          <w:sz w:val="24"/>
          <w:szCs w:val="24"/>
        </w:rPr>
        <w:t xml:space="preserve">Projektziele</w:t>
      </w:r>
    </w:p>
    <w:p>
      <w:pPr>
        <w:spacing w:after="150"/>
        <w:ind w:left="200"/>
      </w:pPr>
      <w:r>
        <w:rPr>
          <w:b/>
          <w:bCs/>
          <w:color w:val="E94560"/>
          <w:sz w:val="24"/>
          <w:szCs w:val="24"/>
        </w:rPr>
        <w:t xml:space="preserve">4. </w:t>
      </w:r>
      <w:r>
        <w:rPr>
          <w:sz w:val="24"/>
          <w:szCs w:val="24"/>
        </w:rPr>
        <w:t xml:space="preserve">Technische Lösung</w:t>
      </w:r>
    </w:p>
    <w:p>
      <w:pPr>
        <w:spacing w:after="150"/>
        <w:ind w:left="200"/>
      </w:pPr>
      <w:r>
        <w:rPr>
          <w:b/>
          <w:bCs/>
          <w:color w:val="E94560"/>
          <w:sz w:val="24"/>
          <w:szCs w:val="24"/>
        </w:rPr>
        <w:t xml:space="preserve">5. </w:t>
      </w:r>
      <w:r>
        <w:rPr>
          <w:sz w:val="24"/>
          <w:szCs w:val="24"/>
        </w:rPr>
        <w:t xml:space="preserve">Datenbankstruktur</w:t>
      </w:r>
    </w:p>
    <w:p>
      <w:pPr>
        <w:spacing w:after="150"/>
        <w:ind w:left="200"/>
      </w:pPr>
      <w:r>
        <w:rPr>
          <w:b/>
          <w:bCs/>
          <w:color w:val="E94560"/>
          <w:sz w:val="24"/>
          <w:szCs w:val="24"/>
        </w:rPr>
        <w:t xml:space="preserve">6. </w:t>
      </w:r>
      <w:r>
        <w:rPr>
          <w:sz w:val="24"/>
          <w:szCs w:val="24"/>
        </w:rPr>
        <w:t xml:space="preserve">Funktionsumfang</w:t>
      </w:r>
    </w:p>
    <w:p>
      <w:pPr>
        <w:spacing w:after="150"/>
        <w:ind w:left="200"/>
      </w:pPr>
      <w:r>
        <w:rPr>
          <w:b/>
          <w:bCs/>
          <w:color w:val="E94560"/>
          <w:sz w:val="24"/>
          <w:szCs w:val="24"/>
        </w:rPr>
        <w:t xml:space="preserve">7. </w:t>
      </w:r>
      <w:r>
        <w:rPr>
          <w:sz w:val="24"/>
          <w:szCs w:val="24"/>
        </w:rPr>
        <w:t xml:space="preserve">Nutzen für den Kunden</w:t>
      </w:r>
    </w:p>
    <w:p>
      <w:r>
        <w:br w:type="page"/>
      </w:r>
    </w:p>
    <w:p>
      <w:pPr>
        <w:spacing w:before="400" w:after="200"/>
      </w:pPr>
      <w:r>
        <w:rPr>
          <w:b/>
          <w:bCs/>
          <w:color w:val="E94560"/>
          <w:sz w:val="28"/>
          <w:szCs w:val="28"/>
        </w:rPr>
        <w:t xml:space="preserve">1. </w:t>
      </w:r>
      <w:r>
        <w:rPr>
          <w:b/>
          <w:bCs/>
          <w:color w:val="1A1A2E"/>
          <w:sz w:val="28"/>
          <w:szCs w:val="28"/>
        </w:rPr>
        <w:t xml:space="preserve">Der Auftraggeber</w:t>
      </w:r>
    </w:p>
    <w:p>
      <w:pPr>
        <w:spacing w:after="200"/>
      </w:pPr>
      <w:r>
        <w:rPr>
          <w:b/>
          <w:bCs/>
          <w:color w:val="E94560"/>
          <w:sz w:val="26"/>
          <w:szCs w:val="26"/>
        </w:rPr>
        <w:t xml:space="preserve">Phoenix Gaming e.V.</w:t>
      </w:r>
    </w:p>
    <w:p>
      <w:pPr>
        <w:spacing w:after="200"/>
      </w:pPr>
      <w:r>
        <w:rPr>
          <w:sz w:val="22"/>
          <w:szCs w:val="22"/>
        </w:rPr>
        <w:t xml:space="preserve">Phoenix Gaming e.V. ist ein eingetragener Verein mit Fokus auf kompetitives E-Sport im Bereich Counter-Strike 2 (CS2). Der Verein wurde 2019 in Heilbronn gegründet und hat sich seitdem zu einer festen Größe in der deutschen Amateur-E-Sport-Szene entwickelt.</w:t>
      </w:r>
    </w:p>
    <w:p>
      <w:pPr>
        <w:spacing w:after="250"/>
      </w:pPr>
      <w:r>
        <w:rPr>
          <w:sz w:val="22"/>
          <w:szCs w:val="22"/>
        </w:rPr>
        <w:t xml:space="preserve">Mit drei aktiven Teams und über 15 registrierten Spielern nimmt Phoenix Gaming regelmäßig an regionalen und nationalen Turnieren teil. Der Verein legt großen Wert auf Nachwuchsförderung und betreibt neben dem Hauptteam auch ein Academy-Team sowie ein Female-Team.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b/>
                <w:bCs/>
                <w:color w:val="FFFFFF"/>
                <w:sz w:val="22"/>
                <w:szCs w:val="22"/>
              </w:rPr>
              <w:t xml:space="preserve">Eigenschaft</w:t>
            </w:r>
          </w:p>
        </w:tc>
        <w:tc>
          <w:tcPr>
            <w:tcW w:type="dxa" w:w="5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Vereinsname</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Phoenix Gaming e.V.</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Gründungsjahr</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2019</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Rechtsform</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Eingetragener Verein (e.V.)</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Standort</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Heilbronn, Baden-Württemberg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Mitglieder</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ca. 50 aktive Mitglieder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Teams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3 CS2-Teams (Main, Academy, Female)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Spieler</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15+ registrierte Wettkampfspieler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Tätigkeitsbereich</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Counter-Strike 2 E-Sport</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Turniere/Jahr</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12+ Turnierteilnahmen</w:t>
            </w:r>
          </w:p>
        </w:tc>
      </w:tr>
    </w:tbl>
    <w:p>
      <w:r>
        <w:br w:type="page"/>
      </w:r>
    </w:p>
    <w:p>
      <w:pPr>
        <w:spacing w:before="400" w:after="200"/>
      </w:pPr>
      <w:r>
        <w:rPr>
          <w:b/>
          <w:bCs/>
          <w:color w:val="E94560"/>
          <w:sz w:val="28"/>
          <w:szCs w:val="28"/>
        </w:rPr>
        <w:t xml:space="preserve">2. </w:t>
      </w:r>
      <w:r>
        <w:rPr>
          <w:b/>
          <w:bCs/>
          <w:color w:val="1A1A2E"/>
          <w:sz w:val="28"/>
          <w:szCs w:val="28"/>
        </w:rPr>
        <w:t xml:space="preserve">Ausgangssituation und Problemstellung</w:t>
      </w:r>
    </w:p>
    <w:p>
      <w:pPr>
        <w:spacing w:after="200"/>
      </w:pPr>
      <w:r>
        <w:rPr>
          <w:sz w:val="22"/>
          <w:szCs w:val="22"/>
        </w:rPr>
        <w:t xml:space="preserve">Vor der Einführung des CS2 E-Sport Management Systems stand Phoenix Gaming vor erheblichen organisatorischen Herausforderungen bei der Verwaltung ihrer Vereinsdaten:</w:t>
      </w:r>
    </w:p>
    <w:p>
      <w:pPr>
        <w:spacing w:before="200" w:after="150"/>
      </w:pPr>
      <w:r>
        <w:rPr>
          <w:b/>
          <w:bCs/>
          <w:color w:val="E94560"/>
          <w:sz w:val="24"/>
          <w:szCs w:val="24"/>
        </w:rPr>
        <w:t xml:space="preserve">Identifizierte Probleme:</w:t>
      </w:r>
    </w:p>
    <w:p>
      <w:pPr>
        <w:spacing w:after="80"/>
        <w:ind w:left="400"/>
      </w:pPr>
      <w:r>
        <w:rPr>
          <w:color w:val="E94560"/>
          <w:sz w:val="22"/>
          <w:szCs w:val="22"/>
        </w:rPr>
        <w:t xml:space="preserve">▸ </w:t>
      </w:r>
      <w:r>
        <w:rPr>
          <w:b/>
          <w:bCs/>
          <w:sz w:val="22"/>
          <w:szCs w:val="22"/>
        </w:rPr>
        <w:t xml:space="preserve">Dezentrale Datenhaltung in verschiedenen Excel-Tabellen</w:t>
      </w:r>
    </w:p>
    <w:p>
      <w:pPr>
        <w:spacing w:after="80"/>
        <w:ind w:left="400"/>
      </w:pPr>
      <w:r>
        <w:rPr>
          <w:color w:val="E94560"/>
          <w:sz w:val="22"/>
          <w:szCs w:val="22"/>
        </w:rPr>
        <w:t xml:space="preserve">▸ </w:t>
      </w:r>
      <w:r>
        <w:rPr>
          <w:b w:val="false"/>
          <w:bCs w:val="false"/>
          <w:sz w:val="22"/>
          <w:szCs w:val="22"/>
        </w:rPr>
        <w:t xml:space="preserve">Keine einheitliche Struktur für Spieler- und Teamdaten</w:t>
      </w:r>
    </w:p>
    <w:p>
      <w:pPr>
        <w:spacing w:after="80"/>
        <w:ind w:left="400"/>
      </w:pPr>
      <w:r>
        <w:rPr>
          <w:color w:val="E94560"/>
          <w:sz w:val="22"/>
          <w:szCs w:val="22"/>
        </w:rPr>
        <w:t xml:space="preserve">▸ </w:t>
      </w:r>
      <w:r>
        <w:rPr>
          <w:b w:val="false"/>
          <w:bCs w:val="false"/>
          <w:sz w:val="22"/>
          <w:szCs w:val="22"/>
        </w:rPr>
        <w:t xml:space="preserve">Manuelle Aktualisierung von Teamzuordnungen bei Spielerwechseln</w:t>
      </w:r>
    </w:p>
    <w:p>
      <w:pPr>
        <w:spacing w:after="80"/>
        <w:ind w:left="400"/>
      </w:pPr>
      <w:r>
        <w:rPr>
          <w:color w:val="E94560"/>
          <w:sz w:val="22"/>
          <w:szCs w:val="22"/>
        </w:rPr>
        <w:t xml:space="preserve">▸ </w:t>
      </w:r>
      <w:r>
        <w:rPr>
          <w:b w:val="false"/>
          <w:bCs w:val="false"/>
          <w:sz w:val="22"/>
          <w:szCs w:val="22"/>
        </w:rPr>
        <w:t xml:space="preserve">Fehlende zentrale Erfassung von Turnierergebnissen und Match-Historie</w:t>
      </w:r>
    </w:p>
    <w:p>
      <w:pPr>
        <w:spacing w:after="80"/>
        <w:ind w:left="400"/>
      </w:pPr>
      <w:r>
        <w:rPr>
          <w:color w:val="E94560"/>
          <w:sz w:val="22"/>
          <w:szCs w:val="22"/>
        </w:rPr>
        <w:t xml:space="preserve">▸ </w:t>
      </w:r>
      <w:r>
        <w:rPr>
          <w:b w:val="false"/>
          <w:bCs w:val="false"/>
          <w:sz w:val="22"/>
          <w:szCs w:val="22"/>
        </w:rPr>
        <w:t xml:space="preserve">Keine Möglichkeit zur schnellen Suche nach bestimmten Datensätzen</w:t>
      </w:r>
    </w:p>
    <w:p>
      <w:pPr>
        <w:spacing w:after="80"/>
        <w:ind w:left="400"/>
      </w:pPr>
      <w:r>
        <w:rPr>
          <w:color w:val="E94560"/>
          <w:sz w:val="22"/>
          <w:szCs w:val="22"/>
        </w:rPr>
        <w:t xml:space="preserve">▸ </w:t>
      </w:r>
      <w:r>
        <w:rPr>
          <w:b w:val="false"/>
          <w:bCs w:val="false"/>
          <w:sz w:val="22"/>
          <w:szCs w:val="22"/>
        </w:rPr>
        <w:t xml:space="preserve">Dateninkonsistenzen durch fehlende Validierung</w:t>
      </w:r>
    </w:p>
    <w:p>
      <w:pPr>
        <w:spacing w:after="80"/>
        <w:ind w:left="400"/>
      </w:pPr>
      <w:r>
        <w:rPr>
          <w:color w:val="E94560"/>
          <w:sz w:val="22"/>
          <w:szCs w:val="22"/>
        </w:rPr>
        <w:t xml:space="preserve">▸ </w:t>
      </w:r>
      <w:r>
        <w:rPr>
          <w:b w:val="false"/>
          <w:bCs w:val="false"/>
          <w:sz w:val="22"/>
          <w:szCs w:val="22"/>
        </w:rPr>
        <w:t xml:space="preserve">Kein kontrollierter Mehrbenutzerzugriff mit Rechtemanagement</w:t>
      </w:r>
    </w:p>
    <w:p>
      <w:pPr>
        <w:spacing w:before="250" w:after="200"/>
      </w:pPr>
      <w:r>
        <w:rPr>
          <w:sz w:val="22"/>
          <w:szCs w:val="22"/>
        </w:rPr>
        <w:t xml:space="preserve">Diese Situation führte zu einem erhöhten Zeitaufwand bei der Datenpflege und erschwerte die strategische Planung für Turniere und Teamaufstellungen.</w:t>
      </w:r>
    </w:p>
    <w:p>
      <w:pPr>
        <w:spacing w:before="400" w:after="200"/>
      </w:pPr>
      <w:r>
        <w:rPr>
          <w:b/>
          <w:bCs/>
          <w:color w:val="E94560"/>
          <w:sz w:val="28"/>
          <w:szCs w:val="28"/>
        </w:rPr>
        <w:t xml:space="preserve">3. </w:t>
      </w:r>
      <w:r>
        <w:rPr>
          <w:b/>
          <w:bCs/>
          <w:color w:val="1A1A2E"/>
          <w:sz w:val="28"/>
          <w:szCs w:val="28"/>
        </w:rPr>
        <w:t xml:space="preserve">Projektziele</w:t>
      </w:r>
    </w:p>
    <w:p>
      <w:pPr>
        <w:spacing w:after="200"/>
      </w:pPr>
      <w:r>
        <w:rPr>
          <w:sz w:val="22"/>
          <w:szCs w:val="22"/>
        </w:rPr>
        <w:t xml:space="preserve">Basierend auf der Analyse der Ausgangssituation wurden folgende Projektziele definiert: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3500"/>
            <w:tcBorders>
              <w:top w:val="single" w:color="CCCCCC" w:sz="1"/>
              <w:left w:val="single" w:color="CCCCCC" w:sz="1"/>
              <w:bottom w:val="single" w:color="CCCCCC" w:sz="1"/>
              <w:right w:val="single" w:color="CCCCCC" w:sz="1"/>
            </w:tcBorders>
            <w:shd w:fill="E94560" w:val="clear"/>
            <w:tcMar>
              <w:top w:type="dxa" w:w="100"/>
              <w:left w:type="dxa" w:w="150"/>
              <w:bottom w:type="dxa" w:w="100"/>
              <w:right w:type="dxa" w:w="150"/>
            </w:tcMar>
          </w:tcPr>
          <w:p>
            <w:r>
              <w:rPr>
                <w:b/>
                <w:bCs/>
                <w:color w:val="FFFFFF"/>
                <w:sz w:val="22"/>
                <w:szCs w:val="22"/>
              </w:rPr>
              <w:t xml:space="preserve">Bereich</w:t>
            </w:r>
          </w:p>
        </w:tc>
        <w:tc>
          <w:tcPr>
            <w:tcW w:type="dxa" w:w="5860"/>
            <w:tcBorders>
              <w:top w:val="single" w:color="CCCCCC" w:sz="1"/>
              <w:left w:val="single" w:color="CCCCCC" w:sz="1"/>
              <w:bottom w:val="single" w:color="CCCCCC" w:sz="1"/>
              <w:right w:val="single" w:color="CCCCCC" w:sz="1"/>
            </w:tcBorders>
            <w:shd w:fill="E94560" w:val="clear"/>
            <w:tcMar>
              <w:top w:type="dxa" w:w="100"/>
              <w:left w:type="dxa" w:w="150"/>
              <w:bottom w:type="dxa" w:w="100"/>
              <w:right w:type="dxa" w:w="150"/>
            </w:tcMar>
          </w:tcPr>
          <w:p>
            <w:r>
              <w:rPr>
                <w:color w:val="FFFFFF"/>
                <w:sz w:val="22"/>
                <w:szCs w:val="22"/>
              </w:rPr>
              <w:t xml:space="preserve">Zielsetzung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Datenhaltung</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Zentrale, relationale Datenbank für alle Vereinsdaten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Teams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Verwaltung aller CS2-Teams mit Kürzel, Land und Coach</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Spieler</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Spielerprofile mit Rollen (IGL, AWPer, Entry, Support, Lurker)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Turniere</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Erfassung von Events mit Preisgeld, Tier-Einstufung und Status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Matches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Dokumentation aller Spiele mit Ergebnissen und Statistiken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Benutzer</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Zugriffsverwaltung mit Rollenkonzept (Admin, Manager, Viewer)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Import/Export</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Bidirektionaler Datenaustausch via JSON und CSV</w:t>
            </w:r>
          </w:p>
        </w:tc>
      </w:tr>
    </w:tbl>
    <w:p>
      <w:r>
        <w:br w:type="page"/>
      </w:r>
    </w:p>
    <w:p>
      <w:pPr>
        <w:spacing w:before="400" w:after="200"/>
      </w:pPr>
      <w:r>
        <w:rPr>
          <w:b/>
          <w:bCs/>
          <w:color w:val="E94560"/>
          <w:sz w:val="28"/>
          <w:szCs w:val="28"/>
        </w:rPr>
        <w:t xml:space="preserve">4. </w:t>
      </w:r>
      <w:r>
        <w:rPr>
          <w:b/>
          <w:bCs/>
          <w:color w:val="1A1A2E"/>
          <w:sz w:val="28"/>
          <w:szCs w:val="28"/>
        </w:rPr>
        <w:t xml:space="preserve">Technische Lösung</w:t>
      </w:r>
    </w:p>
    <w:p>
      <w:pPr>
        <w:spacing w:after="200"/>
      </w:pPr>
      <w:r>
        <w:rPr>
          <w:sz w:val="22"/>
          <w:szCs w:val="22"/>
        </w:rPr>
        <w:t xml:space="preserve">Das CS2 E-Sport Management System wurde als Desktop-Anwendung mit einer relationalen Datenbankanbindung entwickelt. Die technische Architektur basiert auf bewährten Technologien: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50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b/>
                <w:bCs/>
                <w:color w:val="FFFFFF"/>
                <w:sz w:val="22"/>
                <w:szCs w:val="22"/>
              </w:rPr>
              <w:t xml:space="preserve">Komponente</w:t>
            </w:r>
          </w:p>
        </w:tc>
        <w:tc>
          <w:tcPr>
            <w:tcW w:type="dxa" w:w="5860"/>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r>
              <w:rPr>
                <w:color w:val="FFFFFF"/>
                <w:sz w:val="22"/>
                <w:szCs w:val="22"/>
              </w:rPr>
              <w:t xml:space="preserve">Technologie / Details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Datenbank</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MariaDB / MySQL mit InnoDB Storage Engine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Backend</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Python 3.10+ mit mysql-connector-python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GUI</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Tkinter mit ttk-Widgets und Custom Dark Theme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CLI</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Alternatives Command Line Interface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Architektur</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Objektorientierte Programmierung (OOP)</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Sicherheit</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Parametrisierte SQL-Queries (Prepared Statements)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Konfiguration</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Umgebungsvariablen via python-dotenv</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Deployment</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Lokale Installation mit XAMPP</w:t>
            </w:r>
          </w:p>
        </w:tc>
      </w:tr>
    </w:tbl>
    <w:p>
      <w:pPr>
        <w:spacing w:before="250" w:after="150"/>
      </w:pPr>
      <w:r>
        <w:rPr>
          <w:b/>
          <w:bCs/>
          <w:color w:val="E94560"/>
          <w:sz w:val="24"/>
          <w:szCs w:val="24"/>
        </w:rPr>
        <w:t xml:space="preserve">Sicherheitskonzept:</w:t>
      </w:r>
    </w:p>
    <w:p>
      <w:pPr>
        <w:spacing w:after="80"/>
        <w:ind w:left="400"/>
      </w:pPr>
      <w:r>
        <w:rPr>
          <w:color w:val="E94560"/>
          <w:sz w:val="22"/>
          <w:szCs w:val="22"/>
        </w:rPr>
        <w:t xml:space="preserve">▸ </w:t>
      </w:r>
      <w:r>
        <w:rPr>
          <w:b w:val="false"/>
          <w:bCs w:val="false"/>
          <w:sz w:val="22"/>
          <w:szCs w:val="22"/>
        </w:rPr>
        <w:t xml:space="preserve">SQL-Injection-Schutz durch parametrisierte Queries</w:t>
      </w:r>
    </w:p>
    <w:p>
      <w:pPr>
        <w:spacing w:after="80"/>
        <w:ind w:left="400"/>
      </w:pPr>
      <w:r>
        <w:rPr>
          <w:color w:val="E94560"/>
          <w:sz w:val="22"/>
          <w:szCs w:val="22"/>
        </w:rPr>
        <w:t xml:space="preserve">▸ </w:t>
      </w:r>
      <w:r>
        <w:rPr>
          <w:b w:val="false"/>
          <w:bCs w:val="false"/>
          <w:sz w:val="22"/>
          <w:szCs w:val="22"/>
        </w:rPr>
        <w:t xml:space="preserve">Sensible Daten (Passwörter, Verbindungsdaten) in Umgebungsvariablen</w:t>
      </w:r>
    </w:p>
    <w:p>
      <w:pPr>
        <w:spacing w:after="80"/>
        <w:ind w:left="400"/>
      </w:pPr>
      <w:r>
        <w:rPr>
          <w:color w:val="E94560"/>
          <w:sz w:val="22"/>
          <w:szCs w:val="22"/>
        </w:rPr>
        <w:t xml:space="preserve">▸ </w:t>
      </w:r>
      <w:r>
        <w:rPr>
          <w:b w:val="false"/>
          <w:bCs w:val="false"/>
          <w:sz w:val="22"/>
          <w:szCs w:val="22"/>
        </w:rPr>
        <w:t xml:space="preserve">Rollenbasierte Zugriffskontrolle im Benutzersystem</w:t>
      </w:r>
    </w:p>
    <w:p>
      <w:pPr>
        <w:spacing w:before="400" w:after="200"/>
      </w:pPr>
      <w:r>
        <w:rPr>
          <w:b/>
          <w:bCs/>
          <w:color w:val="E94560"/>
          <w:sz w:val="28"/>
          <w:szCs w:val="28"/>
        </w:rPr>
        <w:t xml:space="preserve">5. </w:t>
      </w:r>
      <w:r>
        <w:rPr>
          <w:b/>
          <w:bCs/>
          <w:color w:val="1A1A2E"/>
          <w:sz w:val="28"/>
          <w:szCs w:val="28"/>
        </w:rPr>
        <w:t xml:space="preserve">Datenbankstruktur</w:t>
      </w:r>
    </w:p>
    <w:p>
      <w:pPr>
        <w:spacing w:after="200"/>
      </w:pPr>
      <w:r>
        <w:rPr>
          <w:sz w:val="22"/>
          <w:szCs w:val="22"/>
        </w:rPr>
        <w:t xml:space="preserve">Die Datenbank wurde nach den Regeln der dritten Normalform (3NF) entworfen, um Redundanzen zu vermeiden und Datenintegrität zu gewährleisten.</w:t>
      </w:r>
    </w:p>
    <w:p>
      <w:pPr>
        <w:spacing w:before="200" w:after="150"/>
      </w:pPr>
      <w:r>
        <w:rPr>
          <w:b/>
          <w:bCs/>
          <w:color w:val="E94560"/>
          <w:sz w:val="24"/>
          <w:szCs w:val="24"/>
        </w:rPr>
        <w:t xml:space="preserve">Tabellenübersicht (5 Entitäten):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34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b/>
                <w:bCs/>
                <w:color w:val="FFFFFF"/>
                <w:sz w:val="22"/>
                <w:szCs w:val="22"/>
              </w:rPr>
              <w:t xml:space="preserve">Tabelle</w:t>
            </w:r>
          </w:p>
        </w:tc>
        <w:tc>
          <w:tcPr>
            <w:tcW w:type="dxa" w:w="58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color w:val="FFFFFF"/>
                <w:sz w:val="22"/>
                <w:szCs w:val="22"/>
              </w:rPr>
              <w:t xml:space="preserve">Beschreibung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TEAMS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Teamdaten (Name, Kürzel, Land, Coach, Gründungsdatum)</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PLAYERS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Spielerdaten (Nickname, Name, Rolle, Team-Zuordnung)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TOURNAMENTS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Turnierdaten (Name, Ort, Preisgeld, Tier, Status)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MATCHES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Matchdaten (Teams, Score, Datum, Format, Gewinner)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USERS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Benutzerdaten (Username, Rolle, E-Mail)</w:t>
            </w:r>
          </w:p>
        </w:tc>
      </w:tr>
    </w:tbl>
    <w:p>
      <w:pPr>
        <w:spacing w:before="250" w:after="150"/>
      </w:pPr>
      <w:r>
        <w:rPr>
          <w:b/>
          <w:bCs/>
          <w:color w:val="E94560"/>
          <w:sz w:val="24"/>
          <w:szCs w:val="24"/>
        </w:rPr>
        <w:t xml:space="preserve">Referenzielle Integrität:</w:t>
      </w:r>
    </w:p>
    <w:p>
      <w:pPr>
        <w:spacing w:after="80"/>
        <w:ind w:left="400"/>
      </w:pPr>
      <w:r>
        <w:rPr>
          <w:color w:val="E94560"/>
          <w:sz w:val="22"/>
          <w:szCs w:val="22"/>
        </w:rPr>
        <w:t xml:space="preserve">▸ </w:t>
      </w:r>
      <w:r>
        <w:rPr>
          <w:b w:val="false"/>
          <w:bCs w:val="false"/>
          <w:sz w:val="22"/>
          <w:szCs w:val="22"/>
        </w:rPr>
        <w:t xml:space="preserve">Foreign Key von PLAYERS.team_id auf TEAMS.team_id</w:t>
      </w:r>
    </w:p>
    <w:p>
      <w:pPr>
        <w:spacing w:after="80"/>
        <w:ind w:left="400"/>
      </w:pPr>
      <w:r>
        <w:rPr>
          <w:color w:val="E94560"/>
          <w:sz w:val="22"/>
          <w:szCs w:val="22"/>
        </w:rPr>
        <w:t xml:space="preserve">▸ </w:t>
      </w:r>
      <w:r>
        <w:rPr>
          <w:b w:val="false"/>
          <w:bCs w:val="false"/>
          <w:sz w:val="22"/>
          <w:szCs w:val="22"/>
        </w:rPr>
        <w:t xml:space="preserve">Foreign Key von MATCHES.tournament_id auf TOURNAMENTS.tournament_id</w:t>
      </w:r>
    </w:p>
    <w:p>
      <w:pPr>
        <w:spacing w:after="80"/>
        <w:ind w:left="400"/>
      </w:pPr>
      <w:r>
        <w:rPr>
          <w:color w:val="E94560"/>
          <w:sz w:val="22"/>
          <w:szCs w:val="22"/>
        </w:rPr>
        <w:t xml:space="preserve">▸ </w:t>
      </w:r>
      <w:r>
        <w:rPr>
          <w:b w:val="false"/>
          <w:bCs w:val="false"/>
          <w:sz w:val="22"/>
          <w:szCs w:val="22"/>
        </w:rPr>
        <w:t xml:space="preserve">Foreign Keys von MATCHES.team1_id, team2_id, winner_team_id auf TEAMS.team_id</w:t>
      </w:r>
    </w:p>
    <w:p>
      <w:r>
        <w:br w:type="page"/>
      </w:r>
    </w:p>
    <w:p>
      <w:pPr>
        <w:spacing w:before="400" w:after="200"/>
      </w:pPr>
      <w:r>
        <w:rPr>
          <w:b/>
          <w:bCs/>
          <w:color w:val="E94560"/>
          <w:sz w:val="28"/>
          <w:szCs w:val="28"/>
        </w:rPr>
        <w:t xml:space="preserve">6. </w:t>
      </w:r>
      <w:r>
        <w:rPr>
          <w:b/>
          <w:bCs/>
          <w:color w:val="1A1A2E"/>
          <w:sz w:val="28"/>
          <w:szCs w:val="28"/>
        </w:rPr>
        <w:t xml:space="preserve">Funktionsumfang</w:t>
      </w:r>
    </w:p>
    <w:p>
      <w:pPr>
        <w:spacing w:after="200"/>
      </w:pPr>
      <w:r>
        <w:rPr>
          <w:sz w:val="22"/>
          <w:szCs w:val="22"/>
        </w:rPr>
        <w:t xml:space="preserve">Das System bietet einen umfassenden Funktionsumfang für die tägliche Vereinsarbeit:</w:t>
      </w:r>
    </w:p>
    <w:p>
      <w:pPr>
        <w:spacing w:before="200" w:after="150"/>
      </w:pPr>
      <w:r>
        <w:rPr>
          <w:b/>
          <w:bCs/>
          <w:color w:val="E94560"/>
          <w:sz w:val="24"/>
          <w:szCs w:val="24"/>
        </w:rPr>
        <w:t xml:space="preserve">CRUD-Operationen:</w:t>
      </w:r>
    </w:p>
    <w:p>
      <w:pPr>
        <w:spacing w:after="80"/>
        <w:ind w:left="400"/>
      </w:pPr>
      <w:r>
        <w:rPr>
          <w:color w:val="E94560"/>
          <w:sz w:val="22"/>
          <w:szCs w:val="22"/>
        </w:rPr>
        <w:t xml:space="preserve">▸ </w:t>
      </w:r>
      <w:r>
        <w:rPr>
          <w:b w:val="false"/>
          <w:bCs w:val="false"/>
          <w:sz w:val="22"/>
          <w:szCs w:val="22"/>
        </w:rPr>
        <w:t xml:space="preserve">CREATE: Neue Datensätze über Formular-Dialoge anlegen</w:t>
      </w:r>
    </w:p>
    <w:p>
      <w:pPr>
        <w:spacing w:after="80"/>
        <w:ind w:left="400"/>
      </w:pPr>
      <w:r>
        <w:rPr>
          <w:color w:val="E94560"/>
          <w:sz w:val="22"/>
          <w:szCs w:val="22"/>
        </w:rPr>
        <w:t xml:space="preserve">▸ </w:t>
      </w:r>
      <w:r>
        <w:rPr>
          <w:b w:val="false"/>
          <w:bCs w:val="false"/>
          <w:sz w:val="22"/>
          <w:szCs w:val="22"/>
        </w:rPr>
        <w:t xml:space="preserve">READ: Daten in Tabellenansicht mit Sortierung anzeigen</w:t>
      </w:r>
    </w:p>
    <w:p>
      <w:pPr>
        <w:spacing w:after="80"/>
        <w:ind w:left="400"/>
      </w:pPr>
      <w:r>
        <w:rPr>
          <w:color w:val="E94560"/>
          <w:sz w:val="22"/>
          <w:szCs w:val="22"/>
        </w:rPr>
        <w:t xml:space="preserve">▸ </w:t>
      </w:r>
      <w:r>
        <w:rPr>
          <w:b w:val="false"/>
          <w:bCs w:val="false"/>
          <w:sz w:val="22"/>
          <w:szCs w:val="22"/>
        </w:rPr>
        <w:t xml:space="preserve">UPDATE: Bestehende Datensätze per Doppelklick bearbeiten</w:t>
      </w:r>
    </w:p>
    <w:p>
      <w:pPr>
        <w:spacing w:after="80"/>
        <w:ind w:left="400"/>
      </w:pPr>
      <w:r>
        <w:rPr>
          <w:color w:val="E94560"/>
          <w:sz w:val="22"/>
          <w:szCs w:val="22"/>
        </w:rPr>
        <w:t xml:space="preserve">▸ </w:t>
      </w:r>
      <w:r>
        <w:rPr>
          <w:b w:val="false"/>
          <w:bCs w:val="false"/>
          <w:sz w:val="22"/>
          <w:szCs w:val="22"/>
        </w:rPr>
        <w:t xml:space="preserve">DELETE: Datensätze mit Bestätigungsdialog löschen</w:t>
      </w:r>
    </w:p>
    <w:p>
      <w:pPr>
        <w:spacing w:before="200" w:after="150"/>
      </w:pPr>
      <w:r>
        <w:rPr>
          <w:b/>
          <w:bCs/>
          <w:color w:val="E94560"/>
          <w:sz w:val="24"/>
          <w:szCs w:val="24"/>
        </w:rPr>
        <w:t xml:space="preserve">Erweiterte Funktionen:</w:t>
      </w:r>
    </w:p>
    <w:p>
      <w:pPr>
        <w:spacing w:after="80"/>
        <w:ind w:left="400"/>
      </w:pPr>
      <w:r>
        <w:rPr>
          <w:color w:val="E94560"/>
          <w:sz w:val="22"/>
          <w:szCs w:val="22"/>
        </w:rPr>
        <w:t xml:space="preserve">▸ </w:t>
      </w:r>
      <w:r>
        <w:rPr>
          <w:b w:val="false"/>
          <w:bCs w:val="false"/>
          <w:sz w:val="22"/>
          <w:szCs w:val="22"/>
        </w:rPr>
        <w:t xml:space="preserve">Live-Suche: Echtzeit-Filterung beim Tippen über alle Spalten</w:t>
      </w:r>
    </w:p>
    <w:p>
      <w:pPr>
        <w:spacing w:after="80"/>
        <w:ind w:left="400"/>
      </w:pPr>
      <w:r>
        <w:rPr>
          <w:color w:val="E94560"/>
          <w:sz w:val="22"/>
          <w:szCs w:val="22"/>
        </w:rPr>
        <w:t xml:space="preserve">▸ </w:t>
      </w:r>
      <w:r>
        <w:rPr>
          <w:b w:val="false"/>
          <w:bCs w:val="false"/>
          <w:sz w:val="22"/>
          <w:szCs w:val="22"/>
        </w:rPr>
        <w:t xml:space="preserve">Match-Karten: Visuelle Darstellung mit Teamnamen und Scores</w:t>
      </w:r>
    </w:p>
    <w:p>
      <w:pPr>
        <w:spacing w:after="80"/>
        <w:ind w:left="400"/>
      </w:pPr>
      <w:r>
        <w:rPr>
          <w:color w:val="E94560"/>
          <w:sz w:val="22"/>
          <w:szCs w:val="22"/>
        </w:rPr>
        <w:t xml:space="preserve">▸ </w:t>
      </w:r>
      <w:r>
        <w:rPr>
          <w:b w:val="false"/>
          <w:bCs w:val="false"/>
          <w:sz w:val="22"/>
          <w:szCs w:val="22"/>
        </w:rPr>
        <w:t xml:space="preserve">Dropdown-Menüs: Intelligente Auswahl von Teams und Turnieren</w:t>
      </w:r>
    </w:p>
    <w:p>
      <w:pPr>
        <w:spacing w:after="80"/>
        <w:ind w:left="400"/>
      </w:pPr>
      <w:r>
        <w:rPr>
          <w:color w:val="E94560"/>
          <w:sz w:val="22"/>
          <w:szCs w:val="22"/>
        </w:rPr>
        <w:t xml:space="preserve">▸ </w:t>
      </w:r>
      <w:r>
        <w:rPr>
          <w:b w:val="false"/>
          <w:bCs w:val="false"/>
          <w:sz w:val="22"/>
          <w:szCs w:val="22"/>
        </w:rPr>
        <w:t xml:space="preserve">JSON-Import/Export: Datenaustausch im JSON-Format</w:t>
      </w:r>
    </w:p>
    <w:p>
      <w:pPr>
        <w:spacing w:after="80"/>
        <w:ind w:left="400"/>
      </w:pPr>
      <w:r>
        <w:rPr>
          <w:color w:val="E94560"/>
          <w:sz w:val="22"/>
          <w:szCs w:val="22"/>
        </w:rPr>
        <w:t xml:space="preserve">▸ </w:t>
      </w:r>
      <w:r>
        <w:rPr>
          <w:b w:val="false"/>
          <w:bCs w:val="false"/>
          <w:sz w:val="22"/>
          <w:szCs w:val="22"/>
        </w:rPr>
        <w:t xml:space="preserve">CSV-Import/Export: Kompatibilität mit Excel und anderen Tools</w:t>
      </w:r>
    </w:p>
    <w:p>
      <w:pPr>
        <w:spacing w:after="80"/>
        <w:ind w:left="400"/>
      </w:pPr>
      <w:r>
        <w:rPr>
          <w:color w:val="E94560"/>
          <w:sz w:val="22"/>
          <w:szCs w:val="22"/>
        </w:rPr>
        <w:t xml:space="preserve">▸ </w:t>
      </w:r>
      <w:r>
        <w:rPr>
          <w:b w:val="false"/>
          <w:bCs w:val="false"/>
          <w:sz w:val="22"/>
          <w:szCs w:val="22"/>
        </w:rPr>
        <w:t xml:space="preserve">Statistik-Dashboard: Übersicht über alle Datenbankeinträge</w:t>
      </w:r>
    </w:p>
    <w:p>
      <w:pPr>
        <w:spacing w:before="400" w:after="200"/>
      </w:pPr>
      <w:r>
        <w:rPr>
          <w:b/>
          <w:bCs/>
          <w:color w:val="E94560"/>
          <w:sz w:val="28"/>
          <w:szCs w:val="28"/>
        </w:rPr>
        <w:t xml:space="preserve">7. </w:t>
      </w:r>
      <w:r>
        <w:rPr>
          <w:b/>
          <w:bCs/>
          <w:color w:val="1A1A2E"/>
          <w:sz w:val="28"/>
          <w:szCs w:val="28"/>
        </w:rPr>
        <w:t xml:space="preserve">Nutzen für den Kunden</w:t>
      </w:r>
    </w:p>
    <w:p>
      <w:pPr>
        <w:spacing w:after="200"/>
      </w:pPr>
      <w:r>
        <w:rPr>
          <w:sz w:val="22"/>
          <w:szCs w:val="22"/>
        </w:rPr>
        <w:t xml:space="preserve">Durch die Einführung des CS2 E-Sport Management Systems profitiert Phoenix Gaming von folgenden Vorteilen: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500"/>
            <w:tcBorders>
              <w:top w:val="single" w:color="CCCCCC" w:sz="1"/>
              <w:left w:val="single" w:color="CCCCCC" w:sz="1"/>
              <w:bottom w:val="single" w:color="CCCCCC" w:sz="1"/>
              <w:right w:val="single" w:color="CCCCCC" w:sz="1"/>
            </w:tcBorders>
            <w:shd w:fill="27AE60" w:val="clear"/>
            <w:tcMar>
              <w:top w:type="dxa" w:w="100"/>
              <w:left w:type="dxa" w:w="150"/>
              <w:bottom w:type="dxa" w:w="100"/>
              <w:right w:type="dxa" w:w="150"/>
            </w:tcMar>
          </w:tcPr>
          <w:p>
            <w:r>
              <w:rPr>
                <w:b/>
                <w:bCs/>
                <w:color w:val="FFFFFF"/>
                <w:sz w:val="22"/>
                <w:szCs w:val="22"/>
              </w:rPr>
              <w:t xml:space="preserve">Vorteil</w:t>
            </w:r>
          </w:p>
        </w:tc>
        <w:tc>
          <w:tcPr>
            <w:tcW w:type="dxa" w:w="5860"/>
            <w:tcBorders>
              <w:top w:val="single" w:color="CCCCCC" w:sz="1"/>
              <w:left w:val="single" w:color="CCCCCC" w:sz="1"/>
              <w:bottom w:val="single" w:color="CCCCCC" w:sz="1"/>
              <w:right w:val="single" w:color="CCCCCC" w:sz="1"/>
            </w:tcBorders>
            <w:shd w:fill="27AE60" w:val="clear"/>
            <w:tcMar>
              <w:top w:type="dxa" w:w="100"/>
              <w:left w:type="dxa" w:w="150"/>
              <w:bottom w:type="dxa" w:w="100"/>
              <w:right w:type="dxa" w:w="150"/>
            </w:tcMar>
          </w:tcPr>
          <w:p>
            <w:r>
              <w:rPr>
                <w:color w:val="FFFFFF"/>
                <w:sz w:val="22"/>
                <w:szCs w:val="22"/>
              </w:rPr>
              <w:t xml:space="preserve">Beschreibung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Zentrale Daten</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Alle Vereinsinformationen an einem Ort verfügbar</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Datenintegrität</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Konsistente Daten durch Foreign Key Constraints</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Zeitersparnis</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Schnelle Suche und effiziente Datenverwaltung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Benutzerfreundlich</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Intuitive grafische Oberfläche mit Dark Theme</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Datenaustausch</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Flexible Import/Export-Möglichkeiten (JSON, CSV)</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Skalierbarkeit</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Erweiterbar für zukünftige Anforderungen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bCs/>
                <w:color w:val="333333"/>
                <w:sz w:val="22"/>
                <w:szCs w:val="22"/>
              </w:rPr>
              <w:t xml:space="preserve">Professionell</w:t>
            </w:r>
          </w:p>
        </w:tc>
        <w:tc>
          <w:tcPr>
            <w:tcW w:type="dxa" w:w="5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color w:val="333333"/>
                <w:sz w:val="22"/>
                <w:szCs w:val="22"/>
              </w:rPr>
              <w:t xml:space="preserve">Moderne Lösung ersetzt Excel-basierte Verwaltung</w:t>
            </w:r>
          </w:p>
        </w:tc>
      </w:tr>
    </w:tbl>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1A1A2E" w:val="clear"/>
            <w:tcMar>
              <w:top w:type="dxa" w:w="200"/>
              <w:left w:type="dxa" w:w="300"/>
              <w:bottom w:type="dxa" w:w="200"/>
              <w:right w:type="dxa" w:w="300"/>
            </w:tcMar>
          </w:tcPr>
          <w:p>
            <w:pPr>
              <w:jc w:val="center"/>
            </w:pPr>
            <w:r>
              <w:rPr>
                <w:color w:val="FFFFFF"/>
                <w:sz w:val="20"/>
                <w:szCs w:val="20"/>
              </w:rPr>
              <w:t xml:space="preserve">CS2 E-Sport Management System | BTS Datenbankprojekt 2025 | Joel &amp; Sebastian</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2026-01-12T09:03:04.077Z</dcterms:created>
  <dcterms:modified xsi:type="dcterms:W3CDTF">2026-01-12T09:03:04.077Z</dcterms:modified>
</cp:coreProperties>
</file>

<file path=docProps/custom.xml><?xml version="1.0" encoding="utf-8"?>
<Properties xmlns="http://schemas.openxmlformats.org/officeDocument/2006/custom-properties" xmlns:vt="http://schemas.openxmlformats.org/officeDocument/2006/docPropsVTypes"/>
</file>