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25CFC603" w:rsidR="000411C4" w:rsidRPr="005A1004" w:rsidRDefault="000411C4" w:rsidP="000411C4">
      <w:pPr>
        <w:pStyle w:val="a6"/>
      </w:pPr>
      <w:r w:rsidRPr="005A1004">
        <w:t>202</w:t>
      </w:r>
      <w:r w:rsidR="00C15BB5">
        <w:rPr>
          <w:rFonts w:hint="eastAsia"/>
        </w:rPr>
        <w:t>3</w:t>
      </w:r>
      <w:r w:rsidRPr="005A1004">
        <w:t>年（令和</w:t>
      </w:r>
      <w:r w:rsidR="00C15BB5">
        <w:rPr>
          <w:rFonts w:hint="eastAsia"/>
        </w:rPr>
        <w:t>5</w:t>
      </w:r>
      <w:r w:rsidRPr="005A1004">
        <w:t>年）</w:t>
      </w:r>
      <w:r w:rsidR="00C15BB5">
        <w:rPr>
          <w:rFonts w:hint="eastAsia"/>
        </w:rPr>
        <w:t>1</w:t>
      </w:r>
      <w:r w:rsidRPr="005A1004">
        <w:t>月</w:t>
      </w:r>
      <w:r w:rsidR="00C15BB5">
        <w:rPr>
          <w:rFonts w:hint="eastAsia"/>
        </w:rPr>
        <w:t>12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  <w:tr w:rsidR="007C26F8" w:rsidRPr="007B372E" w14:paraId="1C44CFBA" w14:textId="77777777" w:rsidTr="005A1004">
        <w:trPr>
          <w:trHeight w:val="454"/>
          <w:jc w:val="center"/>
        </w:trPr>
        <w:tc>
          <w:tcPr>
            <w:tcW w:w="846" w:type="dxa"/>
          </w:tcPr>
          <w:p w14:paraId="37753C6A" w14:textId="77777777" w:rsidR="007C26F8" w:rsidRPr="007B372E" w:rsidRDefault="007C26F8" w:rsidP="006A5970">
            <w:pPr>
              <w:pStyle w:val="af7"/>
            </w:pPr>
          </w:p>
        </w:tc>
        <w:tc>
          <w:tcPr>
            <w:tcW w:w="2977" w:type="dxa"/>
          </w:tcPr>
          <w:p w14:paraId="279B9097" w14:textId="4C9151CD" w:rsidR="007C26F8" w:rsidRPr="007B372E" w:rsidRDefault="007C26F8" w:rsidP="006A5970">
            <w:pPr>
              <w:pStyle w:val="af7"/>
            </w:pPr>
            <w:r>
              <w:rPr>
                <w:rFonts w:hint="eastAsia"/>
              </w:rPr>
              <w:t>戸籍氏</w:t>
            </w:r>
          </w:p>
        </w:tc>
        <w:tc>
          <w:tcPr>
            <w:tcW w:w="4961" w:type="dxa"/>
          </w:tcPr>
          <w:p w14:paraId="1606C1C8" w14:textId="29973A56" w:rsidR="007C26F8" w:rsidRPr="007B372E" w:rsidRDefault="00707166" w:rsidP="006A5970">
            <w:pPr>
              <w:pStyle w:val="af7"/>
            </w:pPr>
            <w:r w:rsidRPr="007B372E">
              <w:rPr>
                <w:rFonts w:hint="eastAsia"/>
              </w:rPr>
              <w:t>戸籍上の</w:t>
            </w:r>
            <w:r>
              <w:rPr>
                <w:rFonts w:hint="eastAsia"/>
              </w:rPr>
              <w:t>姓</w:t>
            </w:r>
          </w:p>
        </w:tc>
      </w:tr>
      <w:tr w:rsidR="007C26F8" w:rsidRPr="007B372E" w14:paraId="485B42D8" w14:textId="77777777" w:rsidTr="005A1004">
        <w:trPr>
          <w:trHeight w:val="454"/>
          <w:jc w:val="center"/>
        </w:trPr>
        <w:tc>
          <w:tcPr>
            <w:tcW w:w="846" w:type="dxa"/>
          </w:tcPr>
          <w:p w14:paraId="19E60B26" w14:textId="77777777" w:rsidR="007C26F8" w:rsidRPr="007B372E" w:rsidRDefault="007C26F8" w:rsidP="006A5970">
            <w:pPr>
              <w:pStyle w:val="af7"/>
            </w:pPr>
          </w:p>
        </w:tc>
        <w:tc>
          <w:tcPr>
            <w:tcW w:w="2977" w:type="dxa"/>
          </w:tcPr>
          <w:p w14:paraId="294668C7" w14:textId="1F0217D2" w:rsidR="007C26F8" w:rsidRPr="007B372E" w:rsidRDefault="007C26F8" w:rsidP="006A5970">
            <w:pPr>
              <w:pStyle w:val="af7"/>
            </w:pPr>
            <w:r>
              <w:rPr>
                <w:rFonts w:hint="eastAsia"/>
              </w:rPr>
              <w:t>戸籍名</w:t>
            </w:r>
          </w:p>
        </w:tc>
        <w:tc>
          <w:tcPr>
            <w:tcW w:w="4961" w:type="dxa"/>
          </w:tcPr>
          <w:p w14:paraId="0D2E6812" w14:textId="087D9611" w:rsidR="00707166" w:rsidRPr="007B372E" w:rsidRDefault="00707166" w:rsidP="006A5970">
            <w:pPr>
              <w:pStyle w:val="af7"/>
            </w:pPr>
            <w:r>
              <w:rPr>
                <w:rFonts w:hint="eastAsia"/>
              </w:rPr>
              <w:t>戸籍上の名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</w:t>
      </w:r>
      <w:r>
        <w:rPr>
          <w:rFonts w:hint="eastAsia"/>
        </w:rPr>
        <w:lastRenderedPageBreak/>
        <w:t>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737E42" w14:paraId="15AF8E15" w14:textId="77777777" w:rsidTr="00961AD7">
        <w:tc>
          <w:tcPr>
            <w:tcW w:w="2045" w:type="dxa"/>
          </w:tcPr>
          <w:p w14:paraId="79565B32" w14:textId="3AEE8188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</w:t>
            </w:r>
            <w:r>
              <w:rPr>
                <w:rFonts w:hint="eastAsia"/>
                <w:sz w:val="18"/>
                <w:szCs w:val="18"/>
              </w:rPr>
              <w:t>年1月1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00F58787" w14:textId="6AEC194B" w:rsidR="00737E42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P3</w:t>
            </w:r>
          </w:p>
        </w:tc>
        <w:tc>
          <w:tcPr>
            <w:tcW w:w="4485" w:type="dxa"/>
          </w:tcPr>
          <w:p w14:paraId="665CEAFB" w14:textId="3B4E1C97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5854B1">
              <w:rPr>
                <w:rFonts w:asciiTheme="minorEastAsia" w:eastAsiaTheme="minorEastAsia" w:hAnsiTheme="minorEastAsia" w:hint="eastAsia"/>
                <w:sz w:val="18"/>
                <w:szCs w:val="18"/>
              </w:rPr>
              <w:t>個人データモデルの項目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に戸籍氏、戸籍名を追加</w:t>
            </w:r>
          </w:p>
        </w:tc>
      </w:tr>
      <w:tr w:rsidR="00737E42" w14:paraId="795B3526" w14:textId="77777777" w:rsidTr="00961AD7">
        <w:tc>
          <w:tcPr>
            <w:tcW w:w="2045" w:type="dxa"/>
          </w:tcPr>
          <w:p w14:paraId="38D478B1" w14:textId="0A99BF76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0657" w14:textId="77777777" w:rsidR="003B61AB" w:rsidRDefault="003B61AB" w:rsidP="00835262">
      <w:r>
        <w:separator/>
      </w:r>
    </w:p>
  </w:endnote>
  <w:endnote w:type="continuationSeparator" w:id="0">
    <w:p w14:paraId="19207CC1" w14:textId="77777777" w:rsidR="003B61AB" w:rsidRDefault="003B61AB" w:rsidP="00835262">
      <w:r>
        <w:continuationSeparator/>
      </w:r>
    </w:p>
  </w:endnote>
  <w:endnote w:type="continuationNotice" w:id="1">
    <w:p w14:paraId="61FAA53D" w14:textId="77777777" w:rsidR="003B61AB" w:rsidRDefault="003B61AB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C719" w14:textId="77777777" w:rsidR="003B61AB" w:rsidRDefault="003B61AB" w:rsidP="00835262">
      <w:r>
        <w:separator/>
      </w:r>
    </w:p>
  </w:footnote>
  <w:footnote w:type="continuationSeparator" w:id="0">
    <w:p w14:paraId="01476B45" w14:textId="77777777" w:rsidR="003B61AB" w:rsidRDefault="003B61AB" w:rsidP="00835262">
      <w:r>
        <w:continuationSeparator/>
      </w:r>
    </w:p>
  </w:footnote>
  <w:footnote w:type="continuationNotice" w:id="1">
    <w:p w14:paraId="6BC6C56B" w14:textId="77777777" w:rsidR="003B61AB" w:rsidRDefault="003B61AB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4748">
    <w:abstractNumId w:val="0"/>
  </w:num>
  <w:num w:numId="2" w16cid:durableId="1642924667">
    <w:abstractNumId w:val="31"/>
  </w:num>
  <w:num w:numId="3" w16cid:durableId="1549031281">
    <w:abstractNumId w:val="5"/>
  </w:num>
  <w:num w:numId="4" w16cid:durableId="1548182046">
    <w:abstractNumId w:val="21"/>
  </w:num>
  <w:num w:numId="5" w16cid:durableId="633408268">
    <w:abstractNumId w:val="15"/>
  </w:num>
  <w:num w:numId="6" w16cid:durableId="1204097887">
    <w:abstractNumId w:val="13"/>
  </w:num>
  <w:num w:numId="7" w16cid:durableId="443309178">
    <w:abstractNumId w:val="16"/>
  </w:num>
  <w:num w:numId="8" w16cid:durableId="8140679">
    <w:abstractNumId w:val="18"/>
  </w:num>
  <w:num w:numId="9" w16cid:durableId="1691687129">
    <w:abstractNumId w:val="1"/>
  </w:num>
  <w:num w:numId="10" w16cid:durableId="792476461">
    <w:abstractNumId w:val="27"/>
  </w:num>
  <w:num w:numId="11" w16cid:durableId="651565445">
    <w:abstractNumId w:val="26"/>
  </w:num>
  <w:num w:numId="12" w16cid:durableId="530921602">
    <w:abstractNumId w:val="4"/>
  </w:num>
  <w:num w:numId="13" w16cid:durableId="419252952">
    <w:abstractNumId w:val="19"/>
  </w:num>
  <w:num w:numId="14" w16cid:durableId="1010452638">
    <w:abstractNumId w:val="7"/>
  </w:num>
  <w:num w:numId="15" w16cid:durableId="1226257271">
    <w:abstractNumId w:val="9"/>
  </w:num>
  <w:num w:numId="16" w16cid:durableId="340010466">
    <w:abstractNumId w:val="8"/>
  </w:num>
  <w:num w:numId="17" w16cid:durableId="1491797911">
    <w:abstractNumId w:val="2"/>
  </w:num>
  <w:num w:numId="18" w16cid:durableId="941912724">
    <w:abstractNumId w:val="24"/>
  </w:num>
  <w:num w:numId="19" w16cid:durableId="764617148">
    <w:abstractNumId w:val="11"/>
  </w:num>
  <w:num w:numId="20" w16cid:durableId="332343107">
    <w:abstractNumId w:val="23"/>
  </w:num>
  <w:num w:numId="21" w16cid:durableId="600335358">
    <w:abstractNumId w:val="20"/>
  </w:num>
  <w:num w:numId="22" w16cid:durableId="1825389724">
    <w:abstractNumId w:val="22"/>
  </w:num>
  <w:num w:numId="23" w16cid:durableId="2112387536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 w16cid:durableId="224604707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 w16cid:durableId="1328745661">
    <w:abstractNumId w:val="10"/>
  </w:num>
  <w:num w:numId="26" w16cid:durableId="831914783">
    <w:abstractNumId w:val="30"/>
  </w:num>
  <w:num w:numId="27" w16cid:durableId="1977761608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 w16cid:durableId="1174805813">
    <w:abstractNumId w:val="3"/>
  </w:num>
  <w:num w:numId="29" w16cid:durableId="279801904">
    <w:abstractNumId w:val="14"/>
  </w:num>
  <w:num w:numId="30" w16cid:durableId="329915577">
    <w:abstractNumId w:val="17"/>
  </w:num>
  <w:num w:numId="31" w16cid:durableId="1762413431">
    <w:abstractNumId w:val="29"/>
  </w:num>
  <w:num w:numId="32" w16cid:durableId="135684091">
    <w:abstractNumId w:val="28"/>
  </w:num>
  <w:num w:numId="33" w16cid:durableId="1055741944">
    <w:abstractNumId w:val="25"/>
  </w:num>
  <w:num w:numId="34" w16cid:durableId="1122115626">
    <w:abstractNumId w:val="6"/>
  </w:num>
  <w:num w:numId="35" w16cid:durableId="803352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revisionView w:inkAnnotation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61AB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41C1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166"/>
    <w:rsid w:val="00707B2D"/>
    <w:rsid w:val="007101FF"/>
    <w:rsid w:val="00710F3E"/>
    <w:rsid w:val="00737DBA"/>
    <w:rsid w:val="00737E42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26F8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BA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098A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15BB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D42C6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E67E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19C96-612A-4DD4-B39A-5B3ED4E2F16F}">
  <ds:schemaRefs>
    <ds:schemaRef ds:uri="8c3438c2-774e-4b56-8e53-485ea73e7025"/>
    <ds:schemaRef ds:uri="http://purl.org/dc/terms/"/>
    <ds:schemaRef ds:uri="http://schemas.microsoft.com/sharepoint/v3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a753eb55-ace7-47fe-8293-79a8dad7846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C81C4-5D44-4784-A03E-3F9577501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2023-03-28T06:23:00Z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