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consumer flow sequence diagram for logging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producer flow sequence diagram for logging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information logging sequence diagram for logging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consumer flow sequence diagram for logging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producer flow sequence diagram for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information logging sequence diagram for logging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Update Account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DB failure UM sequence diagram for Update Account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Delete Account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Disable Account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Enable Account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consumer flow sequence diagram for logging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the producer flow sequence diagram for logging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information logging sequence diagram for logging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Delete Account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Disable Account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successful UM sequence diagram for Enable Account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