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Made progress on the success case 1 for authentication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for success &amp; failure cases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Completion of both the (1) success and (7) failure cases for authentication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and Failure cases of LLD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Success and Failure cases of LLD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Success and Failure cases of LLD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