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A2CBF" w14:textId="1B647A63" w:rsidR="00665C4A" w:rsidRPr="00665C4A" w:rsidRDefault="00665C4A" w:rsidP="00665C4A">
      <w:pPr>
        <w:pStyle w:val="Ttulo"/>
        <w:jc w:val="center"/>
        <w:rPr>
          <w:sz w:val="48"/>
          <w:szCs w:val="48"/>
          <w:lang w:val="es-ES_tradnl"/>
        </w:rPr>
      </w:pPr>
      <w:r w:rsidRPr="00665C4A">
        <w:rPr>
          <w:sz w:val="48"/>
          <w:szCs w:val="48"/>
          <w:lang w:val="es-ES_tradnl"/>
        </w:rPr>
        <w:t>Ayuda memoria misión a Bolivia</w:t>
      </w:r>
    </w:p>
    <w:p w14:paraId="44CE3D28" w14:textId="5EED446A" w:rsidR="00665C4A" w:rsidRPr="004A50AC" w:rsidRDefault="00665C4A" w:rsidP="00665C4A">
      <w:pPr>
        <w:pStyle w:val="Ttulo"/>
        <w:jc w:val="center"/>
        <w:rPr>
          <w:sz w:val="28"/>
          <w:szCs w:val="28"/>
          <w:lang w:val="es-ES_tradnl"/>
        </w:rPr>
      </w:pPr>
      <w:r w:rsidRPr="004A50AC">
        <w:rPr>
          <w:sz w:val="28"/>
          <w:szCs w:val="28"/>
          <w:lang w:val="es-ES_tradnl"/>
        </w:rPr>
        <w:t>Mario Navarrete</w:t>
      </w:r>
    </w:p>
    <w:p w14:paraId="14C3195D" w14:textId="758C6719" w:rsidR="00665C4A" w:rsidRPr="004A50AC" w:rsidRDefault="00665C4A" w:rsidP="00665C4A">
      <w:pPr>
        <w:pStyle w:val="Ttulo"/>
        <w:jc w:val="center"/>
        <w:rPr>
          <w:sz w:val="28"/>
          <w:szCs w:val="28"/>
          <w:lang w:val="es-ES_tradnl"/>
        </w:rPr>
      </w:pPr>
      <w:r w:rsidRPr="004A50AC">
        <w:rPr>
          <w:sz w:val="28"/>
          <w:szCs w:val="28"/>
          <w:lang w:val="es-ES_tradnl"/>
        </w:rPr>
        <w:t>Septiembre 2024</w:t>
      </w:r>
    </w:p>
    <w:p w14:paraId="4F6EB8AE" w14:textId="5CAA5527" w:rsidR="00665C4A" w:rsidRDefault="00930764" w:rsidP="00665C4A">
      <w:pPr>
        <w:rPr>
          <w:lang w:val="es-ES_tradnl"/>
        </w:rPr>
      </w:pPr>
      <w:r>
        <w:rPr>
          <w:noProof/>
          <w:lang w:val="es-ES_tradnl"/>
        </w:rPr>
        <w:pict w14:anchorId="76B8A5E7">
          <v:rect id="_x0000_i1025" alt="" style="width:441.9pt;height:.05pt;mso-width-percent:0;mso-height-percent:0;mso-width-percent:0;mso-height-percent:0" o:hralign="center" o:hrstd="t" o:hr="t" fillcolor="#a0a0a0" stroked="f"/>
        </w:pict>
      </w:r>
    </w:p>
    <w:p w14:paraId="25327DDC" w14:textId="0E889916" w:rsidR="00665C4A" w:rsidRDefault="00665C4A" w:rsidP="00B338DC">
      <w:pPr>
        <w:pStyle w:val="Ttulo1"/>
        <w:rPr>
          <w:lang w:val="es-ES_tradnl"/>
        </w:rPr>
      </w:pPr>
      <w:r>
        <w:rPr>
          <w:lang w:val="es-ES_tradnl"/>
        </w:rPr>
        <w:t>Antecedentes</w:t>
      </w:r>
    </w:p>
    <w:p w14:paraId="3B959364" w14:textId="77777777" w:rsidR="00665C4A" w:rsidRDefault="00665C4A" w:rsidP="00665C4A">
      <w:pPr>
        <w:rPr>
          <w:lang w:val="es-ES_tradnl"/>
        </w:rPr>
      </w:pPr>
    </w:p>
    <w:p w14:paraId="2573568A" w14:textId="09D97B5A" w:rsidR="00B338DC" w:rsidRPr="00B338DC" w:rsidRDefault="00665C4A" w:rsidP="00BF1B59">
      <w:pPr>
        <w:jc w:val="both"/>
      </w:pPr>
      <w:r>
        <w:rPr>
          <w:lang w:val="es-ES_tradnl"/>
        </w:rPr>
        <w:t xml:space="preserve">En el marco de mi contrato de consultoría para </w:t>
      </w:r>
      <w:r w:rsidRPr="00665C4A">
        <w:rPr>
          <w:lang w:val="es-ES_tradnl"/>
        </w:rPr>
        <w:t xml:space="preserve">el Aseguramiento de Calidad </w:t>
      </w:r>
      <w:r>
        <w:rPr>
          <w:lang w:val="es-ES_tradnl"/>
        </w:rPr>
        <w:t xml:space="preserve">de la </w:t>
      </w:r>
      <w:r w:rsidRPr="00665C4A">
        <w:rPr>
          <w:lang w:val="es-ES_tradnl"/>
        </w:rPr>
        <w:t>recolección de datos para las</w:t>
      </w:r>
      <w:r>
        <w:rPr>
          <w:lang w:val="es-ES_tradnl"/>
        </w:rPr>
        <w:t xml:space="preserve"> </w:t>
      </w:r>
      <w:r w:rsidRPr="00665C4A">
        <w:rPr>
          <w:lang w:val="es-ES_tradnl"/>
        </w:rPr>
        <w:t>evaluaciones retrospectivas de los proyectos BO-L1078 y BO-L1082</w:t>
      </w:r>
      <w:r>
        <w:rPr>
          <w:lang w:val="es-ES_tradnl"/>
        </w:rPr>
        <w:t xml:space="preserve">, visité Bolivia entre el 2 y el 5 de septiembre con la finalidad de </w:t>
      </w:r>
      <w:r w:rsidR="00B338DC" w:rsidRPr="00B338DC">
        <w:t xml:space="preserve">realizar una prueba piloto en donde </w:t>
      </w:r>
      <w:r w:rsidR="00B338DC">
        <w:t>se probará</w:t>
      </w:r>
      <w:r w:rsidR="00B338DC" w:rsidRPr="00B338DC">
        <w:t xml:space="preserve"> la herramienta de captura, </w:t>
      </w:r>
      <w:r w:rsidR="00B338DC">
        <w:t xml:space="preserve">se </w:t>
      </w:r>
      <w:r w:rsidR="00B338DC" w:rsidRPr="00B338DC">
        <w:t>verifi</w:t>
      </w:r>
      <w:r w:rsidR="00B338DC">
        <w:t>cará</w:t>
      </w:r>
      <w:r w:rsidR="00B338DC" w:rsidRPr="00B338DC">
        <w:t xml:space="preserve"> </w:t>
      </w:r>
      <w:r w:rsidR="00B338DC">
        <w:t>el</w:t>
      </w:r>
      <w:r w:rsidR="00B338DC" w:rsidRPr="00B338DC">
        <w:t xml:space="preserve"> mecanismo de selección de la muestra y</w:t>
      </w:r>
      <w:r w:rsidR="00B338DC">
        <w:t xml:space="preserve"> se validarán los </w:t>
      </w:r>
      <w:r w:rsidR="00B338DC" w:rsidRPr="00B338DC">
        <w:t>criterios operativos para el levantamiento de las fichas incluido los mecanismos de coordinación y seguimiento.</w:t>
      </w:r>
    </w:p>
    <w:p w14:paraId="79EB40C8" w14:textId="775DD6A0" w:rsidR="00665C4A" w:rsidRDefault="00665C4A" w:rsidP="00BF1B59">
      <w:pPr>
        <w:jc w:val="both"/>
        <w:rPr>
          <w:lang w:val="es-ES_tradnl"/>
        </w:rPr>
      </w:pPr>
      <w:r w:rsidRPr="00665C4A">
        <w:rPr>
          <w:lang w:val="es-ES_tradnl"/>
        </w:rPr>
        <w:t xml:space="preserve"> </w:t>
      </w:r>
    </w:p>
    <w:p w14:paraId="028641C3" w14:textId="38C72A65" w:rsidR="00665C4A" w:rsidRPr="00665C4A" w:rsidRDefault="00B338DC" w:rsidP="00BF1B59">
      <w:pPr>
        <w:jc w:val="both"/>
        <w:rPr>
          <w:lang w:val="es-ES_tradnl"/>
        </w:rPr>
      </w:pPr>
      <w:r>
        <w:rPr>
          <w:lang w:val="es-ES_tradnl"/>
        </w:rPr>
        <w:t xml:space="preserve">Durante esta visita trabajé estrechamente con los consultores Saúl Santa María, responsable de la captura de la información, Álvaro Gutiérrez, Coordinador de la evaluación, y de manera remota con Pablo </w:t>
      </w:r>
      <w:proofErr w:type="spellStart"/>
      <w:r>
        <w:rPr>
          <w:lang w:val="es-ES_tradnl"/>
        </w:rPr>
        <w:t>Celhay</w:t>
      </w:r>
      <w:proofErr w:type="spellEnd"/>
      <w:r>
        <w:rPr>
          <w:lang w:val="es-ES_tradnl"/>
        </w:rPr>
        <w:t xml:space="preserve"> consultor responsable de la evaluación. </w:t>
      </w:r>
    </w:p>
    <w:p w14:paraId="598C2CF9" w14:textId="5B7B33EC" w:rsidR="00665C4A" w:rsidRDefault="00B338DC" w:rsidP="00B338DC">
      <w:pPr>
        <w:pStyle w:val="Ttulo1"/>
        <w:rPr>
          <w:lang w:val="es-ES_tradnl"/>
        </w:rPr>
      </w:pPr>
      <w:r>
        <w:rPr>
          <w:lang w:val="es-ES_tradnl"/>
        </w:rPr>
        <w:t>Actividades realizadas</w:t>
      </w:r>
    </w:p>
    <w:p w14:paraId="789D65CC" w14:textId="77777777" w:rsidR="00B338DC" w:rsidRDefault="00B338DC">
      <w:pPr>
        <w:rPr>
          <w:lang w:val="es-ES_tradnl"/>
        </w:rPr>
      </w:pPr>
    </w:p>
    <w:p w14:paraId="314B8201" w14:textId="71CAFF93" w:rsidR="00B338DC" w:rsidRDefault="00BF1B59">
      <w:pPr>
        <w:rPr>
          <w:lang w:val="es-ES_tradnl"/>
        </w:rPr>
      </w:pPr>
      <w:r>
        <w:rPr>
          <w:lang w:val="es-ES_tradnl"/>
        </w:rPr>
        <w:t>Durante mi estadía visit</w:t>
      </w:r>
      <w:r w:rsidR="007359E8">
        <w:rPr>
          <w:lang w:val="es-ES_tradnl"/>
        </w:rPr>
        <w:t>amos</w:t>
      </w:r>
      <w:r>
        <w:rPr>
          <w:lang w:val="es-ES_tradnl"/>
        </w:rPr>
        <w:t xml:space="preserve"> los Hospitales de El Alto Norte, El Alto Sur, </w:t>
      </w:r>
      <w:r w:rsidR="007B3C8A">
        <w:rPr>
          <w:lang w:val="es-ES_tradnl"/>
        </w:rPr>
        <w:t xml:space="preserve">Municipal Boliviano </w:t>
      </w:r>
      <w:r>
        <w:rPr>
          <w:lang w:val="es-ES_tradnl"/>
        </w:rPr>
        <w:t>Corea</w:t>
      </w:r>
      <w:r w:rsidR="007B3C8A">
        <w:rPr>
          <w:lang w:val="es-ES_tradnl"/>
        </w:rPr>
        <w:t>no</w:t>
      </w:r>
      <w:r>
        <w:rPr>
          <w:lang w:val="es-ES_tradnl"/>
        </w:rPr>
        <w:t xml:space="preserve"> y </w:t>
      </w:r>
      <w:r w:rsidR="007B3C8A">
        <w:rPr>
          <w:lang w:val="es-ES_tradnl"/>
        </w:rPr>
        <w:t xml:space="preserve">Boliviano </w:t>
      </w:r>
      <w:r w:rsidR="007359E8">
        <w:rPr>
          <w:lang w:val="es-ES_tradnl"/>
        </w:rPr>
        <w:t>Holandés</w:t>
      </w:r>
      <w:r>
        <w:rPr>
          <w:lang w:val="es-ES_tradnl"/>
        </w:rPr>
        <w:t>.</w:t>
      </w:r>
      <w:r w:rsidR="007359E8">
        <w:rPr>
          <w:lang w:val="es-ES_tradnl"/>
        </w:rPr>
        <w:t xml:space="preserve"> En estas visitas nos entrevistamos con personal directivo de los hospitales, encargados de aseguramiento de calidad y de estadísticas.</w:t>
      </w:r>
    </w:p>
    <w:p w14:paraId="458EEC5B" w14:textId="77777777" w:rsidR="007359E8" w:rsidRDefault="007359E8">
      <w:pPr>
        <w:rPr>
          <w:lang w:val="es-ES_tradnl"/>
        </w:rPr>
      </w:pPr>
    </w:p>
    <w:p w14:paraId="4C6A6F25" w14:textId="4A078D4E" w:rsidR="007359E8" w:rsidRDefault="007359E8">
      <w:pPr>
        <w:rPr>
          <w:lang w:val="es-ES_tradnl"/>
        </w:rPr>
      </w:pPr>
      <w:r>
        <w:rPr>
          <w:lang w:val="es-ES_tradnl"/>
        </w:rPr>
        <w:t>En relación con lo observado en estas visitas podemos señalar que:</w:t>
      </w:r>
    </w:p>
    <w:p w14:paraId="1199033A" w14:textId="16D5BC1F" w:rsidR="007359E8" w:rsidRDefault="007359E8" w:rsidP="007359E8">
      <w:pPr>
        <w:pStyle w:val="Prrafodelista"/>
        <w:numPr>
          <w:ilvl w:val="0"/>
          <w:numId w:val="3"/>
        </w:numPr>
        <w:rPr>
          <w:lang w:val="es-ES_tradnl"/>
        </w:rPr>
      </w:pPr>
      <w:r>
        <w:rPr>
          <w:lang w:val="es-ES_tradnl"/>
        </w:rPr>
        <w:t>Existe la necesidad de modificar el año base de la investigación ya que el hospital del Norte tuvo producción hospitalaria durante el año 2015, por lo cual los años a muestrear debieran ser el 2014, 2019 y 2023.</w:t>
      </w:r>
    </w:p>
    <w:p w14:paraId="02EEA3A5" w14:textId="64BD2E88" w:rsidR="007359E8" w:rsidRDefault="007B3C8A" w:rsidP="007359E8">
      <w:pPr>
        <w:pStyle w:val="Prrafodelista"/>
        <w:numPr>
          <w:ilvl w:val="0"/>
          <w:numId w:val="3"/>
        </w:numPr>
        <w:rPr>
          <w:lang w:val="es-ES_tradnl"/>
        </w:rPr>
      </w:pPr>
      <w:r>
        <w:rPr>
          <w:lang w:val="es-ES_tradnl"/>
        </w:rPr>
        <w:t>Se valida que los hospitales emisores de referencia para el estudio son:</w:t>
      </w:r>
    </w:p>
    <w:p w14:paraId="4A8A1486" w14:textId="77777777" w:rsidR="007B3C8A" w:rsidRPr="000C0CE7" w:rsidRDefault="007B3C8A" w:rsidP="007B3C8A">
      <w:pPr>
        <w:pStyle w:val="Prrafodelista"/>
        <w:numPr>
          <w:ilvl w:val="1"/>
          <w:numId w:val="3"/>
        </w:numPr>
        <w:jc w:val="both"/>
      </w:pPr>
      <w:r w:rsidRPr="000C0CE7">
        <w:t>Hospital Boliviano Holandés.</w:t>
      </w:r>
    </w:p>
    <w:p w14:paraId="2E42404F" w14:textId="77777777" w:rsidR="007B3C8A" w:rsidRPr="000C0CE7" w:rsidRDefault="007B3C8A" w:rsidP="007B3C8A">
      <w:pPr>
        <w:pStyle w:val="Prrafodelista"/>
        <w:numPr>
          <w:ilvl w:val="1"/>
          <w:numId w:val="3"/>
        </w:numPr>
        <w:jc w:val="both"/>
      </w:pPr>
      <w:r w:rsidRPr="000C0CE7">
        <w:t>Hospital municipal Boliviano Coreano.</w:t>
      </w:r>
    </w:p>
    <w:p w14:paraId="3EA9D231" w14:textId="77777777" w:rsidR="007B3C8A" w:rsidRPr="000C0CE7" w:rsidRDefault="007B3C8A" w:rsidP="007B3C8A">
      <w:pPr>
        <w:pStyle w:val="Prrafodelista"/>
        <w:numPr>
          <w:ilvl w:val="1"/>
          <w:numId w:val="3"/>
        </w:numPr>
        <w:jc w:val="both"/>
      </w:pPr>
      <w:r w:rsidRPr="000C0CE7">
        <w:t>Hospital municipal modelo Boliviano Japonés.</w:t>
      </w:r>
    </w:p>
    <w:p w14:paraId="13F1842F" w14:textId="77777777" w:rsidR="007B3C8A" w:rsidRPr="000C0CE7" w:rsidRDefault="007B3C8A" w:rsidP="007B3C8A">
      <w:pPr>
        <w:pStyle w:val="Prrafodelista"/>
        <w:numPr>
          <w:ilvl w:val="1"/>
          <w:numId w:val="3"/>
        </w:numPr>
        <w:jc w:val="both"/>
      </w:pPr>
      <w:r w:rsidRPr="000C0CE7">
        <w:t>Hospital municipal Los Andes.</w:t>
      </w:r>
    </w:p>
    <w:p w14:paraId="3368C582" w14:textId="77777777" w:rsidR="007B3C8A" w:rsidRPr="000C0CE7" w:rsidRDefault="007B3C8A" w:rsidP="007B3C8A">
      <w:pPr>
        <w:pStyle w:val="Prrafodelista"/>
        <w:numPr>
          <w:ilvl w:val="1"/>
          <w:numId w:val="3"/>
        </w:numPr>
        <w:jc w:val="both"/>
      </w:pPr>
      <w:r w:rsidRPr="000C0CE7">
        <w:t>Hospital de El Alto Norte</w:t>
      </w:r>
    </w:p>
    <w:p w14:paraId="7BAEA0F1" w14:textId="6BC6026E" w:rsidR="007B3C8A" w:rsidRDefault="007B3C8A" w:rsidP="007B3C8A">
      <w:pPr>
        <w:pStyle w:val="Prrafodelista"/>
        <w:numPr>
          <w:ilvl w:val="1"/>
          <w:numId w:val="3"/>
        </w:numPr>
        <w:jc w:val="both"/>
      </w:pPr>
      <w:r w:rsidRPr="000C0CE7">
        <w:t>Hospital de El Alto Sur</w:t>
      </w:r>
    </w:p>
    <w:p w14:paraId="1D9663E0" w14:textId="094E719C" w:rsidR="007B3C8A" w:rsidRDefault="007B3C8A" w:rsidP="007B3C8A">
      <w:pPr>
        <w:pStyle w:val="Prrafodelista"/>
        <w:numPr>
          <w:ilvl w:val="0"/>
          <w:numId w:val="3"/>
        </w:numPr>
        <w:jc w:val="both"/>
      </w:pPr>
      <w:r>
        <w:t>Respecto de los hospitales receptores de urgencia se determinó la necesidad de incorporar al Hospital de Niños de La Paz. La lista de hospitales receptores de urgencia es la siguiente:</w:t>
      </w:r>
    </w:p>
    <w:p w14:paraId="5882C7FA" w14:textId="5CCAA74E" w:rsidR="007B3C8A" w:rsidRDefault="007B3C8A" w:rsidP="007B3C8A">
      <w:pPr>
        <w:pStyle w:val="Prrafodelista"/>
        <w:numPr>
          <w:ilvl w:val="1"/>
          <w:numId w:val="3"/>
        </w:numPr>
        <w:jc w:val="both"/>
      </w:pPr>
      <w:r>
        <w:lastRenderedPageBreak/>
        <w:t>Hospital El Alto Norte</w:t>
      </w:r>
    </w:p>
    <w:p w14:paraId="285D96F8" w14:textId="4B484FE8" w:rsidR="007B3C8A" w:rsidRDefault="007B3C8A" w:rsidP="007B3C8A">
      <w:pPr>
        <w:pStyle w:val="Prrafodelista"/>
        <w:numPr>
          <w:ilvl w:val="1"/>
          <w:numId w:val="3"/>
        </w:numPr>
        <w:jc w:val="both"/>
      </w:pPr>
      <w:r>
        <w:t>Hospital El Alto Sur</w:t>
      </w:r>
    </w:p>
    <w:p w14:paraId="7D2CD572" w14:textId="30628AB8" w:rsidR="007B3C8A" w:rsidRDefault="007B3C8A" w:rsidP="007B3C8A">
      <w:pPr>
        <w:pStyle w:val="Prrafodelista"/>
        <w:numPr>
          <w:ilvl w:val="1"/>
          <w:numId w:val="3"/>
        </w:numPr>
        <w:jc w:val="both"/>
      </w:pPr>
      <w:r>
        <w:t>Hospital de Clínicas de La Paz</w:t>
      </w:r>
    </w:p>
    <w:p w14:paraId="284D4D38" w14:textId="1C330A80" w:rsidR="007B3C8A" w:rsidRDefault="007B3C8A" w:rsidP="007B3C8A">
      <w:pPr>
        <w:pStyle w:val="Prrafodelista"/>
        <w:numPr>
          <w:ilvl w:val="1"/>
          <w:numId w:val="3"/>
        </w:numPr>
        <w:jc w:val="both"/>
      </w:pPr>
      <w:r>
        <w:t>Hospital de la Mujer de La Paz</w:t>
      </w:r>
    </w:p>
    <w:p w14:paraId="7C2002C7" w14:textId="39DD9983" w:rsidR="007B3C8A" w:rsidRDefault="007B3C8A" w:rsidP="007B3C8A">
      <w:pPr>
        <w:pStyle w:val="Prrafodelista"/>
        <w:numPr>
          <w:ilvl w:val="1"/>
          <w:numId w:val="3"/>
        </w:numPr>
        <w:jc w:val="both"/>
      </w:pPr>
      <w:r>
        <w:t>Hospital de Niños de La Paz.</w:t>
      </w:r>
    </w:p>
    <w:p w14:paraId="2D634A96" w14:textId="77777777" w:rsidR="00612C62" w:rsidRDefault="00612C62" w:rsidP="00612C62">
      <w:pPr>
        <w:pStyle w:val="Prrafodelista"/>
        <w:ind w:left="1440"/>
        <w:jc w:val="both"/>
      </w:pPr>
    </w:p>
    <w:p w14:paraId="755AFD72" w14:textId="0B2E5A16" w:rsidR="007B3C8A" w:rsidRPr="007B3C8A" w:rsidRDefault="007B3C8A" w:rsidP="00612C62">
      <w:pPr>
        <w:pStyle w:val="Prrafodelista"/>
        <w:numPr>
          <w:ilvl w:val="0"/>
          <w:numId w:val="3"/>
        </w:numPr>
        <w:jc w:val="both"/>
      </w:pPr>
      <w:r>
        <w:t>Se determinó que es necesario modificar el programa de captura para agregar la lista revisada de hospitales.</w:t>
      </w:r>
    </w:p>
    <w:p w14:paraId="742D8503" w14:textId="0A1CBA4C" w:rsidR="007359E8" w:rsidRDefault="007B3C8A" w:rsidP="00612C62">
      <w:pPr>
        <w:pStyle w:val="Prrafodelista"/>
        <w:numPr>
          <w:ilvl w:val="0"/>
          <w:numId w:val="2"/>
        </w:numPr>
        <w:jc w:val="both"/>
        <w:rPr>
          <w:lang w:val="es-ES_tradnl"/>
        </w:rPr>
      </w:pPr>
      <w:r>
        <w:rPr>
          <w:lang w:val="es-ES_tradnl"/>
        </w:rPr>
        <w:t xml:space="preserve">Se </w:t>
      </w:r>
      <w:r w:rsidR="00F0029D">
        <w:rPr>
          <w:lang w:val="es-ES_tradnl"/>
        </w:rPr>
        <w:t>determinó que es necesario</w:t>
      </w:r>
      <w:r>
        <w:rPr>
          <w:lang w:val="es-ES_tradnl"/>
        </w:rPr>
        <w:t xml:space="preserve"> que durante las visitas a los hospitales se recopile </w:t>
      </w:r>
      <w:r w:rsidR="007359E8">
        <w:rPr>
          <w:lang w:val="es-ES_tradnl"/>
        </w:rPr>
        <w:t>la cifra total de referencias emitidas de los establecimientos para los años en cuestión</w:t>
      </w:r>
      <w:r>
        <w:rPr>
          <w:lang w:val="es-ES_tradnl"/>
        </w:rPr>
        <w:t>.</w:t>
      </w:r>
    </w:p>
    <w:p w14:paraId="27960BD6" w14:textId="51E27713" w:rsidR="00F0029D" w:rsidRDefault="00F0029D" w:rsidP="00612C62">
      <w:pPr>
        <w:pStyle w:val="Prrafodelista"/>
        <w:numPr>
          <w:ilvl w:val="0"/>
          <w:numId w:val="2"/>
        </w:numPr>
        <w:jc w:val="both"/>
        <w:rPr>
          <w:lang w:val="es-ES_tradnl"/>
        </w:rPr>
      </w:pPr>
      <w:r>
        <w:rPr>
          <w:lang w:val="es-ES_tradnl"/>
        </w:rPr>
        <w:t>Se determinó que es necesario que durante las visitas a los hospitales</w:t>
      </w:r>
      <w:r>
        <w:rPr>
          <w:lang w:val="es-ES_tradnl"/>
        </w:rPr>
        <w:t xml:space="preserve"> tipo 3</w:t>
      </w:r>
      <w:r>
        <w:rPr>
          <w:lang w:val="es-ES_tradnl"/>
        </w:rPr>
        <w:t xml:space="preserve"> se recopile la cifra total de </w:t>
      </w:r>
      <w:r>
        <w:rPr>
          <w:lang w:val="es-ES_tradnl"/>
        </w:rPr>
        <w:t xml:space="preserve">urgencias recibidas en </w:t>
      </w:r>
      <w:r>
        <w:rPr>
          <w:lang w:val="es-ES_tradnl"/>
        </w:rPr>
        <w:t>los establecimientos para los años en cuestión.</w:t>
      </w:r>
    </w:p>
    <w:p w14:paraId="7C2660FA" w14:textId="1F8C5EF9" w:rsidR="007359E8" w:rsidRDefault="00F0029D" w:rsidP="00612C62">
      <w:pPr>
        <w:pStyle w:val="Prrafodelista"/>
        <w:numPr>
          <w:ilvl w:val="0"/>
          <w:numId w:val="2"/>
        </w:numPr>
        <w:jc w:val="both"/>
        <w:rPr>
          <w:lang w:val="es-ES_tradnl"/>
        </w:rPr>
      </w:pPr>
      <w:r>
        <w:rPr>
          <w:lang w:val="es-ES_tradnl"/>
        </w:rPr>
        <w:t>En el caso de los registros de u</w:t>
      </w:r>
      <w:r w:rsidR="007359E8">
        <w:rPr>
          <w:lang w:val="es-ES_tradnl"/>
        </w:rPr>
        <w:t>rgencia</w:t>
      </w:r>
      <w:r>
        <w:rPr>
          <w:lang w:val="es-ES_tradnl"/>
        </w:rPr>
        <w:t>s recibidas se observa que el</w:t>
      </w:r>
      <w:r w:rsidR="007359E8">
        <w:rPr>
          <w:lang w:val="es-ES_tradnl"/>
        </w:rPr>
        <w:t xml:space="preserve"> número total de casos</w:t>
      </w:r>
      <w:r>
        <w:rPr>
          <w:lang w:val="es-ES_tradnl"/>
        </w:rPr>
        <w:t xml:space="preserve"> a incluir en la muestra para el año 2023 podrían ser pocos, por lo que se ve la necesidad de aumentar a 2000 casos.</w:t>
      </w:r>
    </w:p>
    <w:p w14:paraId="7D589D5C" w14:textId="34199325" w:rsidR="00B238B3" w:rsidRDefault="006C003E" w:rsidP="00612C62">
      <w:pPr>
        <w:pStyle w:val="Prrafodelista"/>
        <w:numPr>
          <w:ilvl w:val="0"/>
          <w:numId w:val="2"/>
        </w:numPr>
        <w:jc w:val="both"/>
        <w:rPr>
          <w:lang w:val="es-ES_tradnl"/>
        </w:rPr>
      </w:pPr>
      <w:r>
        <w:rPr>
          <w:lang w:val="es-ES_tradnl"/>
        </w:rPr>
        <w:t>Con relación a</w:t>
      </w:r>
      <w:r w:rsidR="00E42B82">
        <w:rPr>
          <w:lang w:val="es-ES_tradnl"/>
        </w:rPr>
        <w:t xml:space="preserve"> la información de referencias emitidas se nos </w:t>
      </w:r>
      <w:r w:rsidR="00476DE9">
        <w:rPr>
          <w:lang w:val="es-ES_tradnl"/>
        </w:rPr>
        <w:t>hizo saber</w:t>
      </w:r>
      <w:r w:rsidR="00E42B82">
        <w:rPr>
          <w:lang w:val="es-ES_tradnl"/>
        </w:rPr>
        <w:t xml:space="preserve"> que esta información puede estar en base de datos</w:t>
      </w:r>
      <w:r w:rsidR="002E0528">
        <w:rPr>
          <w:lang w:val="es-ES_tradnl"/>
        </w:rPr>
        <w:t>,</w:t>
      </w:r>
      <w:r w:rsidR="00E42B82">
        <w:rPr>
          <w:lang w:val="es-ES_tradnl"/>
        </w:rPr>
        <w:t xml:space="preserve"> en principio</w:t>
      </w:r>
      <w:r w:rsidR="002E0528">
        <w:rPr>
          <w:lang w:val="es-ES_tradnl"/>
        </w:rPr>
        <w:t>,</w:t>
      </w:r>
      <w:r w:rsidR="00E42B82">
        <w:rPr>
          <w:lang w:val="es-ES_tradnl"/>
        </w:rPr>
        <w:t xml:space="preserve"> para el año 2023. Se verificó que </w:t>
      </w:r>
      <w:r w:rsidR="002E0528">
        <w:rPr>
          <w:lang w:val="es-ES_tradnl"/>
        </w:rPr>
        <w:t>para los casos de referencias emitidas</w:t>
      </w:r>
      <w:r w:rsidR="00E42B82">
        <w:rPr>
          <w:lang w:val="es-ES_tradnl"/>
        </w:rPr>
        <w:t xml:space="preserve"> la</w:t>
      </w:r>
      <w:r w:rsidR="00476DE9">
        <w:rPr>
          <w:lang w:val="es-ES_tradnl"/>
        </w:rPr>
        <w:t>s</w:t>
      </w:r>
      <w:r w:rsidR="00E42B82">
        <w:rPr>
          <w:lang w:val="es-ES_tradnl"/>
        </w:rPr>
        <w:t xml:space="preserve"> </w:t>
      </w:r>
      <w:r w:rsidR="00476DE9">
        <w:rPr>
          <w:lang w:val="es-ES_tradnl"/>
        </w:rPr>
        <w:t>variables</w:t>
      </w:r>
      <w:r w:rsidR="00E42B82">
        <w:rPr>
          <w:lang w:val="es-ES_tradnl"/>
        </w:rPr>
        <w:t xml:space="preserve"> </w:t>
      </w:r>
      <w:r w:rsidR="002E0528">
        <w:rPr>
          <w:lang w:val="es-ES_tradnl"/>
        </w:rPr>
        <w:t xml:space="preserve">de la clasificación </w:t>
      </w:r>
      <w:r w:rsidR="00E42B82">
        <w:rPr>
          <w:lang w:val="es-ES_tradnl"/>
        </w:rPr>
        <w:t xml:space="preserve">AJO </w:t>
      </w:r>
      <w:r>
        <w:rPr>
          <w:lang w:val="es-ES_tradnl"/>
        </w:rPr>
        <w:t>está</w:t>
      </w:r>
      <w:r w:rsidR="00476DE9">
        <w:rPr>
          <w:lang w:val="es-ES_tradnl"/>
        </w:rPr>
        <w:t>n</w:t>
      </w:r>
      <w:r w:rsidR="00E42B82">
        <w:rPr>
          <w:lang w:val="es-ES_tradnl"/>
        </w:rPr>
        <w:t xml:space="preserve"> </w:t>
      </w:r>
      <w:r>
        <w:rPr>
          <w:lang w:val="es-ES_tradnl"/>
        </w:rPr>
        <w:t>vacía</w:t>
      </w:r>
      <w:r w:rsidR="00476DE9">
        <w:rPr>
          <w:lang w:val="es-ES_tradnl"/>
        </w:rPr>
        <w:t xml:space="preserve">s. En </w:t>
      </w:r>
      <w:r>
        <w:rPr>
          <w:lang w:val="es-ES_tradnl"/>
        </w:rPr>
        <w:t xml:space="preserve">el caso </w:t>
      </w:r>
      <w:r w:rsidR="002E0528">
        <w:rPr>
          <w:lang w:val="es-ES_tradnl"/>
        </w:rPr>
        <w:t>que se dispusiera en los hospitales de las bases de datos con la totalidad de la fichas de referencias emitidas</w:t>
      </w:r>
      <w:r w:rsidR="00476DE9">
        <w:rPr>
          <w:lang w:val="es-ES_tradnl"/>
        </w:rPr>
        <w:t>,</w:t>
      </w:r>
      <w:r>
        <w:rPr>
          <w:lang w:val="es-ES_tradnl"/>
        </w:rPr>
        <w:t xml:space="preserve"> </w:t>
      </w:r>
      <w:r w:rsidR="002E0528">
        <w:rPr>
          <w:lang w:val="es-ES_tradnl"/>
        </w:rPr>
        <w:t>se debe</w:t>
      </w:r>
      <w:r>
        <w:rPr>
          <w:lang w:val="es-ES_tradnl"/>
        </w:rPr>
        <w:t xml:space="preserve"> solicitar la totalidad de los registros de cada año y solo completar con </w:t>
      </w:r>
      <w:r w:rsidR="002E0528">
        <w:rPr>
          <w:lang w:val="es-ES_tradnl"/>
        </w:rPr>
        <w:t xml:space="preserve">una </w:t>
      </w:r>
      <w:r>
        <w:rPr>
          <w:lang w:val="es-ES_tradnl"/>
        </w:rPr>
        <w:t>muest</w:t>
      </w:r>
      <w:r w:rsidR="002E0528">
        <w:rPr>
          <w:lang w:val="es-ES_tradnl"/>
        </w:rPr>
        <w:t>ra</w:t>
      </w:r>
      <w:r>
        <w:rPr>
          <w:lang w:val="es-ES_tradnl"/>
        </w:rPr>
        <w:t xml:space="preserve"> de </w:t>
      </w:r>
      <w:r w:rsidR="00476DE9">
        <w:rPr>
          <w:lang w:val="es-ES_tradnl"/>
        </w:rPr>
        <w:t>formularios</w:t>
      </w:r>
      <w:r>
        <w:rPr>
          <w:lang w:val="es-ES_tradnl"/>
        </w:rPr>
        <w:t xml:space="preserve"> cuando esta información no esté disponible en </w:t>
      </w:r>
      <w:r w:rsidR="002E0528">
        <w:rPr>
          <w:lang w:val="es-ES_tradnl"/>
        </w:rPr>
        <w:t xml:space="preserve">medio </w:t>
      </w:r>
      <w:r>
        <w:rPr>
          <w:lang w:val="es-ES_tradnl"/>
        </w:rPr>
        <w:t>digital.</w:t>
      </w:r>
    </w:p>
    <w:p w14:paraId="65795C1B" w14:textId="77777777" w:rsidR="007359E8" w:rsidRDefault="007359E8" w:rsidP="00612C62">
      <w:pPr>
        <w:jc w:val="both"/>
        <w:rPr>
          <w:lang w:val="es-ES_tradnl"/>
        </w:rPr>
      </w:pPr>
    </w:p>
    <w:p w14:paraId="7BCF5B76" w14:textId="0EDDFA93" w:rsidR="007359E8" w:rsidRDefault="007359E8" w:rsidP="00612C62">
      <w:pPr>
        <w:jc w:val="both"/>
        <w:rPr>
          <w:lang w:val="es-ES_tradnl"/>
        </w:rPr>
      </w:pPr>
      <w:r>
        <w:rPr>
          <w:lang w:val="es-ES_tradnl"/>
        </w:rPr>
        <w:t xml:space="preserve">Cifras de referencias emitidas por el hospital Holandés </w:t>
      </w:r>
      <w:r w:rsidR="004A50AC">
        <w:rPr>
          <w:lang w:val="es-ES_tradnl"/>
        </w:rPr>
        <w:t xml:space="preserve">para el año 2023 </w:t>
      </w:r>
      <w:r>
        <w:rPr>
          <w:lang w:val="es-ES_tradnl"/>
        </w:rPr>
        <w:t>muestran que el 22% de sus referencias tienen como destino el hospital del Niño de La Paz.</w:t>
      </w:r>
      <w:r w:rsidR="004A50AC">
        <w:rPr>
          <w:lang w:val="es-ES_tradnl"/>
        </w:rPr>
        <w:t xml:space="preserve"> La tabla siguiente muestra el destino de todas las referencias emitidas para es año.</w:t>
      </w:r>
    </w:p>
    <w:p w14:paraId="3254A4A3" w14:textId="77777777" w:rsidR="004A50AC" w:rsidRDefault="004A50AC" w:rsidP="007359E8">
      <w:pPr>
        <w:rPr>
          <w:lang w:val="es-ES_tradnl"/>
        </w:rPr>
      </w:pPr>
    </w:p>
    <w:tbl>
      <w:tblPr>
        <w:tblStyle w:val="Tablaconcuadrcula"/>
        <w:tblW w:w="0" w:type="auto"/>
        <w:jc w:val="center"/>
        <w:tblLook w:val="04A0" w:firstRow="1" w:lastRow="0" w:firstColumn="1" w:lastColumn="0" w:noHBand="0" w:noVBand="1"/>
      </w:tblPr>
      <w:tblGrid>
        <w:gridCol w:w="2942"/>
        <w:gridCol w:w="1731"/>
        <w:gridCol w:w="1559"/>
      </w:tblGrid>
      <w:tr w:rsidR="004A50AC" w14:paraId="3CC73684" w14:textId="77777777" w:rsidTr="004A50AC">
        <w:trPr>
          <w:jc w:val="center"/>
        </w:trPr>
        <w:tc>
          <w:tcPr>
            <w:tcW w:w="2942" w:type="dxa"/>
          </w:tcPr>
          <w:p w14:paraId="65461910" w14:textId="775F602B" w:rsidR="004A50AC" w:rsidRDefault="004A50AC" w:rsidP="007359E8">
            <w:pPr>
              <w:rPr>
                <w:lang w:val="es-ES_tradnl"/>
              </w:rPr>
            </w:pPr>
            <w:r>
              <w:rPr>
                <w:lang w:val="es-ES_tradnl"/>
              </w:rPr>
              <w:t>Hospital de destino</w:t>
            </w:r>
          </w:p>
        </w:tc>
        <w:tc>
          <w:tcPr>
            <w:tcW w:w="1731" w:type="dxa"/>
          </w:tcPr>
          <w:p w14:paraId="4D3C6150" w14:textId="1CFEA704" w:rsidR="004A50AC" w:rsidRDefault="004A50AC" w:rsidP="004A50AC">
            <w:pPr>
              <w:jc w:val="center"/>
              <w:rPr>
                <w:lang w:val="es-ES_tradnl"/>
              </w:rPr>
            </w:pPr>
            <w:r>
              <w:rPr>
                <w:lang w:val="es-ES_tradnl"/>
              </w:rPr>
              <w:t>Cantidad</w:t>
            </w:r>
          </w:p>
        </w:tc>
        <w:tc>
          <w:tcPr>
            <w:tcW w:w="1559" w:type="dxa"/>
          </w:tcPr>
          <w:p w14:paraId="206E267C" w14:textId="6AA40D21" w:rsidR="004A50AC" w:rsidRDefault="004A50AC" w:rsidP="004A50AC">
            <w:pPr>
              <w:jc w:val="center"/>
              <w:rPr>
                <w:lang w:val="es-ES_tradnl"/>
              </w:rPr>
            </w:pPr>
            <w:r>
              <w:rPr>
                <w:lang w:val="es-ES_tradnl"/>
              </w:rPr>
              <w:t>Porcentaje</w:t>
            </w:r>
          </w:p>
        </w:tc>
      </w:tr>
      <w:tr w:rsidR="004A50AC" w14:paraId="0AF4D6A9" w14:textId="77777777" w:rsidTr="004A50AC">
        <w:trPr>
          <w:jc w:val="center"/>
        </w:trPr>
        <w:tc>
          <w:tcPr>
            <w:tcW w:w="2942" w:type="dxa"/>
          </w:tcPr>
          <w:p w14:paraId="41834D21" w14:textId="7B2AA485" w:rsidR="004A50AC" w:rsidRDefault="004A50AC" w:rsidP="007359E8">
            <w:pPr>
              <w:rPr>
                <w:lang w:val="es-ES_tradnl"/>
              </w:rPr>
            </w:pPr>
            <w:r>
              <w:rPr>
                <w:lang w:val="es-ES_tradnl"/>
              </w:rPr>
              <w:t>Hospital del Norte</w:t>
            </w:r>
          </w:p>
        </w:tc>
        <w:tc>
          <w:tcPr>
            <w:tcW w:w="1731" w:type="dxa"/>
          </w:tcPr>
          <w:p w14:paraId="6532C965" w14:textId="6B253B3F" w:rsidR="004A50AC" w:rsidRDefault="004A50AC" w:rsidP="004A50AC">
            <w:pPr>
              <w:jc w:val="right"/>
              <w:rPr>
                <w:lang w:val="es-ES_tradnl"/>
              </w:rPr>
            </w:pPr>
            <w:r>
              <w:rPr>
                <w:lang w:val="es-ES_tradnl"/>
              </w:rPr>
              <w:t>289</w:t>
            </w:r>
          </w:p>
        </w:tc>
        <w:tc>
          <w:tcPr>
            <w:tcW w:w="1559" w:type="dxa"/>
          </w:tcPr>
          <w:p w14:paraId="686522CC" w14:textId="199EA733" w:rsidR="004A50AC" w:rsidRDefault="004A50AC" w:rsidP="004A50AC">
            <w:pPr>
              <w:jc w:val="right"/>
              <w:rPr>
                <w:lang w:val="es-ES_tradnl"/>
              </w:rPr>
            </w:pPr>
            <w:r>
              <w:rPr>
                <w:lang w:val="es-ES_tradnl"/>
              </w:rPr>
              <w:t>29</w:t>
            </w:r>
          </w:p>
        </w:tc>
      </w:tr>
      <w:tr w:rsidR="004A50AC" w14:paraId="53CA4A5F" w14:textId="77777777" w:rsidTr="004A50AC">
        <w:trPr>
          <w:jc w:val="center"/>
        </w:trPr>
        <w:tc>
          <w:tcPr>
            <w:tcW w:w="2942" w:type="dxa"/>
          </w:tcPr>
          <w:p w14:paraId="6DDBD01B" w14:textId="7765D7C9" w:rsidR="004A50AC" w:rsidRDefault="004A50AC" w:rsidP="007359E8">
            <w:pPr>
              <w:rPr>
                <w:lang w:val="es-ES_tradnl"/>
              </w:rPr>
            </w:pPr>
            <w:r>
              <w:rPr>
                <w:lang w:val="es-ES_tradnl"/>
              </w:rPr>
              <w:t>Hospital del niño</w:t>
            </w:r>
          </w:p>
        </w:tc>
        <w:tc>
          <w:tcPr>
            <w:tcW w:w="1731" w:type="dxa"/>
          </w:tcPr>
          <w:p w14:paraId="24CB9D49" w14:textId="347B1655" w:rsidR="004A50AC" w:rsidRDefault="004A50AC" w:rsidP="004A50AC">
            <w:pPr>
              <w:jc w:val="right"/>
              <w:rPr>
                <w:lang w:val="es-ES_tradnl"/>
              </w:rPr>
            </w:pPr>
            <w:r>
              <w:rPr>
                <w:lang w:val="es-ES_tradnl"/>
              </w:rPr>
              <w:t>217</w:t>
            </w:r>
          </w:p>
        </w:tc>
        <w:tc>
          <w:tcPr>
            <w:tcW w:w="1559" w:type="dxa"/>
          </w:tcPr>
          <w:p w14:paraId="325DCE90" w14:textId="4E1AF202" w:rsidR="004A50AC" w:rsidRDefault="004A50AC" w:rsidP="004A50AC">
            <w:pPr>
              <w:jc w:val="right"/>
              <w:rPr>
                <w:lang w:val="es-ES_tradnl"/>
              </w:rPr>
            </w:pPr>
            <w:r>
              <w:rPr>
                <w:lang w:val="es-ES_tradnl"/>
              </w:rPr>
              <w:t>22</w:t>
            </w:r>
          </w:p>
        </w:tc>
      </w:tr>
      <w:tr w:rsidR="004A50AC" w14:paraId="5067772A" w14:textId="77777777" w:rsidTr="004A50AC">
        <w:trPr>
          <w:jc w:val="center"/>
        </w:trPr>
        <w:tc>
          <w:tcPr>
            <w:tcW w:w="2942" w:type="dxa"/>
          </w:tcPr>
          <w:p w14:paraId="1293F31C" w14:textId="772EA83E" w:rsidR="004A50AC" w:rsidRDefault="004A50AC" w:rsidP="007359E8">
            <w:pPr>
              <w:rPr>
                <w:lang w:val="es-ES_tradnl"/>
              </w:rPr>
            </w:pPr>
            <w:r>
              <w:rPr>
                <w:lang w:val="es-ES_tradnl"/>
              </w:rPr>
              <w:t>Hospital de Clínicas</w:t>
            </w:r>
          </w:p>
        </w:tc>
        <w:tc>
          <w:tcPr>
            <w:tcW w:w="1731" w:type="dxa"/>
          </w:tcPr>
          <w:p w14:paraId="50E22F6B" w14:textId="75DCC2F6" w:rsidR="004A50AC" w:rsidRDefault="004A50AC" w:rsidP="004A50AC">
            <w:pPr>
              <w:jc w:val="right"/>
              <w:rPr>
                <w:lang w:val="es-ES_tradnl"/>
              </w:rPr>
            </w:pPr>
            <w:r>
              <w:rPr>
                <w:lang w:val="es-ES_tradnl"/>
              </w:rPr>
              <w:t>156</w:t>
            </w:r>
          </w:p>
        </w:tc>
        <w:tc>
          <w:tcPr>
            <w:tcW w:w="1559" w:type="dxa"/>
          </w:tcPr>
          <w:p w14:paraId="10420932" w14:textId="2B05BDD4" w:rsidR="004A50AC" w:rsidRDefault="004A50AC" w:rsidP="004A50AC">
            <w:pPr>
              <w:jc w:val="right"/>
              <w:rPr>
                <w:lang w:val="es-ES_tradnl"/>
              </w:rPr>
            </w:pPr>
            <w:r>
              <w:rPr>
                <w:lang w:val="es-ES_tradnl"/>
              </w:rPr>
              <w:t>16</w:t>
            </w:r>
          </w:p>
        </w:tc>
      </w:tr>
      <w:tr w:rsidR="004A50AC" w14:paraId="1A6E0A2D" w14:textId="77777777" w:rsidTr="004A50AC">
        <w:trPr>
          <w:jc w:val="center"/>
        </w:trPr>
        <w:tc>
          <w:tcPr>
            <w:tcW w:w="2942" w:type="dxa"/>
          </w:tcPr>
          <w:p w14:paraId="2C536259" w14:textId="1689F87B" w:rsidR="004A50AC" w:rsidRDefault="004A50AC" w:rsidP="007359E8">
            <w:pPr>
              <w:rPr>
                <w:lang w:val="es-ES_tradnl"/>
              </w:rPr>
            </w:pPr>
            <w:r>
              <w:rPr>
                <w:lang w:val="es-ES_tradnl"/>
              </w:rPr>
              <w:t>I.N.O.</w:t>
            </w:r>
          </w:p>
        </w:tc>
        <w:tc>
          <w:tcPr>
            <w:tcW w:w="1731" w:type="dxa"/>
          </w:tcPr>
          <w:p w14:paraId="15F0ACE1" w14:textId="25ADB872" w:rsidR="004A50AC" w:rsidRDefault="004A50AC" w:rsidP="004A50AC">
            <w:pPr>
              <w:jc w:val="right"/>
              <w:rPr>
                <w:lang w:val="es-ES_tradnl"/>
              </w:rPr>
            </w:pPr>
            <w:r>
              <w:rPr>
                <w:lang w:val="es-ES_tradnl"/>
              </w:rPr>
              <w:t>81</w:t>
            </w:r>
          </w:p>
        </w:tc>
        <w:tc>
          <w:tcPr>
            <w:tcW w:w="1559" w:type="dxa"/>
          </w:tcPr>
          <w:p w14:paraId="4D24DE39" w14:textId="165039EC" w:rsidR="004A50AC" w:rsidRDefault="004A50AC" w:rsidP="004A50AC">
            <w:pPr>
              <w:jc w:val="right"/>
              <w:rPr>
                <w:lang w:val="es-ES_tradnl"/>
              </w:rPr>
            </w:pPr>
            <w:r>
              <w:rPr>
                <w:lang w:val="es-ES_tradnl"/>
              </w:rPr>
              <w:t>8</w:t>
            </w:r>
          </w:p>
        </w:tc>
      </w:tr>
      <w:tr w:rsidR="004A50AC" w14:paraId="10C50A27" w14:textId="77777777" w:rsidTr="004A50AC">
        <w:trPr>
          <w:jc w:val="center"/>
        </w:trPr>
        <w:tc>
          <w:tcPr>
            <w:tcW w:w="2942" w:type="dxa"/>
          </w:tcPr>
          <w:p w14:paraId="0A890F2E" w14:textId="37A9D402" w:rsidR="004A50AC" w:rsidRDefault="004A50AC" w:rsidP="007359E8">
            <w:pPr>
              <w:rPr>
                <w:lang w:val="es-ES_tradnl"/>
              </w:rPr>
            </w:pPr>
            <w:proofErr w:type="spellStart"/>
            <w:r>
              <w:rPr>
                <w:lang w:val="es-ES_tradnl"/>
              </w:rPr>
              <w:t>Torax</w:t>
            </w:r>
            <w:proofErr w:type="spellEnd"/>
          </w:p>
        </w:tc>
        <w:tc>
          <w:tcPr>
            <w:tcW w:w="1731" w:type="dxa"/>
          </w:tcPr>
          <w:p w14:paraId="47181F58" w14:textId="042100A0" w:rsidR="004A50AC" w:rsidRDefault="004A50AC" w:rsidP="004A50AC">
            <w:pPr>
              <w:jc w:val="right"/>
              <w:rPr>
                <w:lang w:val="es-ES_tradnl"/>
              </w:rPr>
            </w:pPr>
            <w:r>
              <w:rPr>
                <w:lang w:val="es-ES_tradnl"/>
              </w:rPr>
              <w:t>62</w:t>
            </w:r>
          </w:p>
        </w:tc>
        <w:tc>
          <w:tcPr>
            <w:tcW w:w="1559" w:type="dxa"/>
          </w:tcPr>
          <w:p w14:paraId="03773F53" w14:textId="1ECAC64A" w:rsidR="004A50AC" w:rsidRDefault="004A50AC" w:rsidP="004A50AC">
            <w:pPr>
              <w:jc w:val="right"/>
              <w:rPr>
                <w:lang w:val="es-ES_tradnl"/>
              </w:rPr>
            </w:pPr>
            <w:r>
              <w:rPr>
                <w:lang w:val="es-ES_tradnl"/>
              </w:rPr>
              <w:t>6</w:t>
            </w:r>
          </w:p>
        </w:tc>
      </w:tr>
      <w:tr w:rsidR="004A50AC" w14:paraId="5274EA2A" w14:textId="77777777" w:rsidTr="004A50AC">
        <w:trPr>
          <w:jc w:val="center"/>
        </w:trPr>
        <w:tc>
          <w:tcPr>
            <w:tcW w:w="2942" w:type="dxa"/>
          </w:tcPr>
          <w:p w14:paraId="24183B3C" w14:textId="7CBACFF9" w:rsidR="004A50AC" w:rsidRDefault="004A50AC" w:rsidP="007359E8">
            <w:pPr>
              <w:rPr>
                <w:lang w:val="es-ES_tradnl"/>
              </w:rPr>
            </w:pPr>
            <w:r>
              <w:rPr>
                <w:lang w:val="es-ES_tradnl"/>
              </w:rPr>
              <w:t>Hospital El Alto Sur</w:t>
            </w:r>
          </w:p>
        </w:tc>
        <w:tc>
          <w:tcPr>
            <w:tcW w:w="1731" w:type="dxa"/>
          </w:tcPr>
          <w:p w14:paraId="50A540F1" w14:textId="05808DF0" w:rsidR="004A50AC" w:rsidRDefault="004A50AC" w:rsidP="004A50AC">
            <w:pPr>
              <w:jc w:val="right"/>
              <w:rPr>
                <w:lang w:val="es-ES_tradnl"/>
              </w:rPr>
            </w:pPr>
            <w:r>
              <w:rPr>
                <w:lang w:val="es-ES_tradnl"/>
              </w:rPr>
              <w:t>49</w:t>
            </w:r>
          </w:p>
        </w:tc>
        <w:tc>
          <w:tcPr>
            <w:tcW w:w="1559" w:type="dxa"/>
          </w:tcPr>
          <w:p w14:paraId="6EB936B7" w14:textId="6425B728" w:rsidR="004A50AC" w:rsidRDefault="004A50AC" w:rsidP="004A50AC">
            <w:pPr>
              <w:jc w:val="right"/>
              <w:rPr>
                <w:lang w:val="es-ES_tradnl"/>
              </w:rPr>
            </w:pPr>
            <w:r>
              <w:rPr>
                <w:lang w:val="es-ES_tradnl"/>
              </w:rPr>
              <w:t>5</w:t>
            </w:r>
          </w:p>
        </w:tc>
      </w:tr>
      <w:tr w:rsidR="004A50AC" w14:paraId="24830D49" w14:textId="77777777" w:rsidTr="004A50AC">
        <w:trPr>
          <w:jc w:val="center"/>
        </w:trPr>
        <w:tc>
          <w:tcPr>
            <w:tcW w:w="2942" w:type="dxa"/>
          </w:tcPr>
          <w:p w14:paraId="420FFD65" w14:textId="69BD083E" w:rsidR="004A50AC" w:rsidRDefault="004A50AC" w:rsidP="007359E8">
            <w:pPr>
              <w:rPr>
                <w:lang w:val="es-ES_tradnl"/>
              </w:rPr>
            </w:pPr>
            <w:r>
              <w:rPr>
                <w:lang w:val="es-ES_tradnl"/>
              </w:rPr>
              <w:t>Gastro</w:t>
            </w:r>
          </w:p>
        </w:tc>
        <w:tc>
          <w:tcPr>
            <w:tcW w:w="1731" w:type="dxa"/>
          </w:tcPr>
          <w:p w14:paraId="7A78EEBE" w14:textId="22D86545" w:rsidR="004A50AC" w:rsidRDefault="004A50AC" w:rsidP="004A50AC">
            <w:pPr>
              <w:jc w:val="right"/>
              <w:rPr>
                <w:lang w:val="es-ES_tradnl"/>
              </w:rPr>
            </w:pPr>
            <w:r>
              <w:rPr>
                <w:lang w:val="es-ES_tradnl"/>
              </w:rPr>
              <w:t>48</w:t>
            </w:r>
          </w:p>
        </w:tc>
        <w:tc>
          <w:tcPr>
            <w:tcW w:w="1559" w:type="dxa"/>
          </w:tcPr>
          <w:p w14:paraId="0C6BF42D" w14:textId="15F0752A" w:rsidR="004A50AC" w:rsidRDefault="004A50AC" w:rsidP="004A50AC">
            <w:pPr>
              <w:jc w:val="right"/>
              <w:rPr>
                <w:lang w:val="es-ES_tradnl"/>
              </w:rPr>
            </w:pPr>
            <w:r>
              <w:rPr>
                <w:lang w:val="es-ES_tradnl"/>
              </w:rPr>
              <w:t>5</w:t>
            </w:r>
          </w:p>
        </w:tc>
      </w:tr>
      <w:tr w:rsidR="004A50AC" w14:paraId="7D861BFF" w14:textId="77777777" w:rsidTr="004A50AC">
        <w:trPr>
          <w:jc w:val="center"/>
        </w:trPr>
        <w:tc>
          <w:tcPr>
            <w:tcW w:w="2942" w:type="dxa"/>
          </w:tcPr>
          <w:p w14:paraId="1988E4AF" w14:textId="57CAF136" w:rsidR="004A50AC" w:rsidRDefault="004A50AC" w:rsidP="007359E8">
            <w:pPr>
              <w:rPr>
                <w:lang w:val="es-ES_tradnl"/>
              </w:rPr>
            </w:pPr>
            <w:r>
              <w:rPr>
                <w:lang w:val="es-ES_tradnl"/>
              </w:rPr>
              <w:t>Otros</w:t>
            </w:r>
          </w:p>
        </w:tc>
        <w:tc>
          <w:tcPr>
            <w:tcW w:w="1731" w:type="dxa"/>
          </w:tcPr>
          <w:p w14:paraId="33B9BDAE" w14:textId="5872F9B9" w:rsidR="004A50AC" w:rsidRDefault="004A50AC" w:rsidP="004A50AC">
            <w:pPr>
              <w:jc w:val="right"/>
              <w:rPr>
                <w:lang w:val="es-ES_tradnl"/>
              </w:rPr>
            </w:pPr>
            <w:r>
              <w:rPr>
                <w:lang w:val="es-ES_tradnl"/>
              </w:rPr>
              <w:t>94</w:t>
            </w:r>
          </w:p>
        </w:tc>
        <w:tc>
          <w:tcPr>
            <w:tcW w:w="1559" w:type="dxa"/>
          </w:tcPr>
          <w:p w14:paraId="77AE8736" w14:textId="44CB9ADC" w:rsidR="004A50AC" w:rsidRDefault="004A50AC" w:rsidP="004A50AC">
            <w:pPr>
              <w:jc w:val="right"/>
              <w:rPr>
                <w:lang w:val="es-ES_tradnl"/>
              </w:rPr>
            </w:pPr>
            <w:r>
              <w:rPr>
                <w:lang w:val="es-ES_tradnl"/>
              </w:rPr>
              <w:t>9</w:t>
            </w:r>
          </w:p>
        </w:tc>
      </w:tr>
      <w:tr w:rsidR="004A50AC" w14:paraId="57807BD4" w14:textId="77777777" w:rsidTr="004A50AC">
        <w:trPr>
          <w:jc w:val="center"/>
        </w:trPr>
        <w:tc>
          <w:tcPr>
            <w:tcW w:w="2942" w:type="dxa"/>
          </w:tcPr>
          <w:p w14:paraId="7FCCC6C1" w14:textId="01426934" w:rsidR="004A50AC" w:rsidRDefault="004A50AC" w:rsidP="007359E8">
            <w:pPr>
              <w:rPr>
                <w:lang w:val="es-ES_tradnl"/>
              </w:rPr>
            </w:pPr>
            <w:r>
              <w:rPr>
                <w:lang w:val="es-ES_tradnl"/>
              </w:rPr>
              <w:t>Total</w:t>
            </w:r>
          </w:p>
        </w:tc>
        <w:tc>
          <w:tcPr>
            <w:tcW w:w="1731" w:type="dxa"/>
          </w:tcPr>
          <w:p w14:paraId="6DF1E241" w14:textId="67DC3543" w:rsidR="004A50AC" w:rsidRDefault="004A50AC" w:rsidP="004A50AC">
            <w:pPr>
              <w:jc w:val="right"/>
              <w:rPr>
                <w:lang w:val="es-ES_tradnl"/>
              </w:rPr>
            </w:pPr>
            <w:r>
              <w:rPr>
                <w:lang w:val="es-ES_tradnl"/>
              </w:rPr>
              <w:t>996</w:t>
            </w:r>
          </w:p>
        </w:tc>
        <w:tc>
          <w:tcPr>
            <w:tcW w:w="1559" w:type="dxa"/>
          </w:tcPr>
          <w:p w14:paraId="7381D976" w14:textId="72D92AA6" w:rsidR="004A50AC" w:rsidRDefault="004A50AC" w:rsidP="004A50AC">
            <w:pPr>
              <w:jc w:val="right"/>
              <w:rPr>
                <w:lang w:val="es-ES_tradnl"/>
              </w:rPr>
            </w:pPr>
            <w:r>
              <w:rPr>
                <w:lang w:val="es-ES_tradnl"/>
              </w:rPr>
              <w:t>100</w:t>
            </w:r>
          </w:p>
        </w:tc>
      </w:tr>
    </w:tbl>
    <w:p w14:paraId="32B5127E" w14:textId="77777777" w:rsidR="002E0528" w:rsidRDefault="002E0528" w:rsidP="002E0528">
      <w:pPr>
        <w:pStyle w:val="Prrafodelista"/>
        <w:rPr>
          <w:lang w:val="es-ES_tradnl"/>
        </w:rPr>
      </w:pPr>
    </w:p>
    <w:p w14:paraId="59E6A536" w14:textId="176F6EE2" w:rsidR="004A50AC" w:rsidRDefault="002E0528" w:rsidP="00612C62">
      <w:pPr>
        <w:pStyle w:val="Prrafodelista"/>
        <w:numPr>
          <w:ilvl w:val="0"/>
          <w:numId w:val="5"/>
        </w:numPr>
        <w:jc w:val="both"/>
        <w:rPr>
          <w:lang w:val="es-ES_tradnl"/>
        </w:rPr>
      </w:pPr>
      <w:r>
        <w:rPr>
          <w:lang w:val="es-ES_tradnl"/>
        </w:rPr>
        <w:t xml:space="preserve">Si los hospitales dispusieran de base de datos con los ingresos de urgencias para los años de la muestra se debe solicitar la totalidad de estos registros, para </w:t>
      </w:r>
      <w:r>
        <w:rPr>
          <w:lang w:val="es-ES_tradnl"/>
        </w:rPr>
        <w:lastRenderedPageBreak/>
        <w:t>los años y/o hospitales que estos registros no esten en medio digital, se debe realizar el muestreo de casos según lo detalla el protocolo.</w:t>
      </w:r>
    </w:p>
    <w:p w14:paraId="19994388" w14:textId="32CB55F6" w:rsidR="00E4623A" w:rsidRDefault="00E4623A" w:rsidP="00612C62">
      <w:pPr>
        <w:pStyle w:val="Prrafodelista"/>
        <w:numPr>
          <w:ilvl w:val="0"/>
          <w:numId w:val="5"/>
        </w:numPr>
        <w:jc w:val="both"/>
        <w:rPr>
          <w:lang w:val="es-ES_tradnl"/>
        </w:rPr>
      </w:pPr>
      <w:r>
        <w:rPr>
          <w:lang w:val="es-ES_tradnl"/>
        </w:rPr>
        <w:t>Si los hospitales disponen de bases de datos para los años 2014, 2019 y 2023 con la información de las referencias recibidas, se deberá solicitar igualmente esas bases, sin embargo, si estas no están en medio digital no se deberá realizar un muestre de los formularios de referencia recibidos por el establecimiento.</w:t>
      </w:r>
    </w:p>
    <w:p w14:paraId="6676F680" w14:textId="1F6B26A3" w:rsidR="00E4623A" w:rsidRPr="002E0528" w:rsidRDefault="00E4623A" w:rsidP="00612C62">
      <w:pPr>
        <w:pStyle w:val="Prrafodelista"/>
        <w:numPr>
          <w:ilvl w:val="0"/>
          <w:numId w:val="5"/>
        </w:numPr>
        <w:jc w:val="both"/>
        <w:rPr>
          <w:lang w:val="es-ES_tradnl"/>
        </w:rPr>
      </w:pPr>
      <w:r>
        <w:rPr>
          <w:lang w:val="es-ES_tradnl"/>
        </w:rPr>
        <w:t>Si se trata de urgencias y el dato de estas solo se encuentra disponible en formularios de referencia se deberá hacer un muestreo de fichas de referencia.</w:t>
      </w:r>
    </w:p>
    <w:p w14:paraId="4CC300C7" w14:textId="77777777" w:rsidR="007359E8" w:rsidRDefault="007359E8" w:rsidP="00612C62">
      <w:pPr>
        <w:jc w:val="both"/>
        <w:rPr>
          <w:lang w:val="es-ES_tradnl"/>
        </w:rPr>
      </w:pPr>
    </w:p>
    <w:p w14:paraId="4E762848" w14:textId="77777777" w:rsidR="00E4623A" w:rsidRDefault="00E4623A" w:rsidP="00612C62">
      <w:pPr>
        <w:jc w:val="both"/>
        <w:rPr>
          <w:lang w:val="es-ES_tradnl"/>
        </w:rPr>
      </w:pPr>
      <w:r>
        <w:rPr>
          <w:lang w:val="es-ES_tradnl"/>
        </w:rPr>
        <w:t>Para el proceso de obtención de la muestra se estableció un protocolo que se describe a continuación.</w:t>
      </w:r>
    </w:p>
    <w:p w14:paraId="263125D1" w14:textId="77777777" w:rsidR="00E4623A" w:rsidRDefault="00E4623A" w:rsidP="00612C62">
      <w:pPr>
        <w:jc w:val="both"/>
        <w:rPr>
          <w:lang w:val="es-ES_tradnl"/>
        </w:rPr>
      </w:pPr>
    </w:p>
    <w:p w14:paraId="6D40FA5B" w14:textId="77777777" w:rsidR="007359E8" w:rsidRDefault="007359E8" w:rsidP="00E4623A">
      <w:pPr>
        <w:pStyle w:val="Ttulo1"/>
        <w:rPr>
          <w:lang w:val="es-ES_tradnl"/>
        </w:rPr>
      </w:pPr>
      <w:r>
        <w:rPr>
          <w:lang w:val="es-ES_tradnl"/>
        </w:rPr>
        <w:t>Protocolo para obtención de la muestra en hospitales</w:t>
      </w:r>
    </w:p>
    <w:p w14:paraId="70D176FC" w14:textId="77777777" w:rsidR="007359E8" w:rsidRDefault="007359E8" w:rsidP="007359E8">
      <w:pPr>
        <w:rPr>
          <w:lang w:val="es-ES_tradnl"/>
        </w:rPr>
      </w:pPr>
    </w:p>
    <w:p w14:paraId="2ECE8594" w14:textId="6C31DFA9" w:rsidR="007359E8" w:rsidRDefault="007359E8" w:rsidP="00E704ED">
      <w:pPr>
        <w:pStyle w:val="Prrafodelista"/>
        <w:numPr>
          <w:ilvl w:val="0"/>
          <w:numId w:val="1"/>
        </w:numPr>
        <w:jc w:val="both"/>
        <w:rPr>
          <w:lang w:val="es-ES_tradnl"/>
        </w:rPr>
      </w:pPr>
      <w:r>
        <w:rPr>
          <w:lang w:val="es-ES_tradnl"/>
        </w:rPr>
        <w:t>Determinar el universo para cada año y hospital tanto de derivaciones como de urgencias</w:t>
      </w:r>
      <w:r w:rsidR="00E704ED">
        <w:rPr>
          <w:lang w:val="es-ES_tradnl"/>
        </w:rPr>
        <w:t>.</w:t>
      </w:r>
    </w:p>
    <w:p w14:paraId="4D24893A" w14:textId="77777777" w:rsidR="00E704ED" w:rsidRDefault="00E704ED" w:rsidP="00E704ED">
      <w:pPr>
        <w:pStyle w:val="Prrafodelista"/>
        <w:jc w:val="both"/>
        <w:rPr>
          <w:lang w:val="es-ES_tradnl"/>
        </w:rPr>
      </w:pPr>
    </w:p>
    <w:p w14:paraId="43E74520" w14:textId="4D7D6CE0" w:rsidR="007359E8" w:rsidRDefault="007359E8" w:rsidP="00E704ED">
      <w:pPr>
        <w:pStyle w:val="Prrafodelista"/>
        <w:numPr>
          <w:ilvl w:val="0"/>
          <w:numId w:val="1"/>
        </w:numPr>
        <w:jc w:val="both"/>
        <w:rPr>
          <w:lang w:val="es-ES_tradnl"/>
        </w:rPr>
      </w:pPr>
      <w:r>
        <w:rPr>
          <w:lang w:val="es-ES_tradnl"/>
        </w:rPr>
        <w:t>Realizar una distribución de la muestra de manera proporcional al tamaño de los totales de cada hospital según la tabla que se muestra</w:t>
      </w:r>
      <w:r w:rsidR="002E0528">
        <w:rPr>
          <w:lang w:val="es-ES_tradnl"/>
        </w:rPr>
        <w:t xml:space="preserve"> y cuya información debe ser completada y validada.</w:t>
      </w:r>
    </w:p>
    <w:p w14:paraId="035E4FB9" w14:textId="77777777" w:rsidR="004A50AC" w:rsidRDefault="004A50AC" w:rsidP="00E704ED">
      <w:pPr>
        <w:pStyle w:val="Prrafodelista"/>
        <w:rPr>
          <w:lang w:val="es-ES_tradnl"/>
        </w:rPr>
      </w:pPr>
    </w:p>
    <w:p w14:paraId="1A53A59C" w14:textId="144DF137" w:rsidR="007359E8" w:rsidRDefault="004A50AC" w:rsidP="004A50AC">
      <w:pPr>
        <w:jc w:val="center"/>
        <w:rPr>
          <w:lang w:val="es-ES_tradnl"/>
        </w:rPr>
      </w:pPr>
      <w:r w:rsidRPr="004A50AC">
        <w:rPr>
          <w:lang w:val="es-ES_tradnl"/>
        </w:rPr>
        <w:drawing>
          <wp:inline distT="0" distB="0" distL="0" distR="0" wp14:anchorId="0D2B79F7" wp14:editId="7BB1B9CD">
            <wp:extent cx="3324577" cy="3149600"/>
            <wp:effectExtent l="0" t="0" r="3175" b="0"/>
            <wp:docPr id="1515394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94490" name=""/>
                    <pic:cNvPicPr/>
                  </pic:nvPicPr>
                  <pic:blipFill>
                    <a:blip r:embed="rId5"/>
                    <a:stretch>
                      <a:fillRect/>
                    </a:stretch>
                  </pic:blipFill>
                  <pic:spPr>
                    <a:xfrm>
                      <a:off x="0" y="0"/>
                      <a:ext cx="3336500" cy="3160896"/>
                    </a:xfrm>
                    <a:prstGeom prst="rect">
                      <a:avLst/>
                    </a:prstGeom>
                  </pic:spPr>
                </pic:pic>
              </a:graphicData>
            </a:graphic>
          </wp:inline>
        </w:drawing>
      </w:r>
    </w:p>
    <w:p w14:paraId="16050201" w14:textId="47015F75" w:rsidR="007359E8" w:rsidRDefault="007359E8" w:rsidP="007359E8">
      <w:pPr>
        <w:jc w:val="center"/>
        <w:rPr>
          <w:lang w:val="es-ES_tradnl"/>
        </w:rPr>
      </w:pPr>
    </w:p>
    <w:p w14:paraId="592A99E8" w14:textId="77777777" w:rsidR="007359E8" w:rsidRDefault="007359E8" w:rsidP="007359E8">
      <w:pPr>
        <w:jc w:val="center"/>
        <w:rPr>
          <w:lang w:val="es-ES_tradnl"/>
        </w:rPr>
      </w:pPr>
    </w:p>
    <w:p w14:paraId="65542045" w14:textId="120ABAA3" w:rsidR="002E0528" w:rsidRDefault="002E0528" w:rsidP="00E704ED">
      <w:pPr>
        <w:pStyle w:val="Prrafodelista"/>
        <w:numPr>
          <w:ilvl w:val="0"/>
          <w:numId w:val="1"/>
        </w:numPr>
        <w:jc w:val="both"/>
        <w:rPr>
          <w:lang w:val="es-ES_tradnl"/>
        </w:rPr>
      </w:pPr>
      <w:r>
        <w:rPr>
          <w:lang w:val="es-ES_tradnl"/>
        </w:rPr>
        <w:lastRenderedPageBreak/>
        <w:t xml:space="preserve">Se busca que la muestra se distribuya de manera proporcional a las urgencias </w:t>
      </w:r>
      <w:r w:rsidR="00E4623A">
        <w:rPr>
          <w:lang w:val="es-ES_tradnl"/>
        </w:rPr>
        <w:t>recibidas</w:t>
      </w:r>
      <w:r>
        <w:rPr>
          <w:lang w:val="es-ES_tradnl"/>
        </w:rPr>
        <w:t xml:space="preserve"> y a </w:t>
      </w:r>
      <w:r w:rsidR="00E4623A">
        <w:rPr>
          <w:lang w:val="es-ES_tradnl"/>
        </w:rPr>
        <w:t>las referencias emitidas, si embargo se podrá alterar la distribución con el fin que al menos existan 350 casos en cada celda.</w:t>
      </w:r>
    </w:p>
    <w:p w14:paraId="525F464D" w14:textId="5FC6B67F" w:rsidR="007359E8" w:rsidRDefault="007359E8" w:rsidP="00E704ED">
      <w:pPr>
        <w:pStyle w:val="Prrafodelista"/>
        <w:numPr>
          <w:ilvl w:val="0"/>
          <w:numId w:val="1"/>
        </w:numPr>
        <w:jc w:val="both"/>
        <w:rPr>
          <w:lang w:val="es-ES_tradnl"/>
        </w:rPr>
      </w:pPr>
      <w:r>
        <w:rPr>
          <w:lang w:val="es-ES_tradnl"/>
        </w:rPr>
        <w:t xml:space="preserve">La obtención de la muestra aleatoria en cada hospital será determinada directamente en el establecimiento en función de la organización de la información de las fichas. Si por ejemplo para un hospital x en el año 2023 hubo 4500 fichas y requerimos seleccionar 450 habría que seleccionar 1 de cada 10. Si suponemos que las fichas están organizadas en un solo lote para el año realizaremos un muestreo aleatorio con paso sistemático y el punto de partida lo elegiremos aleatoriamente entre 1 y el número del paso, en el caso del ejemplo un número comprendido entre 1 y 10. Si nuestro arranque aleatorio e 8 seleccionaremos las fichas 8, 16, </w:t>
      </w:r>
      <w:proofErr w:type="gramStart"/>
      <w:r>
        <w:rPr>
          <w:lang w:val="es-ES_tradnl"/>
        </w:rPr>
        <w:t>24,…</w:t>
      </w:r>
      <w:proofErr w:type="gramEnd"/>
      <w:r>
        <w:rPr>
          <w:lang w:val="es-ES_tradnl"/>
        </w:rPr>
        <w:t>.etc.</w:t>
      </w:r>
    </w:p>
    <w:p w14:paraId="66A10BD3" w14:textId="77777777" w:rsidR="00E704ED" w:rsidRDefault="00E704ED" w:rsidP="00E704ED">
      <w:pPr>
        <w:pStyle w:val="Prrafodelista"/>
        <w:jc w:val="both"/>
        <w:rPr>
          <w:lang w:val="es-ES_tradnl"/>
        </w:rPr>
      </w:pPr>
    </w:p>
    <w:p w14:paraId="432948A0" w14:textId="77777777" w:rsidR="00E704ED" w:rsidRDefault="007359E8" w:rsidP="00E704ED">
      <w:pPr>
        <w:pStyle w:val="Prrafodelista"/>
        <w:numPr>
          <w:ilvl w:val="0"/>
          <w:numId w:val="1"/>
        </w:numPr>
        <w:jc w:val="both"/>
        <w:rPr>
          <w:lang w:val="es-ES_tradnl"/>
        </w:rPr>
      </w:pPr>
      <w:r>
        <w:rPr>
          <w:lang w:val="es-ES_tradnl"/>
        </w:rPr>
        <w:t>Habiendo definido los casos a incluir en la muestra se procede a realizar una fotografía con una aplicación de scanner para teléfono móvil o Tablet.</w:t>
      </w:r>
    </w:p>
    <w:p w14:paraId="2C18DCD4" w14:textId="4B4F7ADD" w:rsidR="007359E8" w:rsidRPr="00E704ED" w:rsidRDefault="007359E8" w:rsidP="00E704ED">
      <w:pPr>
        <w:jc w:val="both"/>
        <w:rPr>
          <w:lang w:val="es-ES_tradnl"/>
        </w:rPr>
      </w:pPr>
      <w:r w:rsidRPr="00E704ED">
        <w:rPr>
          <w:lang w:val="es-ES_tradnl"/>
        </w:rPr>
        <w:t xml:space="preserve"> </w:t>
      </w:r>
    </w:p>
    <w:p w14:paraId="50DC7739" w14:textId="77777777" w:rsidR="007359E8" w:rsidRDefault="007359E8" w:rsidP="00E704ED">
      <w:pPr>
        <w:pStyle w:val="Prrafodelista"/>
        <w:numPr>
          <w:ilvl w:val="0"/>
          <w:numId w:val="1"/>
        </w:numPr>
        <w:jc w:val="both"/>
        <w:rPr>
          <w:lang w:val="es-ES_tradnl"/>
        </w:rPr>
      </w:pPr>
      <w:r>
        <w:rPr>
          <w:lang w:val="es-ES_tradnl"/>
        </w:rPr>
        <w:t>Posteriormente se realiza la digitación de la información necesaria consultando estas imágenes en oficina. Las imágenes se guardan como respaldo y medio de verificación.</w:t>
      </w:r>
    </w:p>
    <w:p w14:paraId="34D6A71D" w14:textId="77777777" w:rsidR="007359E8" w:rsidRDefault="007359E8" w:rsidP="00E704ED">
      <w:pPr>
        <w:pStyle w:val="Prrafodelista"/>
        <w:numPr>
          <w:ilvl w:val="0"/>
          <w:numId w:val="1"/>
        </w:numPr>
        <w:jc w:val="both"/>
        <w:rPr>
          <w:lang w:val="es-ES_tradnl"/>
        </w:rPr>
      </w:pPr>
      <w:r>
        <w:rPr>
          <w:lang w:val="es-ES_tradnl"/>
        </w:rPr>
        <w:t>No olvidar que las fichas de derivación que nos interesan son las de las fichas emitidas por los hospitales del nivel 2 más Hospital del Alto Norte y Hospital del Alto Sur.</w:t>
      </w:r>
    </w:p>
    <w:p w14:paraId="40F1B389" w14:textId="77777777" w:rsidR="00E704ED" w:rsidRDefault="00E704ED" w:rsidP="00E704ED">
      <w:pPr>
        <w:pStyle w:val="Prrafodelista"/>
        <w:jc w:val="both"/>
        <w:rPr>
          <w:lang w:val="es-ES_tradnl"/>
        </w:rPr>
      </w:pPr>
    </w:p>
    <w:p w14:paraId="29D5E279" w14:textId="580AABFC" w:rsidR="007359E8" w:rsidRDefault="007359E8" w:rsidP="00E704ED">
      <w:pPr>
        <w:pStyle w:val="Prrafodelista"/>
        <w:numPr>
          <w:ilvl w:val="0"/>
          <w:numId w:val="1"/>
        </w:numPr>
        <w:jc w:val="both"/>
        <w:rPr>
          <w:lang w:val="es-ES_tradnl"/>
        </w:rPr>
      </w:pPr>
      <w:r>
        <w:rPr>
          <w:lang w:val="es-ES_tradnl"/>
        </w:rPr>
        <w:t xml:space="preserve">Dado que hemos visto que se dispone de información en bases de datos de las fichas de referencias </w:t>
      </w:r>
      <w:r w:rsidR="00E4623A">
        <w:rPr>
          <w:lang w:val="es-ES_tradnl"/>
        </w:rPr>
        <w:t>recibidas</w:t>
      </w:r>
      <w:r>
        <w:rPr>
          <w:lang w:val="es-ES_tradnl"/>
        </w:rPr>
        <w:t xml:space="preserve"> se sugiere recopilar esas bases que nos dan cuenta del origen de la totalidad de las referencias que reciben esos hospitales. Esta información parece estar disponible para el año 2023.</w:t>
      </w:r>
    </w:p>
    <w:p w14:paraId="0D5DF4C2" w14:textId="77777777" w:rsidR="007359E8" w:rsidRPr="00C5725B" w:rsidRDefault="007359E8" w:rsidP="00E704ED">
      <w:pPr>
        <w:jc w:val="both"/>
        <w:rPr>
          <w:lang w:val="es-ES_tradnl"/>
        </w:rPr>
      </w:pPr>
    </w:p>
    <w:p w14:paraId="017B2B83" w14:textId="77777777" w:rsidR="007359E8" w:rsidRDefault="007359E8">
      <w:pPr>
        <w:rPr>
          <w:lang w:val="es-ES_tradnl"/>
        </w:rPr>
      </w:pPr>
    </w:p>
    <w:p w14:paraId="125F3203" w14:textId="26A82BA6" w:rsidR="00665C4A" w:rsidRDefault="00E4623A" w:rsidP="00E4623A">
      <w:pPr>
        <w:pStyle w:val="Ttulo1"/>
        <w:rPr>
          <w:lang w:val="es-ES_tradnl"/>
        </w:rPr>
      </w:pPr>
      <w:r>
        <w:rPr>
          <w:lang w:val="es-ES_tradnl"/>
        </w:rPr>
        <w:t>Próximos pasos</w:t>
      </w:r>
    </w:p>
    <w:p w14:paraId="24CA790B" w14:textId="77777777" w:rsidR="00E4623A" w:rsidRDefault="00E4623A">
      <w:pPr>
        <w:rPr>
          <w:lang w:val="es-ES_tradnl"/>
        </w:rPr>
      </w:pPr>
    </w:p>
    <w:p w14:paraId="37B3944A" w14:textId="4AFCDB05" w:rsidR="00E4623A" w:rsidRDefault="00E4623A" w:rsidP="00612C62">
      <w:pPr>
        <w:pStyle w:val="Prrafodelista"/>
        <w:numPr>
          <w:ilvl w:val="0"/>
          <w:numId w:val="6"/>
        </w:numPr>
        <w:jc w:val="both"/>
        <w:rPr>
          <w:lang w:val="es-ES_tradnl"/>
        </w:rPr>
      </w:pPr>
      <w:r>
        <w:rPr>
          <w:lang w:val="es-ES_tradnl"/>
        </w:rPr>
        <w:t>Se debe concretar la obtención de cartas de presentación del estudio para cada establecimiento de la muestra.</w:t>
      </w:r>
    </w:p>
    <w:p w14:paraId="68BB69EB" w14:textId="757F757D" w:rsidR="00E4623A" w:rsidRDefault="00612C62" w:rsidP="00612C62">
      <w:pPr>
        <w:pStyle w:val="Prrafodelista"/>
        <w:numPr>
          <w:ilvl w:val="0"/>
          <w:numId w:val="6"/>
        </w:numPr>
        <w:jc w:val="both"/>
        <w:rPr>
          <w:lang w:val="es-ES_tradnl"/>
        </w:rPr>
      </w:pPr>
      <w:r>
        <w:rPr>
          <w:lang w:val="es-ES_tradnl"/>
        </w:rPr>
        <w:t>Una vez que se hayan enviado las cartas a los hospitales, s</w:t>
      </w:r>
      <w:r w:rsidR="00E4623A">
        <w:rPr>
          <w:lang w:val="es-ES_tradnl"/>
        </w:rPr>
        <w:t xml:space="preserve">e debe realizar una primera visita de presentación a los Hospitales de </w:t>
      </w:r>
      <w:r>
        <w:rPr>
          <w:lang w:val="es-ES_tradnl"/>
        </w:rPr>
        <w:t>Clínicas</w:t>
      </w:r>
      <w:r w:rsidR="00E4623A">
        <w:rPr>
          <w:lang w:val="es-ES_tradnl"/>
        </w:rPr>
        <w:t xml:space="preserve">, Mujer y </w:t>
      </w:r>
      <w:r>
        <w:rPr>
          <w:lang w:val="es-ES_tradnl"/>
        </w:rPr>
        <w:t>del Niño.</w:t>
      </w:r>
    </w:p>
    <w:p w14:paraId="4F997386" w14:textId="0B9CB72D" w:rsidR="00612C62" w:rsidRDefault="00612C62" w:rsidP="00612C62">
      <w:pPr>
        <w:pStyle w:val="Prrafodelista"/>
        <w:numPr>
          <w:ilvl w:val="0"/>
          <w:numId w:val="6"/>
        </w:numPr>
        <w:jc w:val="both"/>
        <w:rPr>
          <w:lang w:val="es-ES_tradnl"/>
        </w:rPr>
      </w:pPr>
      <w:r>
        <w:rPr>
          <w:lang w:val="es-ES_tradnl"/>
        </w:rPr>
        <w:t>Se debe preparar un documento en dónde se especifique la documentación que se requiere de cada hospital y se describa brevemente un calendario de trabajo.</w:t>
      </w:r>
    </w:p>
    <w:p w14:paraId="63045C1E" w14:textId="14AFA5D7" w:rsidR="00612C62" w:rsidRDefault="00612C62" w:rsidP="00612C62">
      <w:pPr>
        <w:pStyle w:val="Prrafodelista"/>
        <w:numPr>
          <w:ilvl w:val="0"/>
          <w:numId w:val="6"/>
        </w:numPr>
        <w:jc w:val="both"/>
        <w:rPr>
          <w:lang w:val="es-ES_tradnl"/>
        </w:rPr>
      </w:pPr>
      <w:r>
        <w:rPr>
          <w:lang w:val="es-ES_tradnl"/>
        </w:rPr>
        <w:t>Se debe acordar con cada hospital el nombre de la persona que designarán para coordinas las actividades con el equipo de colecta de información.</w:t>
      </w:r>
    </w:p>
    <w:p w14:paraId="2D9A9D2C" w14:textId="2CB44B00" w:rsidR="00612C62" w:rsidRDefault="00612C62" w:rsidP="00612C62">
      <w:pPr>
        <w:pStyle w:val="Prrafodelista"/>
        <w:numPr>
          <w:ilvl w:val="0"/>
          <w:numId w:val="6"/>
        </w:numPr>
        <w:jc w:val="both"/>
        <w:rPr>
          <w:lang w:val="es-ES_tradnl"/>
        </w:rPr>
      </w:pPr>
      <w:r>
        <w:rPr>
          <w:lang w:val="es-ES_tradnl"/>
        </w:rPr>
        <w:t>Se debe realizar una corrección al programa de ingreso que recoja las observaciones del piloto.</w:t>
      </w:r>
    </w:p>
    <w:p w14:paraId="30EC4C83" w14:textId="1EE3347D" w:rsidR="00612C62" w:rsidRDefault="00612C62" w:rsidP="00612C62">
      <w:pPr>
        <w:pStyle w:val="Prrafodelista"/>
        <w:numPr>
          <w:ilvl w:val="0"/>
          <w:numId w:val="6"/>
        </w:numPr>
        <w:jc w:val="both"/>
        <w:rPr>
          <w:lang w:val="es-ES_tradnl"/>
        </w:rPr>
      </w:pPr>
      <w:r>
        <w:rPr>
          <w:lang w:val="es-ES_tradnl"/>
        </w:rPr>
        <w:lastRenderedPageBreak/>
        <w:t>Se debe seleccionar el personal que participará en la colecta de datos.</w:t>
      </w:r>
    </w:p>
    <w:p w14:paraId="6EA6673B" w14:textId="22167E9C" w:rsidR="00612C62" w:rsidRDefault="00612C62" w:rsidP="00612C62">
      <w:pPr>
        <w:pStyle w:val="Prrafodelista"/>
        <w:numPr>
          <w:ilvl w:val="0"/>
          <w:numId w:val="6"/>
        </w:numPr>
        <w:jc w:val="both"/>
        <w:rPr>
          <w:lang w:val="es-ES_tradnl"/>
        </w:rPr>
      </w:pPr>
      <w:r>
        <w:rPr>
          <w:lang w:val="es-ES_tradnl"/>
        </w:rPr>
        <w:t>Se debe realizar la capacitación</w:t>
      </w:r>
    </w:p>
    <w:p w14:paraId="36D9C72E" w14:textId="5DAC4F75" w:rsidR="00612C62" w:rsidRDefault="00612C62" w:rsidP="00612C62">
      <w:pPr>
        <w:pStyle w:val="Prrafodelista"/>
        <w:numPr>
          <w:ilvl w:val="0"/>
          <w:numId w:val="6"/>
        </w:numPr>
        <w:jc w:val="both"/>
        <w:rPr>
          <w:lang w:val="es-ES_tradnl"/>
        </w:rPr>
      </w:pPr>
      <w:r>
        <w:rPr>
          <w:lang w:val="es-ES_tradnl"/>
        </w:rPr>
        <w:t>Inicio del trabajo de colecta de información.</w:t>
      </w:r>
    </w:p>
    <w:sectPr w:rsidR="00612C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81131"/>
    <w:multiLevelType w:val="hybridMultilevel"/>
    <w:tmpl w:val="C4D21D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0385E55"/>
    <w:multiLevelType w:val="hybridMultilevel"/>
    <w:tmpl w:val="7B18AD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B324B3"/>
    <w:multiLevelType w:val="hybridMultilevel"/>
    <w:tmpl w:val="598E0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6FF158B"/>
    <w:multiLevelType w:val="hybridMultilevel"/>
    <w:tmpl w:val="524EF9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FEF01E3"/>
    <w:multiLevelType w:val="hybridMultilevel"/>
    <w:tmpl w:val="354039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5F3418F"/>
    <w:multiLevelType w:val="hybridMultilevel"/>
    <w:tmpl w:val="B12C80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51204799">
    <w:abstractNumId w:val="0"/>
  </w:num>
  <w:num w:numId="2" w16cid:durableId="1261522450">
    <w:abstractNumId w:val="2"/>
  </w:num>
  <w:num w:numId="3" w16cid:durableId="1650328575">
    <w:abstractNumId w:val="5"/>
  </w:num>
  <w:num w:numId="4" w16cid:durableId="489828873">
    <w:abstractNumId w:val="1"/>
  </w:num>
  <w:num w:numId="5" w16cid:durableId="339964734">
    <w:abstractNumId w:val="4"/>
  </w:num>
  <w:num w:numId="6" w16cid:durableId="250814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A"/>
    <w:rsid w:val="002E0528"/>
    <w:rsid w:val="003E5EA5"/>
    <w:rsid w:val="00476DE9"/>
    <w:rsid w:val="004A50AC"/>
    <w:rsid w:val="005333E0"/>
    <w:rsid w:val="0056393E"/>
    <w:rsid w:val="005E006F"/>
    <w:rsid w:val="00612C62"/>
    <w:rsid w:val="00665C4A"/>
    <w:rsid w:val="006C003E"/>
    <w:rsid w:val="007359E8"/>
    <w:rsid w:val="007B3C8A"/>
    <w:rsid w:val="00930764"/>
    <w:rsid w:val="00AE34C9"/>
    <w:rsid w:val="00B238B3"/>
    <w:rsid w:val="00B338DC"/>
    <w:rsid w:val="00BF1B59"/>
    <w:rsid w:val="00E42B82"/>
    <w:rsid w:val="00E4623A"/>
    <w:rsid w:val="00E704ED"/>
    <w:rsid w:val="00EB6617"/>
    <w:rsid w:val="00F002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589B"/>
  <w15:chartTrackingRefBased/>
  <w15:docId w15:val="{331D2614-13FF-3348-81AE-C5B406807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5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5C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5C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5C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5C4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5C4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5C4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5C4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C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5C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5C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5C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5C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5C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5C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5C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5C4A"/>
    <w:rPr>
      <w:rFonts w:eastAsiaTheme="majorEastAsia" w:cstheme="majorBidi"/>
      <w:color w:val="272727" w:themeColor="text1" w:themeTint="D8"/>
    </w:rPr>
  </w:style>
  <w:style w:type="paragraph" w:styleId="Ttulo">
    <w:name w:val="Title"/>
    <w:basedOn w:val="Normal"/>
    <w:next w:val="Normal"/>
    <w:link w:val="TtuloCar"/>
    <w:uiPriority w:val="10"/>
    <w:qFormat/>
    <w:rsid w:val="00665C4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5C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5C4A"/>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5C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5C4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65C4A"/>
    <w:rPr>
      <w:i/>
      <w:iCs/>
      <w:color w:val="404040" w:themeColor="text1" w:themeTint="BF"/>
    </w:rPr>
  </w:style>
  <w:style w:type="paragraph" w:styleId="Prrafodelista">
    <w:name w:val="List Paragraph"/>
    <w:basedOn w:val="Normal"/>
    <w:uiPriority w:val="34"/>
    <w:qFormat/>
    <w:rsid w:val="00665C4A"/>
    <w:pPr>
      <w:ind w:left="720"/>
      <w:contextualSpacing/>
    </w:pPr>
  </w:style>
  <w:style w:type="character" w:styleId="nfasisintenso">
    <w:name w:val="Intense Emphasis"/>
    <w:basedOn w:val="Fuentedeprrafopredeter"/>
    <w:uiPriority w:val="21"/>
    <w:qFormat/>
    <w:rsid w:val="00665C4A"/>
    <w:rPr>
      <w:i/>
      <w:iCs/>
      <w:color w:val="0F4761" w:themeColor="accent1" w:themeShade="BF"/>
    </w:rPr>
  </w:style>
  <w:style w:type="paragraph" w:styleId="Citadestacada">
    <w:name w:val="Intense Quote"/>
    <w:basedOn w:val="Normal"/>
    <w:next w:val="Normal"/>
    <w:link w:val="CitadestacadaCar"/>
    <w:uiPriority w:val="30"/>
    <w:qFormat/>
    <w:rsid w:val="00665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5C4A"/>
    <w:rPr>
      <w:i/>
      <w:iCs/>
      <w:color w:val="0F4761" w:themeColor="accent1" w:themeShade="BF"/>
    </w:rPr>
  </w:style>
  <w:style w:type="character" w:styleId="Referenciaintensa">
    <w:name w:val="Intense Reference"/>
    <w:basedOn w:val="Fuentedeprrafopredeter"/>
    <w:uiPriority w:val="32"/>
    <w:qFormat/>
    <w:rsid w:val="00665C4A"/>
    <w:rPr>
      <w:b/>
      <w:bCs/>
      <w:smallCaps/>
      <w:color w:val="0F4761" w:themeColor="accent1" w:themeShade="BF"/>
      <w:spacing w:val="5"/>
    </w:rPr>
  </w:style>
  <w:style w:type="table" w:styleId="Tablaconcuadrcula">
    <w:name w:val="Table Grid"/>
    <w:basedOn w:val="Tablanormal"/>
    <w:uiPriority w:val="39"/>
    <w:rsid w:val="004A5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726772">
      <w:bodyDiv w:val="1"/>
      <w:marLeft w:val="0"/>
      <w:marRight w:val="0"/>
      <w:marTop w:val="0"/>
      <w:marBottom w:val="0"/>
      <w:divBdr>
        <w:top w:val="none" w:sz="0" w:space="0" w:color="auto"/>
        <w:left w:val="none" w:sz="0" w:space="0" w:color="auto"/>
        <w:bottom w:val="none" w:sz="0" w:space="0" w:color="auto"/>
        <w:right w:val="none" w:sz="0" w:space="0" w:color="auto"/>
      </w:divBdr>
      <w:divsChild>
        <w:div w:id="3630969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4844203">
              <w:marLeft w:val="0"/>
              <w:marRight w:val="0"/>
              <w:marTop w:val="0"/>
              <w:marBottom w:val="0"/>
              <w:divBdr>
                <w:top w:val="none" w:sz="0" w:space="0" w:color="auto"/>
                <w:left w:val="none" w:sz="0" w:space="0" w:color="auto"/>
                <w:bottom w:val="none" w:sz="0" w:space="0" w:color="auto"/>
                <w:right w:val="none" w:sz="0" w:space="0" w:color="auto"/>
              </w:divBdr>
              <w:divsChild>
                <w:div w:id="1738823803">
                  <w:marLeft w:val="0"/>
                  <w:marRight w:val="0"/>
                  <w:marTop w:val="0"/>
                  <w:marBottom w:val="0"/>
                  <w:divBdr>
                    <w:top w:val="none" w:sz="0" w:space="0" w:color="auto"/>
                    <w:left w:val="none" w:sz="0" w:space="0" w:color="auto"/>
                    <w:bottom w:val="none" w:sz="0" w:space="0" w:color="auto"/>
                    <w:right w:val="none" w:sz="0" w:space="0" w:color="auto"/>
                  </w:divBdr>
                  <w:divsChild>
                    <w:div w:id="136803162">
                      <w:marLeft w:val="0"/>
                      <w:marRight w:val="0"/>
                      <w:marTop w:val="0"/>
                      <w:marBottom w:val="0"/>
                      <w:divBdr>
                        <w:top w:val="none" w:sz="0" w:space="0" w:color="auto"/>
                        <w:left w:val="none" w:sz="0" w:space="0" w:color="auto"/>
                        <w:bottom w:val="none" w:sz="0" w:space="0" w:color="auto"/>
                        <w:right w:val="none" w:sz="0" w:space="0" w:color="auto"/>
                      </w:divBdr>
                      <w:divsChild>
                        <w:div w:id="7081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22478">
      <w:bodyDiv w:val="1"/>
      <w:marLeft w:val="0"/>
      <w:marRight w:val="0"/>
      <w:marTop w:val="0"/>
      <w:marBottom w:val="0"/>
      <w:divBdr>
        <w:top w:val="none" w:sz="0" w:space="0" w:color="auto"/>
        <w:left w:val="none" w:sz="0" w:space="0" w:color="auto"/>
        <w:bottom w:val="none" w:sz="0" w:space="0" w:color="auto"/>
        <w:right w:val="none" w:sz="0" w:space="0" w:color="auto"/>
      </w:divBdr>
      <w:divsChild>
        <w:div w:id="868102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3649133">
              <w:marLeft w:val="0"/>
              <w:marRight w:val="0"/>
              <w:marTop w:val="0"/>
              <w:marBottom w:val="0"/>
              <w:divBdr>
                <w:top w:val="none" w:sz="0" w:space="0" w:color="auto"/>
                <w:left w:val="none" w:sz="0" w:space="0" w:color="auto"/>
                <w:bottom w:val="none" w:sz="0" w:space="0" w:color="auto"/>
                <w:right w:val="none" w:sz="0" w:space="0" w:color="auto"/>
              </w:divBdr>
              <w:divsChild>
                <w:div w:id="818112222">
                  <w:marLeft w:val="0"/>
                  <w:marRight w:val="0"/>
                  <w:marTop w:val="0"/>
                  <w:marBottom w:val="0"/>
                  <w:divBdr>
                    <w:top w:val="none" w:sz="0" w:space="0" w:color="auto"/>
                    <w:left w:val="none" w:sz="0" w:space="0" w:color="auto"/>
                    <w:bottom w:val="none" w:sz="0" w:space="0" w:color="auto"/>
                    <w:right w:val="none" w:sz="0" w:space="0" w:color="auto"/>
                  </w:divBdr>
                  <w:divsChild>
                    <w:div w:id="1157841332">
                      <w:marLeft w:val="0"/>
                      <w:marRight w:val="0"/>
                      <w:marTop w:val="0"/>
                      <w:marBottom w:val="0"/>
                      <w:divBdr>
                        <w:top w:val="none" w:sz="0" w:space="0" w:color="auto"/>
                        <w:left w:val="none" w:sz="0" w:space="0" w:color="auto"/>
                        <w:bottom w:val="none" w:sz="0" w:space="0" w:color="auto"/>
                        <w:right w:val="none" w:sz="0" w:space="0" w:color="auto"/>
                      </w:divBdr>
                      <w:divsChild>
                        <w:div w:id="1795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1134</Words>
  <Characters>6241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Navarrete</dc:creator>
  <cp:keywords/>
  <dc:description/>
  <cp:lastModifiedBy>Mario Navarrete</cp:lastModifiedBy>
  <cp:revision>7</cp:revision>
  <dcterms:created xsi:type="dcterms:W3CDTF">2024-09-05T14:52:00Z</dcterms:created>
  <dcterms:modified xsi:type="dcterms:W3CDTF">2024-09-08T21:54:00Z</dcterms:modified>
</cp:coreProperties>
</file>