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D9B02" w14:textId="60A0781D" w:rsidR="00443F5F" w:rsidRDefault="00443F5F" w:rsidP="00443F5F">
      <w:pPr>
        <w:pStyle w:val="Ttulo"/>
      </w:pPr>
      <w:r>
        <w:t>Conclusiones</w:t>
      </w:r>
    </w:p>
    <w:p w14:paraId="4EB5BC07" w14:textId="61D6F863" w:rsidR="00443F5F" w:rsidRPr="00443F5F" w:rsidRDefault="00443F5F" w:rsidP="00443F5F">
      <w:pPr>
        <w:pStyle w:val="Ttulo1"/>
      </w:pPr>
      <w:r w:rsidRPr="00443F5F">
        <w:t>1. ¿Qué defectos deben reducirse?</w:t>
      </w:r>
    </w:p>
    <w:p w14:paraId="2CFB29B1" w14:textId="77777777" w:rsidR="00443F5F" w:rsidRPr="00443F5F" w:rsidRDefault="00443F5F" w:rsidP="00443F5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Defectos críticos en el módulo "Agenda Médica":</w:t>
      </w:r>
    </w:p>
    <w:p w14:paraId="3A7B3A47" w14:textId="77777777" w:rsidR="00443F5F" w:rsidRPr="00443F5F" w:rsidRDefault="00443F5F" w:rsidP="00443F5F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Errores de validación en fechas/horas de citas.</w:t>
      </w:r>
    </w:p>
    <w:p w14:paraId="24777A81" w14:textId="77777777" w:rsidR="00443F5F" w:rsidRPr="00443F5F" w:rsidRDefault="00443F5F" w:rsidP="00443F5F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Problemas de concurrencia cuando múltiples usuarios acceden simultáneamente.</w:t>
      </w:r>
    </w:p>
    <w:p w14:paraId="16A36FFF" w14:textId="77777777" w:rsidR="00443F5F" w:rsidRPr="00443F5F" w:rsidRDefault="00443F5F" w:rsidP="00443F5F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Defectos en la generación de alertas de sobrecarga (&gt;10 citas/día).</w:t>
      </w:r>
    </w:p>
    <w:p w14:paraId="170C47E8" w14:textId="77777777" w:rsidR="00443F5F" w:rsidRPr="00443F5F" w:rsidRDefault="00443F5F" w:rsidP="00443F5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Defectos de interfaz que afecten la usabilidad en pantallas de registro y consulta.</w:t>
      </w:r>
    </w:p>
    <w:p w14:paraId="4D2F4095" w14:textId="77777777" w:rsidR="00443F5F" w:rsidRPr="00443F5F" w:rsidRDefault="00443F5F" w:rsidP="00443F5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Defectos en la generación de PDF (RF-05) que puedan producir reportes incorrectos o incompletos.</w:t>
      </w:r>
    </w:p>
    <w:p w14:paraId="6EFD325D" w14:textId="219D3AF8" w:rsidR="00443F5F" w:rsidRPr="00443F5F" w:rsidRDefault="00443F5F" w:rsidP="00443F5F">
      <w:p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Prioridad: Enfocarse en los defectos que afectan directamente a los requisitos de alta prioridad (RF-01, RF-02, RF-05, RF-06) y los que impactan la confiabilidad (RNF-02).</w:t>
      </w:r>
    </w:p>
    <w:p w14:paraId="02820383" w14:textId="77777777" w:rsidR="00443F5F" w:rsidRPr="00443F5F" w:rsidRDefault="00443F5F" w:rsidP="00443F5F">
      <w:pPr>
        <w:pStyle w:val="Ttulo1"/>
      </w:pPr>
      <w:r w:rsidRPr="00443F5F">
        <w:t>2. ¿Cómo aumentar la confiabilidad del sistema?</w:t>
      </w:r>
    </w:p>
    <w:p w14:paraId="50CD7774" w14:textId="77777777" w:rsidR="00443F5F" w:rsidRPr="00443F5F" w:rsidRDefault="00443F5F" w:rsidP="00443F5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Mejorar el manejo de errores y excepciones en los módulos críticos (Agenda, Notificaciones).</w:t>
      </w:r>
    </w:p>
    <w:p w14:paraId="756C8631" w14:textId="77777777" w:rsidR="00443F5F" w:rsidRPr="00443F5F" w:rsidRDefault="00443F5F" w:rsidP="00443F5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 xml:space="preserve">Implementar redundancia en servidores y base de datos para alcanzar el 99% de </w:t>
      </w:r>
      <w:proofErr w:type="spellStart"/>
      <w:r w:rsidRPr="00443F5F">
        <w:rPr>
          <w:rFonts w:ascii="Arial" w:hAnsi="Arial" w:cs="Arial"/>
        </w:rPr>
        <w:t>uptime</w:t>
      </w:r>
      <w:proofErr w:type="spellEnd"/>
      <w:r w:rsidRPr="00443F5F">
        <w:rPr>
          <w:rFonts w:ascii="Arial" w:hAnsi="Arial" w:cs="Arial"/>
        </w:rPr>
        <w:t>.</w:t>
      </w:r>
    </w:p>
    <w:p w14:paraId="5F64E99B" w14:textId="77777777" w:rsidR="00443F5F" w:rsidRPr="00443F5F" w:rsidRDefault="00443F5F" w:rsidP="00443F5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Aumentar la cobertura de pruebas automatizadas, especialmente:</w:t>
      </w:r>
    </w:p>
    <w:p w14:paraId="3D62B70D" w14:textId="77777777" w:rsidR="00443F5F" w:rsidRPr="00443F5F" w:rsidRDefault="00443F5F" w:rsidP="00443F5F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Pruebas de carga para verificar el rendimiento con múltiples usuarios.</w:t>
      </w:r>
    </w:p>
    <w:p w14:paraId="0F153C1A" w14:textId="77777777" w:rsidR="00443F5F" w:rsidRPr="00443F5F" w:rsidRDefault="00443F5F" w:rsidP="00443F5F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Pruebas de integración para validar flujos completos (</w:t>
      </w:r>
      <w:proofErr w:type="spellStart"/>
      <w:r w:rsidRPr="00443F5F">
        <w:rPr>
          <w:rFonts w:ascii="Arial" w:hAnsi="Arial" w:cs="Arial"/>
        </w:rPr>
        <w:t>ej</w:t>
      </w:r>
      <w:proofErr w:type="spellEnd"/>
      <w:r w:rsidRPr="00443F5F">
        <w:rPr>
          <w:rFonts w:ascii="Arial" w:hAnsi="Arial" w:cs="Arial"/>
        </w:rPr>
        <w:t>: registro → cita → notificación).</w:t>
      </w:r>
    </w:p>
    <w:p w14:paraId="3CAF64C6" w14:textId="77777777" w:rsidR="00443F5F" w:rsidRPr="00443F5F" w:rsidRDefault="00443F5F" w:rsidP="00443F5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Establecer monitoreo proactivo con alertas tempranas (</w:t>
      </w:r>
      <w:proofErr w:type="spellStart"/>
      <w:r w:rsidRPr="00443F5F">
        <w:rPr>
          <w:rFonts w:ascii="Arial" w:hAnsi="Arial" w:cs="Arial"/>
        </w:rPr>
        <w:t>ej</w:t>
      </w:r>
      <w:proofErr w:type="spellEnd"/>
      <w:r w:rsidRPr="00443F5F">
        <w:rPr>
          <w:rFonts w:ascii="Arial" w:hAnsi="Arial" w:cs="Arial"/>
        </w:rPr>
        <w:t xml:space="preserve">: degradación de rendimiento, intentos fallidos de </w:t>
      </w:r>
      <w:proofErr w:type="spellStart"/>
      <w:r w:rsidRPr="00443F5F">
        <w:rPr>
          <w:rFonts w:ascii="Arial" w:hAnsi="Arial" w:cs="Arial"/>
        </w:rPr>
        <w:t>login</w:t>
      </w:r>
      <w:proofErr w:type="spellEnd"/>
      <w:r w:rsidRPr="00443F5F">
        <w:rPr>
          <w:rFonts w:ascii="Arial" w:hAnsi="Arial" w:cs="Arial"/>
        </w:rPr>
        <w:t>).</w:t>
      </w:r>
    </w:p>
    <w:p w14:paraId="04943265" w14:textId="1BD6EA78" w:rsidR="00443F5F" w:rsidRPr="00443F5F" w:rsidRDefault="00443F5F" w:rsidP="00443F5F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Revisar y optimizar consultas a la base de datos que puedan ralentizar el sistema.</w:t>
      </w:r>
    </w:p>
    <w:p w14:paraId="445DF3CE" w14:textId="77777777" w:rsidR="00443F5F" w:rsidRPr="00443F5F" w:rsidRDefault="00443F5F" w:rsidP="00443F5F">
      <w:pPr>
        <w:pStyle w:val="Ttulo1"/>
      </w:pPr>
      <w:r w:rsidRPr="00443F5F">
        <w:lastRenderedPageBreak/>
        <w:t>3. ¿Qué procesos deben mejorarse o añadirse?</w:t>
      </w:r>
    </w:p>
    <w:p w14:paraId="635EF8A1" w14:textId="77777777" w:rsidR="00443F5F" w:rsidRPr="00443F5F" w:rsidRDefault="00443F5F" w:rsidP="00443F5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Proceso de revisión de código (</w:t>
      </w:r>
      <w:proofErr w:type="spellStart"/>
      <w:r w:rsidRPr="00443F5F">
        <w:rPr>
          <w:rFonts w:ascii="Arial" w:hAnsi="Arial" w:cs="Arial"/>
        </w:rPr>
        <w:t>code</w:t>
      </w:r>
      <w:proofErr w:type="spellEnd"/>
      <w:r w:rsidRPr="00443F5F">
        <w:rPr>
          <w:rFonts w:ascii="Arial" w:hAnsi="Arial" w:cs="Arial"/>
        </w:rPr>
        <w:t xml:space="preserve"> </w:t>
      </w:r>
      <w:proofErr w:type="spellStart"/>
      <w:r w:rsidRPr="00443F5F">
        <w:rPr>
          <w:rFonts w:ascii="Arial" w:hAnsi="Arial" w:cs="Arial"/>
        </w:rPr>
        <w:t>review</w:t>
      </w:r>
      <w:proofErr w:type="spellEnd"/>
      <w:r w:rsidRPr="00443F5F">
        <w:rPr>
          <w:rFonts w:ascii="Arial" w:hAnsi="Arial" w:cs="Arial"/>
        </w:rPr>
        <w:t>) obligatorio para cambios en módulos críticos.</w:t>
      </w:r>
    </w:p>
    <w:p w14:paraId="4D752DAD" w14:textId="77777777" w:rsidR="00443F5F" w:rsidRPr="00443F5F" w:rsidRDefault="00443F5F" w:rsidP="00443F5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Proceso de gestión de incidentes con seguimiento de MTTR y causas raíz.</w:t>
      </w:r>
    </w:p>
    <w:p w14:paraId="236622FC" w14:textId="77777777" w:rsidR="00443F5F" w:rsidRPr="00443F5F" w:rsidRDefault="00443F5F" w:rsidP="00443F5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Pruebas de regresión automatizadas después de cada despliegue.</w:t>
      </w:r>
    </w:p>
    <w:p w14:paraId="2058EEEC" w14:textId="77777777" w:rsidR="00443F5F" w:rsidRPr="00443F5F" w:rsidRDefault="00443F5F" w:rsidP="00443F5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Capacitación continua para el equipo de desarrollo en buenas prácticas de calidad.</w:t>
      </w:r>
    </w:p>
    <w:p w14:paraId="0ED29141" w14:textId="77777777" w:rsidR="00443F5F" w:rsidRPr="00443F5F" w:rsidRDefault="00443F5F" w:rsidP="00443F5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Proceso de retroalimentación con usuarios finales (médicos/recepcionistas) para detectar problemas de usabilidad temprano.</w:t>
      </w:r>
    </w:p>
    <w:p w14:paraId="0F1901A0" w14:textId="0FBFA2FE" w:rsidR="00443F5F" w:rsidRPr="00443F5F" w:rsidRDefault="00443F5F" w:rsidP="00443F5F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443F5F">
        <w:rPr>
          <w:rFonts w:ascii="Arial" w:hAnsi="Arial" w:cs="Arial"/>
        </w:rPr>
        <w:t>Revisiones periódicas de arquitectura para identificar cuellos de botella.</w:t>
      </w:r>
    </w:p>
    <w:p w14:paraId="4D600AD3" w14:textId="77777777" w:rsidR="00443F5F" w:rsidRPr="00443F5F" w:rsidRDefault="00443F5F" w:rsidP="00443F5F">
      <w:pPr>
        <w:pStyle w:val="Ttulo1"/>
      </w:pPr>
      <w:r w:rsidRPr="00443F5F">
        <w:t>4. ¿Qué métricas deben monitorearse continuamente?</w:t>
      </w:r>
    </w:p>
    <w:tbl>
      <w:tblPr>
        <w:tblStyle w:val="Tablanormal1"/>
        <w:tblW w:w="11280" w:type="dxa"/>
        <w:jc w:val="center"/>
        <w:tblLook w:val="04A0" w:firstRow="1" w:lastRow="0" w:firstColumn="1" w:lastColumn="0" w:noHBand="0" w:noVBand="1"/>
      </w:tblPr>
      <w:tblGrid>
        <w:gridCol w:w="2576"/>
        <w:gridCol w:w="5486"/>
        <w:gridCol w:w="3218"/>
      </w:tblGrid>
      <w:tr w:rsidR="00443F5F" w:rsidRPr="00443F5F" w14:paraId="14237289" w14:textId="77777777" w:rsidTr="00443F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C273A" w14:textId="77777777" w:rsidR="00443F5F" w:rsidRPr="00443F5F" w:rsidRDefault="00443F5F" w:rsidP="00443F5F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443F5F">
              <w:rPr>
                <w:rFonts w:ascii="Arial" w:hAnsi="Arial" w:cs="Arial"/>
                <w:b w:val="0"/>
                <w:bCs w:val="0"/>
              </w:rPr>
              <w:t>Categoría</w:t>
            </w:r>
          </w:p>
        </w:tc>
        <w:tc>
          <w:tcPr>
            <w:tcW w:w="0" w:type="auto"/>
            <w:hideMark/>
          </w:tcPr>
          <w:p w14:paraId="33C9CF76" w14:textId="77777777" w:rsidR="00443F5F" w:rsidRPr="00443F5F" w:rsidRDefault="00443F5F" w:rsidP="00443F5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443F5F">
              <w:rPr>
                <w:rFonts w:ascii="Arial" w:hAnsi="Arial" w:cs="Arial"/>
                <w:b w:val="0"/>
                <w:bCs w:val="0"/>
              </w:rPr>
              <w:t>Métrica</w:t>
            </w:r>
          </w:p>
        </w:tc>
        <w:tc>
          <w:tcPr>
            <w:tcW w:w="0" w:type="auto"/>
            <w:hideMark/>
          </w:tcPr>
          <w:p w14:paraId="6028B137" w14:textId="77777777" w:rsidR="00443F5F" w:rsidRPr="00443F5F" w:rsidRDefault="00443F5F" w:rsidP="00443F5F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443F5F">
              <w:rPr>
                <w:rFonts w:ascii="Arial" w:hAnsi="Arial" w:cs="Arial"/>
                <w:b w:val="0"/>
                <w:bCs w:val="0"/>
              </w:rPr>
              <w:t>Objetivo</w:t>
            </w:r>
          </w:p>
        </w:tc>
      </w:tr>
      <w:tr w:rsidR="00443F5F" w:rsidRPr="00443F5F" w14:paraId="3F0410BF" w14:textId="77777777" w:rsidTr="0044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DA64C" w14:textId="77777777" w:rsidR="00443F5F" w:rsidRPr="00443F5F" w:rsidRDefault="00443F5F" w:rsidP="00443F5F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443F5F">
              <w:rPr>
                <w:rFonts w:ascii="Arial" w:hAnsi="Arial" w:cs="Arial"/>
                <w:b w:val="0"/>
                <w:bCs w:val="0"/>
              </w:rPr>
              <w:t>Calidad del código</w:t>
            </w:r>
          </w:p>
        </w:tc>
        <w:tc>
          <w:tcPr>
            <w:tcW w:w="0" w:type="auto"/>
            <w:hideMark/>
          </w:tcPr>
          <w:p w14:paraId="6E1171BF" w14:textId="77777777" w:rsidR="00443F5F" w:rsidRPr="00443F5F" w:rsidRDefault="00443F5F" w:rsidP="00443F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Densidad de defectos por módulo</w:t>
            </w:r>
          </w:p>
        </w:tc>
        <w:tc>
          <w:tcPr>
            <w:tcW w:w="0" w:type="auto"/>
            <w:hideMark/>
          </w:tcPr>
          <w:p w14:paraId="2E4598CF" w14:textId="77777777" w:rsidR="00443F5F" w:rsidRPr="00443F5F" w:rsidRDefault="00443F5F" w:rsidP="00443F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&lt; 0.005 (5 defectos/1000 LOC)</w:t>
            </w:r>
          </w:p>
        </w:tc>
      </w:tr>
      <w:tr w:rsidR="00443F5F" w:rsidRPr="00443F5F" w14:paraId="616978DD" w14:textId="77777777" w:rsidTr="00443F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3372C" w14:textId="77777777" w:rsidR="00443F5F" w:rsidRPr="00443F5F" w:rsidRDefault="00443F5F" w:rsidP="00443F5F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443F5F">
              <w:rPr>
                <w:rFonts w:ascii="Arial" w:hAnsi="Arial" w:cs="Arial"/>
                <w:b w:val="0"/>
                <w:bCs w:val="0"/>
              </w:rPr>
              <w:t>Rendimiento</w:t>
            </w:r>
          </w:p>
        </w:tc>
        <w:tc>
          <w:tcPr>
            <w:tcW w:w="0" w:type="auto"/>
            <w:hideMark/>
          </w:tcPr>
          <w:p w14:paraId="086846EA" w14:textId="77777777" w:rsidR="00443F5F" w:rsidRPr="00443F5F" w:rsidRDefault="00443F5F" w:rsidP="00443F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Tiempo de carga de pantallas (percentil 95)</w:t>
            </w:r>
          </w:p>
        </w:tc>
        <w:tc>
          <w:tcPr>
            <w:tcW w:w="0" w:type="auto"/>
            <w:hideMark/>
          </w:tcPr>
          <w:p w14:paraId="23752DC4" w14:textId="77777777" w:rsidR="00443F5F" w:rsidRPr="00443F5F" w:rsidRDefault="00443F5F" w:rsidP="00443F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&lt; 3 segundos (RNF-01)</w:t>
            </w:r>
          </w:p>
        </w:tc>
      </w:tr>
      <w:tr w:rsidR="00443F5F" w:rsidRPr="00443F5F" w14:paraId="3D0C4AB2" w14:textId="77777777" w:rsidTr="0044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EAD20" w14:textId="77777777" w:rsidR="00443F5F" w:rsidRPr="00443F5F" w:rsidRDefault="00443F5F" w:rsidP="00443F5F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443F5F">
              <w:rPr>
                <w:rFonts w:ascii="Arial" w:hAnsi="Arial" w:cs="Arial"/>
                <w:b w:val="0"/>
                <w:bCs w:val="0"/>
              </w:rPr>
              <w:t>Confiabilidad</w:t>
            </w:r>
          </w:p>
        </w:tc>
        <w:tc>
          <w:tcPr>
            <w:tcW w:w="0" w:type="auto"/>
            <w:hideMark/>
          </w:tcPr>
          <w:p w14:paraId="33545B40" w14:textId="77777777" w:rsidR="00443F5F" w:rsidRPr="00443F5F" w:rsidRDefault="00443F5F" w:rsidP="00443F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MTBF (horas)</w:t>
            </w:r>
          </w:p>
        </w:tc>
        <w:tc>
          <w:tcPr>
            <w:tcW w:w="0" w:type="auto"/>
            <w:hideMark/>
          </w:tcPr>
          <w:p w14:paraId="463D69AF" w14:textId="77777777" w:rsidR="00443F5F" w:rsidRPr="00443F5F" w:rsidRDefault="00443F5F" w:rsidP="00443F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&gt; 72 horas (3 días)</w:t>
            </w:r>
          </w:p>
        </w:tc>
      </w:tr>
      <w:tr w:rsidR="00443F5F" w:rsidRPr="00443F5F" w14:paraId="658E4945" w14:textId="77777777" w:rsidTr="00443F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A6CA0" w14:textId="77777777" w:rsidR="00443F5F" w:rsidRPr="00443F5F" w:rsidRDefault="00443F5F" w:rsidP="00443F5F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443F5F">
              <w:rPr>
                <w:rFonts w:ascii="Arial" w:hAnsi="Arial" w:cs="Arial"/>
                <w:b w:val="0"/>
                <w:bCs w:val="0"/>
              </w:rPr>
              <w:t>Confiabilidad</w:t>
            </w:r>
          </w:p>
        </w:tc>
        <w:tc>
          <w:tcPr>
            <w:tcW w:w="0" w:type="auto"/>
            <w:hideMark/>
          </w:tcPr>
          <w:p w14:paraId="0E46076D" w14:textId="77777777" w:rsidR="00443F5F" w:rsidRPr="00443F5F" w:rsidRDefault="00443F5F" w:rsidP="00443F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MTTR (minutos)</w:t>
            </w:r>
          </w:p>
        </w:tc>
        <w:tc>
          <w:tcPr>
            <w:tcW w:w="0" w:type="auto"/>
            <w:hideMark/>
          </w:tcPr>
          <w:p w14:paraId="2F979726" w14:textId="77777777" w:rsidR="00443F5F" w:rsidRPr="00443F5F" w:rsidRDefault="00443F5F" w:rsidP="00443F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&lt; 30 minutos</w:t>
            </w:r>
          </w:p>
        </w:tc>
      </w:tr>
      <w:tr w:rsidR="00443F5F" w:rsidRPr="00443F5F" w14:paraId="4DB8B5C2" w14:textId="77777777" w:rsidTr="0044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DCC50" w14:textId="77777777" w:rsidR="00443F5F" w:rsidRPr="00443F5F" w:rsidRDefault="00443F5F" w:rsidP="00443F5F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443F5F">
              <w:rPr>
                <w:rFonts w:ascii="Arial" w:hAnsi="Arial" w:cs="Arial"/>
                <w:b w:val="0"/>
                <w:bCs w:val="0"/>
              </w:rPr>
              <w:t>Disponibilidad</w:t>
            </w:r>
          </w:p>
        </w:tc>
        <w:tc>
          <w:tcPr>
            <w:tcW w:w="0" w:type="auto"/>
            <w:hideMark/>
          </w:tcPr>
          <w:p w14:paraId="26B3D049" w14:textId="77777777" w:rsidR="00443F5F" w:rsidRPr="00443F5F" w:rsidRDefault="00443F5F" w:rsidP="00443F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443F5F">
              <w:rPr>
                <w:rFonts w:ascii="Arial" w:hAnsi="Arial" w:cs="Arial"/>
              </w:rPr>
              <w:t>Uptime</w:t>
            </w:r>
            <w:proofErr w:type="spellEnd"/>
            <w:r w:rsidRPr="00443F5F">
              <w:rPr>
                <w:rFonts w:ascii="Arial" w:hAnsi="Arial" w:cs="Arial"/>
              </w:rPr>
              <w:t xml:space="preserve"> mensual</w:t>
            </w:r>
          </w:p>
        </w:tc>
        <w:tc>
          <w:tcPr>
            <w:tcW w:w="0" w:type="auto"/>
            <w:hideMark/>
          </w:tcPr>
          <w:p w14:paraId="5B4A5556" w14:textId="77777777" w:rsidR="00443F5F" w:rsidRPr="00443F5F" w:rsidRDefault="00443F5F" w:rsidP="00443F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≥ 99% (RNF-02)</w:t>
            </w:r>
          </w:p>
        </w:tc>
      </w:tr>
      <w:tr w:rsidR="00443F5F" w:rsidRPr="00443F5F" w14:paraId="4F51A972" w14:textId="77777777" w:rsidTr="00443F5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1B46F" w14:textId="77777777" w:rsidR="00443F5F" w:rsidRPr="00443F5F" w:rsidRDefault="00443F5F" w:rsidP="00443F5F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443F5F">
              <w:rPr>
                <w:rFonts w:ascii="Arial" w:hAnsi="Arial" w:cs="Arial"/>
                <w:b w:val="0"/>
                <w:bCs w:val="0"/>
              </w:rPr>
              <w:t>Satisfacción del usuario</w:t>
            </w:r>
          </w:p>
        </w:tc>
        <w:tc>
          <w:tcPr>
            <w:tcW w:w="0" w:type="auto"/>
            <w:hideMark/>
          </w:tcPr>
          <w:p w14:paraId="2213E1D0" w14:textId="77777777" w:rsidR="00443F5F" w:rsidRPr="00443F5F" w:rsidRDefault="00443F5F" w:rsidP="00443F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Tasa de errores en operaciones críticas (</w:t>
            </w:r>
            <w:proofErr w:type="spellStart"/>
            <w:r w:rsidRPr="00443F5F">
              <w:rPr>
                <w:rFonts w:ascii="Arial" w:hAnsi="Arial" w:cs="Arial"/>
              </w:rPr>
              <w:t>ej</w:t>
            </w:r>
            <w:proofErr w:type="spellEnd"/>
            <w:r w:rsidRPr="00443F5F">
              <w:rPr>
                <w:rFonts w:ascii="Arial" w:hAnsi="Arial" w:cs="Arial"/>
              </w:rPr>
              <w:t>: agendar cita)</w:t>
            </w:r>
          </w:p>
        </w:tc>
        <w:tc>
          <w:tcPr>
            <w:tcW w:w="0" w:type="auto"/>
            <w:hideMark/>
          </w:tcPr>
          <w:p w14:paraId="6FCABA15" w14:textId="77777777" w:rsidR="00443F5F" w:rsidRPr="00443F5F" w:rsidRDefault="00443F5F" w:rsidP="00443F5F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&lt; 1%</w:t>
            </w:r>
          </w:p>
        </w:tc>
      </w:tr>
      <w:tr w:rsidR="00443F5F" w:rsidRPr="00443F5F" w14:paraId="2ACCDFF3" w14:textId="77777777" w:rsidTr="00443F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E50F6" w14:textId="77777777" w:rsidR="00443F5F" w:rsidRPr="00443F5F" w:rsidRDefault="00443F5F" w:rsidP="00443F5F">
            <w:pPr>
              <w:spacing w:after="160" w:line="278" w:lineRule="auto"/>
              <w:jc w:val="both"/>
              <w:rPr>
                <w:rFonts w:ascii="Arial" w:hAnsi="Arial" w:cs="Arial"/>
                <w:b w:val="0"/>
                <w:bCs w:val="0"/>
              </w:rPr>
            </w:pPr>
            <w:r w:rsidRPr="00443F5F">
              <w:rPr>
                <w:rFonts w:ascii="Arial" w:hAnsi="Arial" w:cs="Arial"/>
                <w:b w:val="0"/>
                <w:bCs w:val="0"/>
              </w:rPr>
              <w:t>Eficiencia operativa</w:t>
            </w:r>
          </w:p>
        </w:tc>
        <w:tc>
          <w:tcPr>
            <w:tcW w:w="0" w:type="auto"/>
            <w:hideMark/>
          </w:tcPr>
          <w:p w14:paraId="0DD498FB" w14:textId="77777777" w:rsidR="00443F5F" w:rsidRPr="00443F5F" w:rsidRDefault="00443F5F" w:rsidP="00443F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Tiempo promedio para agendar una cita</w:t>
            </w:r>
          </w:p>
        </w:tc>
        <w:tc>
          <w:tcPr>
            <w:tcW w:w="0" w:type="auto"/>
            <w:hideMark/>
          </w:tcPr>
          <w:p w14:paraId="2FFD7DB9" w14:textId="77777777" w:rsidR="00443F5F" w:rsidRPr="00443F5F" w:rsidRDefault="00443F5F" w:rsidP="00443F5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43F5F">
              <w:rPr>
                <w:rFonts w:ascii="Arial" w:hAnsi="Arial" w:cs="Arial"/>
              </w:rPr>
              <w:t>&lt; 2 minutos</w:t>
            </w:r>
          </w:p>
        </w:tc>
      </w:tr>
    </w:tbl>
    <w:p w14:paraId="69583F5A" w14:textId="77777777" w:rsidR="00340A01" w:rsidRPr="00443F5F" w:rsidRDefault="00340A01" w:rsidP="00443F5F">
      <w:pPr>
        <w:jc w:val="both"/>
        <w:rPr>
          <w:rFonts w:ascii="Arial" w:hAnsi="Arial" w:cs="Arial"/>
        </w:rPr>
      </w:pPr>
    </w:p>
    <w:sectPr w:rsidR="00340A01" w:rsidRPr="00443F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F0D3F"/>
    <w:multiLevelType w:val="multilevel"/>
    <w:tmpl w:val="AFD8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375D7"/>
    <w:multiLevelType w:val="multilevel"/>
    <w:tmpl w:val="382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90BF0"/>
    <w:multiLevelType w:val="multilevel"/>
    <w:tmpl w:val="5998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36F81"/>
    <w:multiLevelType w:val="multilevel"/>
    <w:tmpl w:val="0DB2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877107">
    <w:abstractNumId w:val="0"/>
  </w:num>
  <w:num w:numId="2" w16cid:durableId="750662911">
    <w:abstractNumId w:val="1"/>
  </w:num>
  <w:num w:numId="3" w16cid:durableId="1074668080">
    <w:abstractNumId w:val="2"/>
  </w:num>
  <w:num w:numId="4" w16cid:durableId="1760562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5F"/>
    <w:rsid w:val="00010FFA"/>
    <w:rsid w:val="00340A01"/>
    <w:rsid w:val="00443F5F"/>
    <w:rsid w:val="004B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5FA9"/>
  <w15:chartTrackingRefBased/>
  <w15:docId w15:val="{64A97E59-5277-4D2C-9B6A-25EFA673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3F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3F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3F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3F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3F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3F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3F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3F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3F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3F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3F5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43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443F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366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Daniel Coronado Nova</dc:creator>
  <cp:keywords/>
  <dc:description/>
  <cp:lastModifiedBy>Jorge Daniel Coronado Nova</cp:lastModifiedBy>
  <cp:revision>1</cp:revision>
  <dcterms:created xsi:type="dcterms:W3CDTF">2025-12-09T23:32:00Z</dcterms:created>
  <dcterms:modified xsi:type="dcterms:W3CDTF">2025-12-09T23:40:00Z</dcterms:modified>
</cp:coreProperties>
</file>