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Photography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photography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Pre-production planning including shot list and location scouting</w:t>
      </w:r>
    </w:p>
    <w:p>
      <w:pPr>
        <w:pStyle w:val="ListBullet"/>
      </w:pPr>
      <w:r>
        <w:t>Professional photography session of [X] hours duration</w:t>
      </w:r>
    </w:p>
    <w:p>
      <w:pPr>
        <w:pStyle w:val="ListBullet"/>
      </w:pPr>
      <w:r>
        <w:t>Post-production editing and color correction of selected images</w:t>
      </w:r>
    </w:p>
    <w:p>
      <w:pPr>
        <w:pStyle w:val="ListBullet"/>
      </w:pPr>
      <w:r>
        <w:t>Delivery of high-resolution and web-optimized files</w:t>
      </w:r>
    </w:p>
    <w:p>
      <w:pPr>
        <w:pStyle w:val="ListBullet"/>
      </w:pPr>
      <w:r>
        <w:t>Usage rights as specified in licensing section below</w:t>
      </w:r>
    </w:p>
    <w:p>
      <w:pPr>
        <w:pStyle w:val="ListBullet"/>
      </w:pPr>
      <w:r>
        <w:t>Travel to location(s) within [X] mile radius</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Shot List &amp; Creative Brief</w:t>
            </w:r>
          </w:p>
        </w:tc>
        <w:tc>
          <w:tcPr>
            <w:tcW w:type="dxa" w:w="2880"/>
          </w:tcPr>
          <w:p>
            <w:r>
              <w:t>Approved list of required shots and creative direction</w:t>
            </w:r>
          </w:p>
        </w:tc>
      </w:tr>
      <w:tr>
        <w:tc>
          <w:tcPr>
            <w:tcW w:type="dxa" w:w="2880"/>
          </w:tcPr>
          <w:p>
            <w:r>
              <w:t>2</w:t>
            </w:r>
          </w:p>
        </w:tc>
        <w:tc>
          <w:tcPr>
            <w:tcW w:type="dxa" w:w="2880"/>
          </w:tcPr>
          <w:p>
            <w:r>
              <w:t>Raw Selects Gallery</w:t>
            </w:r>
          </w:p>
        </w:tc>
        <w:tc>
          <w:tcPr>
            <w:tcW w:type="dxa" w:w="2880"/>
          </w:tcPr>
          <w:p>
            <w:r>
              <w:t>Online gallery of unedited selects for client review</w:t>
            </w:r>
          </w:p>
        </w:tc>
      </w:tr>
      <w:tr>
        <w:tc>
          <w:tcPr>
            <w:tcW w:type="dxa" w:w="2880"/>
          </w:tcPr>
          <w:p>
            <w:r>
              <w:t>3</w:t>
            </w:r>
          </w:p>
        </w:tc>
        <w:tc>
          <w:tcPr>
            <w:tcW w:type="dxa" w:w="2880"/>
          </w:tcPr>
          <w:p>
            <w:r>
              <w:t>Edited Final Images</w:t>
            </w:r>
          </w:p>
        </w:tc>
        <w:tc>
          <w:tcPr>
            <w:tcW w:type="dxa" w:w="2880"/>
          </w:tcPr>
          <w:p>
            <w:r>
              <w:t>[X] fully retouched images in high-res TIFF and web-ready JPEG</w:t>
            </w:r>
          </w:p>
        </w:tc>
      </w:tr>
      <w:tr>
        <w:tc>
          <w:tcPr>
            <w:tcW w:type="dxa" w:w="2880"/>
          </w:tcPr>
          <w:p>
            <w:r>
              <w:t>4</w:t>
            </w:r>
          </w:p>
        </w:tc>
        <w:tc>
          <w:tcPr>
            <w:tcW w:type="dxa" w:w="2880"/>
          </w:tcPr>
          <w:p>
            <w:r>
              <w:t>Behind-the-Scenes</w:t>
            </w:r>
          </w:p>
        </w:tc>
        <w:tc>
          <w:tcPr>
            <w:tcW w:type="dxa" w:w="2880"/>
          </w:tcPr>
          <w:p>
            <w:r>
              <w:t>[X] BTS shots for social media use</w:t>
            </w:r>
          </w:p>
        </w:tc>
      </w:tr>
      <w:tr>
        <w:tc>
          <w:tcPr>
            <w:tcW w:type="dxa" w:w="2880"/>
          </w:tcPr>
          <w:p>
            <w:r>
              <w:t>5</w:t>
            </w:r>
          </w:p>
        </w:tc>
        <w:tc>
          <w:tcPr>
            <w:tcW w:type="dxa" w:w="2880"/>
          </w:tcPr>
          <w:p>
            <w:r>
              <w:t>Print-Ready Files</w:t>
            </w:r>
          </w:p>
        </w:tc>
        <w:tc>
          <w:tcPr>
            <w:tcW w:type="dxa" w:w="2880"/>
          </w:tcPr>
          <w:p>
            <w:r>
              <w:t>CMYK conversions for any images designated for print use</w:t>
            </w:r>
          </w:p>
        </w:tc>
      </w:tr>
      <w:tr>
        <w:tc>
          <w:tcPr>
            <w:tcW w:type="dxa" w:w="2880"/>
          </w:tcPr>
          <w:p>
            <w:r>
              <w:t>6</w:t>
            </w:r>
          </w:p>
        </w:tc>
        <w:tc>
          <w:tcPr>
            <w:tcW w:type="dxa" w:w="2880"/>
          </w:tcPr>
          <w:p>
            <w:r>
              <w:t>Digital Delivery</w:t>
            </w:r>
          </w:p>
        </w:tc>
        <w:tc>
          <w:tcPr>
            <w:tcW w:type="dxa" w:w="2880"/>
          </w:tcPr>
          <w:p>
            <w:r>
              <w:t>Cloud-based download link with organized folder structure</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Pre-Production &amp; Planning</w:t>
            </w:r>
          </w:p>
        </w:tc>
        <w:tc>
          <w:tcPr>
            <w:tcW w:type="dxa" w:w="2160"/>
          </w:tcPr>
          <w:p>
            <w:r>
              <w:t>Week 1</w:t>
            </w:r>
          </w:p>
        </w:tc>
        <w:tc>
          <w:tcPr>
            <w:tcW w:type="dxa" w:w="2160"/>
          </w:tcPr>
          <w:p>
            <w:r>
              <w:t>25%</w:t>
            </w:r>
          </w:p>
        </w:tc>
        <w:tc>
          <w:tcPr>
            <w:tcW w:type="dxa" w:w="2160"/>
          </w:tcPr>
          <w:p>
            <w:r>
              <w:t>☐ Not Started</w:t>
            </w:r>
          </w:p>
        </w:tc>
      </w:tr>
      <w:tr>
        <w:tc>
          <w:tcPr>
            <w:tcW w:type="dxa" w:w="2160"/>
          </w:tcPr>
          <w:p>
            <w:r>
              <w:t>Photo Shoot Day(s)</w:t>
            </w:r>
          </w:p>
        </w:tc>
        <w:tc>
          <w:tcPr>
            <w:tcW w:type="dxa" w:w="2160"/>
          </w:tcPr>
          <w:p>
            <w:r>
              <w:t>Week 2</w:t>
            </w:r>
          </w:p>
        </w:tc>
        <w:tc>
          <w:tcPr>
            <w:tcW w:type="dxa" w:w="2160"/>
          </w:tcPr>
          <w:p>
            <w:r>
              <w:t>25%</w:t>
            </w:r>
          </w:p>
        </w:tc>
        <w:tc>
          <w:tcPr>
            <w:tcW w:type="dxa" w:w="2160"/>
          </w:tcPr>
          <w:p>
            <w:r>
              <w:t>☐ Not Started</w:t>
            </w:r>
          </w:p>
        </w:tc>
      </w:tr>
      <w:tr>
        <w:tc>
          <w:tcPr>
            <w:tcW w:type="dxa" w:w="2160"/>
          </w:tcPr>
          <w:p>
            <w:r>
              <w:t>Selects &amp; Client Review</w:t>
            </w:r>
          </w:p>
        </w:tc>
        <w:tc>
          <w:tcPr>
            <w:tcW w:type="dxa" w:w="2160"/>
          </w:tcPr>
          <w:p>
            <w:r>
              <w:t>Week 3</w:t>
            </w:r>
          </w:p>
        </w:tc>
        <w:tc>
          <w:tcPr>
            <w:tcW w:type="dxa" w:w="2160"/>
          </w:tcPr>
          <w:p>
            <w:r>
              <w:t>0%</w:t>
            </w:r>
          </w:p>
        </w:tc>
        <w:tc>
          <w:tcPr>
            <w:tcW w:type="dxa" w:w="2160"/>
          </w:tcPr>
          <w:p>
            <w:r>
              <w:t>☐ Not Started</w:t>
            </w:r>
          </w:p>
        </w:tc>
      </w:tr>
      <w:tr>
        <w:tc>
          <w:tcPr>
            <w:tcW w:type="dxa" w:w="2160"/>
          </w:tcPr>
          <w:p>
            <w:r>
              <w:t>Post-Production &amp; Editing</w:t>
            </w:r>
          </w:p>
        </w:tc>
        <w:tc>
          <w:tcPr>
            <w:tcW w:type="dxa" w:w="2160"/>
          </w:tcPr>
          <w:p>
            <w:r>
              <w:t>Week 4-5</w:t>
            </w:r>
          </w:p>
        </w:tc>
        <w:tc>
          <w:tcPr>
            <w:tcW w:type="dxa" w:w="2160"/>
          </w:tcPr>
          <w:p>
            <w:r>
              <w:t>40%</w:t>
            </w:r>
          </w:p>
        </w:tc>
        <w:tc>
          <w:tcPr>
            <w:tcW w:type="dxa" w:w="2160"/>
          </w:tcPr>
          <w:p>
            <w:r>
              <w:t>☐ Not Started</w:t>
            </w:r>
          </w:p>
        </w:tc>
      </w:tr>
      <w:tr>
        <w:tc>
          <w:tcPr>
            <w:tcW w:type="dxa" w:w="2160"/>
          </w:tcPr>
          <w:p>
            <w:r>
              <w:t>Final Delivery</w:t>
            </w:r>
          </w:p>
        </w:tc>
        <w:tc>
          <w:tcPr>
            <w:tcW w:type="dxa" w:w="2160"/>
          </w:tcPr>
          <w:p>
            <w:r>
              <w:t>Week 6</w:t>
            </w:r>
          </w:p>
        </w:tc>
        <w:tc>
          <w:tcPr>
            <w:tcW w:type="dxa" w:w="2160"/>
          </w:tcPr>
          <w:p>
            <w:r>
              <w:t>10%</w:t>
            </w:r>
          </w:p>
        </w:tc>
        <w:tc>
          <w:tcPr>
            <w:tcW w:type="dxa" w:w="2160"/>
          </w:tcPr>
          <w:p>
            <w:r>
              <w:t>☐ Not Started</w:t>
            </w:r>
          </w:p>
        </w:tc>
      </w:tr>
    </w:tbl>
    <w:p>
      <w:pPr>
        <w:pStyle w:val="Heading1"/>
      </w:pPr>
      <w:r>
        <w:t>5. COMPENSATION &amp; PAYMENT TERMS</w:t>
      </w:r>
    </w:p>
    <w:p>
      <w:pPr>
        <w:pStyle w:val="Heading2"/>
      </w:pPr>
      <w:r>
        <w:t>5.1 Project Fee</w:t>
      </w:r>
    </w:p>
    <w:p>
      <w:r>
        <w:t>Typical rate range for photography services: $200-500/hour or $1,500-10,000 per project</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