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4213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Осень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-2025</w:t>
      </w:r>
    </w:p>
    <w:p w14:paraId="7EA8F4C1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Базовый уровень</w:t>
      </w:r>
    </w:p>
    <w:p w14:paraId="4895B79A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Тарасенко Никита Денисович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</w:rPr>
        <w:t>5130904/40008</w:t>
      </w:r>
    </w:p>
    <w:p w14:paraId="6FE186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WORK</w:t>
      </w:r>
    </w:p>
    <w:tbl>
      <w:tblPr>
        <w:tblStyle w:val="8"/>
        <w:tblW w:w="9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4828"/>
        <w:gridCol w:w="2599"/>
      </w:tblGrid>
      <w:tr w14:paraId="3F878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6" w:type="dxa"/>
          </w:tcPr>
          <w:p w14:paraId="2D64690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You are going to give a talk about WORK.</w:t>
            </w:r>
          </w:p>
        </w:tc>
        <w:tc>
          <w:tcPr>
            <w:tcW w:w="4828" w:type="dxa"/>
          </w:tcPr>
          <w:p w14:paraId="48E666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</w:tc>
        <w:tc>
          <w:tcPr>
            <w:tcW w:w="2599" w:type="dxa"/>
          </w:tcPr>
          <w:p w14:paraId="0BA065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Vocabulary,</w:t>
            </w:r>
          </w:p>
          <w:p w14:paraId="52151B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 Structures,</w:t>
            </w:r>
          </w:p>
          <w:p w14:paraId="07A69C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14:paraId="6404D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2566" w:type="dxa"/>
          </w:tcPr>
          <w:p w14:paraId="6157AC2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14:paraId="3AC615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Start with a hook sentence that will attract the listener’s attention (a quote, a proverb, etc.).</w:t>
            </w:r>
          </w:p>
          <w:p w14:paraId="31E3B4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14:paraId="778ECE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4828" w:type="dxa"/>
          </w:tcPr>
          <w:p w14:paraId="0439A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Confucius said that if you choose a job you love, you will never have to work a day in your life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This wise saying emphasizes the importance of job satisfaction.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begin with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choosing the right career involves considering many factors, such as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an annual bonus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flexible hours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and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opportunities for promotion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fact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a good job can bring benefits to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employees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helping them achieve a better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work-life balance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99" w:type="dxa"/>
          </w:tcPr>
          <w:p w14:paraId="350C0132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Confucius said that if you choose a job you love, you will never have to work a day in your life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 (Согласование времён в косвенной речи)</w:t>
            </w:r>
          </w:p>
          <w:p w14:paraId="01AE278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begin with;</w:t>
            </w:r>
          </w:p>
          <w:p w14:paraId="49A0E94D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an annual bonus;</w:t>
            </w:r>
          </w:p>
          <w:p w14:paraId="2CB12648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flexible hours;</w:t>
            </w:r>
          </w:p>
          <w:p w14:paraId="76B15721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opportunities for promotion;</w:t>
            </w:r>
          </w:p>
          <w:p w14:paraId="6039F0C1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fact;</w:t>
            </w:r>
          </w:p>
          <w:p w14:paraId="2E9D316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employees;</w:t>
            </w:r>
          </w:p>
          <w:p w14:paraId="0F5DADA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work-life balance;</w:t>
            </w:r>
          </w:p>
          <w:p w14:paraId="1E09F0E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7B17A49F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25EC6B6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7185506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6822B9E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2E30D6D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</w:tr>
      <w:tr w14:paraId="52EEB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 w14:paraId="1758CD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2. Jobs</w:t>
            </w:r>
          </w:p>
          <w:p w14:paraId="29DCF1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2.1. Which of the jobs you know would you like to do? Which wouldn’t you like to do? Why?</w:t>
            </w:r>
          </w:p>
          <w:p w14:paraId="00A5D5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E542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5767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7483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D7B9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148E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0383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355E2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A13DE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5FA45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053ED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9764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957E9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0846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EC8F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2.2. What are the most important things for you in your future job? </w:t>
            </w:r>
          </w:p>
          <w:p w14:paraId="708341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8" w:type="dxa"/>
          </w:tcPr>
          <w:p w14:paraId="0DF48295">
            <w:pPr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There are certain jobs I would love to do, such as working in a company where I can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deal with people face to face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or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 in a team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 xml:space="preserve"> For instance,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 would like to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apply for a job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in a large, international company. It would give me the chance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earn a high salary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and explore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prospects for rapid career progress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However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I wouldn’t enjoy physical jobs, as they might not provide the same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opportunities for promotion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47019E9">
            <w:pPr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What matters most to me in a job is a combination of flexibility and growth. I value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flexible hours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which allow for better time management.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Additionally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being in charge of the staff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would be rewarding, as leadership roles often lead to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an annual bonus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I have a lot of experience in team management, which may be useful to me in my future work.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Moreover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I believe that being able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plan a work schedule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is crucial for productivity and balance.</w:t>
            </w:r>
          </w:p>
        </w:tc>
        <w:tc>
          <w:tcPr>
            <w:tcW w:w="2599" w:type="dxa"/>
          </w:tcPr>
          <w:p w14:paraId="5ABA70E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deal with people face to face;</w:t>
            </w:r>
          </w:p>
          <w:p w14:paraId="6B761A9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 in a team;</w:t>
            </w:r>
          </w:p>
          <w:p w14:paraId="1F620735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For instance;</w:t>
            </w:r>
          </w:p>
          <w:p w14:paraId="1587B2F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apply for a job;</w:t>
            </w:r>
          </w:p>
          <w:p w14:paraId="4A0DB63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earn a high salary;</w:t>
            </w:r>
          </w:p>
          <w:p w14:paraId="20D9EBB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prospects for rapid career progress;</w:t>
            </w:r>
          </w:p>
          <w:p w14:paraId="6811A04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However;</w:t>
            </w:r>
          </w:p>
          <w:p w14:paraId="3449F2E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76CC53FE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0E4EF8A5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2C115F5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2D64DC66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592F1656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Additionally;</w:t>
            </w:r>
          </w:p>
          <w:p w14:paraId="1FA014EE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being in charge of the staff;</w:t>
            </w:r>
          </w:p>
          <w:p w14:paraId="4E6447D8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Moreover;</w:t>
            </w:r>
          </w:p>
          <w:p w14:paraId="5BF8C55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plan a work schedule;</w:t>
            </w:r>
          </w:p>
          <w:p w14:paraId="693AC83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14:paraId="2AD41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2566" w:type="dxa"/>
          </w:tcPr>
          <w:p w14:paraId="33FA1D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3. Homeworking</w:t>
            </w:r>
          </w:p>
          <w:p w14:paraId="0BA4B1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 Speak about the reasons for homeworking, the advantages and disadvantages of working from home.</w:t>
            </w:r>
          </w:p>
          <w:p w14:paraId="256186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5FB5C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BE98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D658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C888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0B0A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80C37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FB95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8C35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A2A2B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B028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B290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6D1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3.2. Would you like to work from home? What would be the advantages/disadvantages for you?</w:t>
            </w:r>
          </w:p>
          <w:p w14:paraId="568F88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8" w:type="dxa"/>
          </w:tcPr>
          <w:p w14:paraId="77E21602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Homeworking has become a popular trend recently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As a matter of fact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it offers advantages like reducing daily commuting and providing more time for personal life. People who work remotely can often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take fewer sick days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and develop t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ime management skills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On the other hand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it may lead to isolation or difficulty separating work from home life.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Therefore, each person must make a choice between working at home or in the office.</w:t>
            </w:r>
          </w:p>
          <w:p w14:paraId="7C8BDB6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 w14:paraId="1E44F4A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you ask me, I would prefer to work from home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This would save time and lower stress from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commuting daily to work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 And it will also help me improve my diet and free time.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However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I enjoy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working in a team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so a completely remote job might not suit me.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All in all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a combination of office work and homeworking would be ideal, as it balances productivity with flexibility.</w:t>
            </w:r>
          </w:p>
        </w:tc>
        <w:tc>
          <w:tcPr>
            <w:tcW w:w="2599" w:type="dxa"/>
          </w:tcPr>
          <w:p w14:paraId="473629C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Homeworking has become a popular trend recently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 (страдательный залог)</w:t>
            </w:r>
          </w:p>
          <w:p w14:paraId="2F21B47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As a matter of fact;</w:t>
            </w:r>
          </w:p>
          <w:p w14:paraId="627D3E61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take fewer sick days;</w:t>
            </w:r>
          </w:p>
          <w:p w14:paraId="2BBA58B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time management skills;</w:t>
            </w:r>
          </w:p>
          <w:p w14:paraId="632D4FF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On the other hand;</w:t>
            </w:r>
          </w:p>
          <w:p w14:paraId="57A84EA8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  <w:p w14:paraId="3B36EE2E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you ask me, I would prefer to work from home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 (условное предложение)</w:t>
            </w:r>
          </w:p>
          <w:p w14:paraId="67F9441F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commuting daily to work;</w:t>
            </w:r>
          </w:p>
          <w:p w14:paraId="1F56137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working in a team;</w:t>
            </w:r>
          </w:p>
          <w:p w14:paraId="21ABBB6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All in all;</w:t>
            </w:r>
          </w:p>
          <w:p w14:paraId="23F9B3D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</w:tr>
      <w:tr w14:paraId="3A332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2566" w:type="dxa"/>
          </w:tcPr>
          <w:p w14:paraId="776A072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4. CREATIVE THINKING</w:t>
            </w:r>
          </w:p>
          <w:p w14:paraId="7E8FBE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 your own extra idea(s) on work that hasn’t/haven’t been mentioned before. Justify your choice.</w:t>
            </w:r>
          </w:p>
          <w:p w14:paraId="6DA624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76ED1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E187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8" w:type="dxa"/>
          </w:tcPr>
          <w:p w14:paraId="14DC73F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One idea I would suggest is allowing employees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work part-time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or creating schedules with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flexible hours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For example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this could reduce stress and improve motivation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Employers could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move to a smaller site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lowering costs by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reducing the number of workstations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reality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such strategies would bring benefits to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employers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and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employees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. Balancing rest and work creates a happier, more productive workforce.</w:t>
            </w:r>
          </w:p>
        </w:tc>
        <w:tc>
          <w:tcPr>
            <w:tcW w:w="2599" w:type="dxa"/>
          </w:tcPr>
          <w:p w14:paraId="4F3144B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work part-time;</w:t>
            </w:r>
          </w:p>
          <w:p w14:paraId="178A31F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For example;</w:t>
            </w:r>
          </w:p>
          <w:p w14:paraId="138850CF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this could reduce stress and improve motivation (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модальный глагол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could)</w:t>
            </w:r>
          </w:p>
          <w:p w14:paraId="58CE28E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move to a smaller site;</w:t>
            </w:r>
          </w:p>
          <w:p w14:paraId="4256828E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reducing the number of workstations;</w:t>
            </w:r>
          </w:p>
          <w:p w14:paraId="6141FF3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reality;</w:t>
            </w:r>
          </w:p>
          <w:p w14:paraId="652BFE42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such strategies would bring benefits to (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модальный глагол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would)</w:t>
            </w:r>
          </w:p>
          <w:p w14:paraId="72340B9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employers;</w:t>
            </w:r>
          </w:p>
          <w:p w14:paraId="3D6525D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14:paraId="39852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566" w:type="dxa"/>
          </w:tcPr>
          <w:p w14:paraId="7A46557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5. Conclusion</w:t>
            </w:r>
          </w:p>
          <w:p w14:paraId="7C375B2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Summarise the ideas of steps 2, 3, 4. </w:t>
            </w:r>
          </w:p>
          <w:p w14:paraId="4E99F0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8" w:type="dxa"/>
          </w:tcPr>
          <w:p w14:paraId="1409A7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summarize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finding a job with a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competitive salary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flexible hours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and chances for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promotion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is essential for a fulfilling career. Homeworking offers advantages like saving time and improving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work-life balance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but it must be combined with teamwork for the best results.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Finally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creative solutions such as flexible schedules can lead to happier and more productive employees. A balanced approach to work is key to long-term success and satisfaction.</w:t>
            </w:r>
          </w:p>
        </w:tc>
        <w:tc>
          <w:tcPr>
            <w:tcW w:w="2599" w:type="dxa"/>
          </w:tcPr>
          <w:p w14:paraId="522CE01E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summarize;</w:t>
            </w:r>
          </w:p>
          <w:p w14:paraId="4F3ABA0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competitive salary;</w:t>
            </w:r>
          </w:p>
          <w:p w14:paraId="09312782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Finally;</w:t>
            </w:r>
          </w:p>
          <w:p w14:paraId="4A1CF12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</w:p>
        </w:tc>
      </w:tr>
    </w:tbl>
    <w:p w14:paraId="4852507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</w:rPr>
        <w:t>Active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</w:rPr>
        <w:t xml:space="preserve"> Vocabulary: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ru-RU"/>
        </w:rPr>
        <w:t>2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en-US"/>
        </w:rPr>
        <w:t>1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</w:rPr>
        <w:t xml:space="preserve">, Grammar Structures: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ru-RU"/>
        </w:rPr>
        <w:t>5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</w:rPr>
        <w:t>, Linkers: 1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en-US"/>
        </w:rPr>
        <w:t>3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</w:rPr>
        <w:t xml:space="preserve">. Total: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en-US"/>
        </w:rPr>
        <w:t>5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ru-RU"/>
        </w:rPr>
        <w:t>12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aps w:val="0"/>
          <w:color w:val="000000"/>
          <w:spacing w:val="0"/>
          <w:sz w:val="36"/>
          <w:szCs w:val="36"/>
          <w:shd w:val="clear" w:fill="FFFFFF"/>
        </w:rPr>
        <w:t>words. </w:t>
      </w:r>
    </w:p>
    <w:p w14:paraId="10404C8A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>
      <w:pgSz w:w="11906" w:h="16838"/>
      <w:pgMar w:top="720" w:right="720" w:bottom="720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D31C9"/>
    <w:rsid w:val="00033234"/>
    <w:rsid w:val="0003502A"/>
    <w:rsid w:val="0005346B"/>
    <w:rsid w:val="00054EBF"/>
    <w:rsid w:val="00062D8A"/>
    <w:rsid w:val="00071BEA"/>
    <w:rsid w:val="000B249C"/>
    <w:rsid w:val="00167ECA"/>
    <w:rsid w:val="0017051F"/>
    <w:rsid w:val="001709D2"/>
    <w:rsid w:val="00175570"/>
    <w:rsid w:val="00193685"/>
    <w:rsid w:val="001A73CC"/>
    <w:rsid w:val="001E6AAF"/>
    <w:rsid w:val="001F0CE8"/>
    <w:rsid w:val="001F178D"/>
    <w:rsid w:val="001F4DFA"/>
    <w:rsid w:val="00220110"/>
    <w:rsid w:val="00221EB7"/>
    <w:rsid w:val="00243D8F"/>
    <w:rsid w:val="00256167"/>
    <w:rsid w:val="00275A5A"/>
    <w:rsid w:val="00291D6B"/>
    <w:rsid w:val="002D08C6"/>
    <w:rsid w:val="002D31C9"/>
    <w:rsid w:val="002E3D55"/>
    <w:rsid w:val="00341FD4"/>
    <w:rsid w:val="00347AA6"/>
    <w:rsid w:val="00360EC7"/>
    <w:rsid w:val="00384293"/>
    <w:rsid w:val="003B232E"/>
    <w:rsid w:val="003B4957"/>
    <w:rsid w:val="003C5681"/>
    <w:rsid w:val="003D1725"/>
    <w:rsid w:val="003F4C1B"/>
    <w:rsid w:val="003F61CF"/>
    <w:rsid w:val="003F70EC"/>
    <w:rsid w:val="003F718B"/>
    <w:rsid w:val="003F7685"/>
    <w:rsid w:val="004077D2"/>
    <w:rsid w:val="00444906"/>
    <w:rsid w:val="00444B7E"/>
    <w:rsid w:val="00452394"/>
    <w:rsid w:val="00461040"/>
    <w:rsid w:val="00476D34"/>
    <w:rsid w:val="00496632"/>
    <w:rsid w:val="004A3120"/>
    <w:rsid w:val="004B7F3B"/>
    <w:rsid w:val="004C5764"/>
    <w:rsid w:val="004F2E92"/>
    <w:rsid w:val="00500514"/>
    <w:rsid w:val="00511DC1"/>
    <w:rsid w:val="00513837"/>
    <w:rsid w:val="0052471C"/>
    <w:rsid w:val="005808AA"/>
    <w:rsid w:val="0058672E"/>
    <w:rsid w:val="005C728A"/>
    <w:rsid w:val="005D326C"/>
    <w:rsid w:val="005E678B"/>
    <w:rsid w:val="005F26F2"/>
    <w:rsid w:val="0060760B"/>
    <w:rsid w:val="00625ED6"/>
    <w:rsid w:val="00642960"/>
    <w:rsid w:val="00663AE3"/>
    <w:rsid w:val="006669F0"/>
    <w:rsid w:val="00690A59"/>
    <w:rsid w:val="00692D8D"/>
    <w:rsid w:val="006B11E1"/>
    <w:rsid w:val="006B4051"/>
    <w:rsid w:val="0070709D"/>
    <w:rsid w:val="00712AA4"/>
    <w:rsid w:val="00721DF4"/>
    <w:rsid w:val="007308C9"/>
    <w:rsid w:val="00744758"/>
    <w:rsid w:val="00766595"/>
    <w:rsid w:val="007920C2"/>
    <w:rsid w:val="00797579"/>
    <w:rsid w:val="007B0FCE"/>
    <w:rsid w:val="007B667A"/>
    <w:rsid w:val="007E4465"/>
    <w:rsid w:val="007E59BA"/>
    <w:rsid w:val="007E67F3"/>
    <w:rsid w:val="007F7AA4"/>
    <w:rsid w:val="00836874"/>
    <w:rsid w:val="00837BEB"/>
    <w:rsid w:val="00841F32"/>
    <w:rsid w:val="00853603"/>
    <w:rsid w:val="008975B4"/>
    <w:rsid w:val="008A123E"/>
    <w:rsid w:val="008B09B0"/>
    <w:rsid w:val="008B3F58"/>
    <w:rsid w:val="008B5DFE"/>
    <w:rsid w:val="008D4892"/>
    <w:rsid w:val="008F758B"/>
    <w:rsid w:val="009024C9"/>
    <w:rsid w:val="00937F16"/>
    <w:rsid w:val="00941B0B"/>
    <w:rsid w:val="0094586B"/>
    <w:rsid w:val="009507F7"/>
    <w:rsid w:val="00961D3B"/>
    <w:rsid w:val="0098389A"/>
    <w:rsid w:val="00990D41"/>
    <w:rsid w:val="0099640B"/>
    <w:rsid w:val="009C1FBA"/>
    <w:rsid w:val="009C2E39"/>
    <w:rsid w:val="009C4531"/>
    <w:rsid w:val="009D1C4E"/>
    <w:rsid w:val="009D33E4"/>
    <w:rsid w:val="009F0872"/>
    <w:rsid w:val="009F4E85"/>
    <w:rsid w:val="009F62CF"/>
    <w:rsid w:val="00A105DE"/>
    <w:rsid w:val="00A21681"/>
    <w:rsid w:val="00A36105"/>
    <w:rsid w:val="00A4581B"/>
    <w:rsid w:val="00A56ECC"/>
    <w:rsid w:val="00A82E04"/>
    <w:rsid w:val="00A840BB"/>
    <w:rsid w:val="00AA3890"/>
    <w:rsid w:val="00AC21FC"/>
    <w:rsid w:val="00AC503E"/>
    <w:rsid w:val="00B062A6"/>
    <w:rsid w:val="00B23A5B"/>
    <w:rsid w:val="00B34FC2"/>
    <w:rsid w:val="00B37736"/>
    <w:rsid w:val="00B45650"/>
    <w:rsid w:val="00B5338E"/>
    <w:rsid w:val="00B71B28"/>
    <w:rsid w:val="00B7797A"/>
    <w:rsid w:val="00B856CE"/>
    <w:rsid w:val="00B91C96"/>
    <w:rsid w:val="00BB0550"/>
    <w:rsid w:val="00BB56B4"/>
    <w:rsid w:val="00BE53DD"/>
    <w:rsid w:val="00BF4E85"/>
    <w:rsid w:val="00C211FF"/>
    <w:rsid w:val="00C2173B"/>
    <w:rsid w:val="00C2247F"/>
    <w:rsid w:val="00C323EF"/>
    <w:rsid w:val="00C46626"/>
    <w:rsid w:val="00C52590"/>
    <w:rsid w:val="00C62EA4"/>
    <w:rsid w:val="00C63EB6"/>
    <w:rsid w:val="00C95619"/>
    <w:rsid w:val="00CB2D55"/>
    <w:rsid w:val="00CB2E32"/>
    <w:rsid w:val="00CE4A7B"/>
    <w:rsid w:val="00CE6A9E"/>
    <w:rsid w:val="00D14E64"/>
    <w:rsid w:val="00D234F1"/>
    <w:rsid w:val="00D71736"/>
    <w:rsid w:val="00DA0AB9"/>
    <w:rsid w:val="00DA54DF"/>
    <w:rsid w:val="00DB165F"/>
    <w:rsid w:val="00DD7B58"/>
    <w:rsid w:val="00E25166"/>
    <w:rsid w:val="00E43769"/>
    <w:rsid w:val="00E62E89"/>
    <w:rsid w:val="00E703AE"/>
    <w:rsid w:val="00E71307"/>
    <w:rsid w:val="00E93845"/>
    <w:rsid w:val="00EA3B53"/>
    <w:rsid w:val="00ED667F"/>
    <w:rsid w:val="00EE064A"/>
    <w:rsid w:val="00EF0938"/>
    <w:rsid w:val="00EF4FF5"/>
    <w:rsid w:val="00F05998"/>
    <w:rsid w:val="00F10555"/>
    <w:rsid w:val="00F10D33"/>
    <w:rsid w:val="00F11927"/>
    <w:rsid w:val="00F21B44"/>
    <w:rsid w:val="00F27CFC"/>
    <w:rsid w:val="00F325CE"/>
    <w:rsid w:val="00F33CAB"/>
    <w:rsid w:val="00F36F3E"/>
    <w:rsid w:val="00F41BD0"/>
    <w:rsid w:val="00F41F60"/>
    <w:rsid w:val="00F51252"/>
    <w:rsid w:val="00F53309"/>
    <w:rsid w:val="00F64EA4"/>
    <w:rsid w:val="00F736CB"/>
    <w:rsid w:val="00F8504B"/>
    <w:rsid w:val="00F9407B"/>
    <w:rsid w:val="00F945E7"/>
    <w:rsid w:val="00F94D7D"/>
    <w:rsid w:val="00F95014"/>
    <w:rsid w:val="00FA5FE2"/>
    <w:rsid w:val="00FC084E"/>
    <w:rsid w:val="00FC79AF"/>
    <w:rsid w:val="00FF65CC"/>
    <w:rsid w:val="52AE4B10"/>
    <w:rsid w:val="563035E7"/>
    <w:rsid w:val="5F9A23EA"/>
    <w:rsid w:val="785661FD"/>
    <w:rsid w:val="7F52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2">
    <w:name w:val="Текст выноски Знак"/>
    <w:basedOn w:val="3"/>
    <w:link w:val="6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165</Words>
  <Characters>946</Characters>
  <Lines>7</Lines>
  <Paragraphs>2</Paragraphs>
  <TotalTime>6</TotalTime>
  <ScaleCrop>false</ScaleCrop>
  <LinksUpToDate>false</LinksUpToDate>
  <CharactersWithSpaces>1109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2021-11-04T20:32:00Z</dcterms:created>
  <dc:creator>acer</dc:creator>
  <cp:lastModifiedBy>Никита Тарасенко</cp:lastModifiedBy>
  <cp:lastPrinted>2019-02-05T16:20:00Z</cp:lastPrinted>
  <dcterms:modified xsi:type="dcterms:W3CDTF">2024-11-25T18:34:44Z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9B43487959F2439ABBB01B58203CD10F_12</vt:lpwstr>
  </property>
</Properties>
</file>