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</w:rPr>
      </w:pPr>
      <w:r>
        <w:rPr>
          <w:rFonts w:cs="Calibri"/>
        </w:rPr>
      </w:r>
      <w:bookmarkStart w:id="0" w:name="_Hlk90938257"/>
      <w:bookmarkStart w:id="1" w:name="_Hlk90938257"/>
      <w:bookmarkEnd w:id="1"/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jc w:val="center"/>
        <w:rPr>
          <w:rFonts w:cs="Calibri"/>
        </w:rPr>
      </w:pPr>
      <w:r>
        <w:rPr/>
        <w:drawing>
          <wp:inline distT="0" distB="0" distL="0" distR="0">
            <wp:extent cx="3382010" cy="1181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Web"/>
        <w:spacing w:before="280" w:after="280"/>
        <w:jc w:val="center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cs="Calibri" w:ascii="Calibri" w:hAnsi="Calibri"/>
          <w:b/>
          <w:color w:val="000000"/>
          <w:sz w:val="32"/>
          <w:szCs w:val="32"/>
        </w:rPr>
        <w:t>Отсчет по лабораторным работам</w:t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themeColor="dark1" w:val="000000"/>
          <w:sz w:val="28"/>
          <w:szCs w:val="28"/>
        </w:rPr>
        <w:t>по дисциплине «Системное программное обеспечение GNU/Linux»</w:t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rPr>
          <w:rFonts w:ascii="Calibri" w:hAnsi="Calibri" w:cs="Arial"/>
          <w:color w:val="000000"/>
          <w:sz w:val="28"/>
          <w:szCs w:val="28"/>
        </w:rPr>
      </w:pPr>
      <w:r>
        <w:rPr>
          <w:rFonts w:cs="Arial" w:ascii="Calibri" w:hAnsi="Calibri"/>
          <w:color w:themeColor="dark1" w:val="000000"/>
          <w:sz w:val="28"/>
          <w:szCs w:val="28"/>
        </w:rPr>
        <w:t xml:space="preserve">Студент гр. </w:t>
      </w:r>
      <w:r>
        <w:rPr>
          <w:rFonts w:cs="Arial" w:ascii="Calibri" w:hAnsi="Calibri"/>
          <w:color w:themeColor="dark1" w:val="000000"/>
          <w:sz w:val="28"/>
          <w:szCs w:val="28"/>
          <w:lang w:val="en-US"/>
        </w:rPr>
        <w:t>5130904</w:t>
      </w:r>
      <w:r>
        <w:rPr>
          <w:rFonts w:cs="Arial" w:ascii="Calibri" w:hAnsi="Calibri"/>
          <w:color w:themeColor="dark1" w:val="000000"/>
          <w:sz w:val="28"/>
          <w:szCs w:val="28"/>
        </w:rPr>
        <w:t>/</w:t>
      </w:r>
      <w:r>
        <w:rPr>
          <w:rFonts w:cs="Arial" w:ascii="Calibri" w:hAnsi="Calibri"/>
          <w:color w:themeColor="dark1" w:val="000000"/>
          <w:sz w:val="28"/>
          <w:szCs w:val="28"/>
          <w:lang w:val="en-US"/>
        </w:rPr>
        <w:t>4</w:t>
      </w:r>
      <w:r>
        <w:rPr>
          <w:rFonts w:cs="Arial" w:ascii="Calibri" w:hAnsi="Calibri"/>
          <w:color w:themeColor="dark1" w:val="000000"/>
          <w:sz w:val="28"/>
          <w:szCs w:val="28"/>
        </w:rPr>
        <w:t>000</w:t>
      </w:r>
      <w:r>
        <w:rPr>
          <w:rFonts w:cs="Arial" w:ascii="Calibri" w:hAnsi="Calibri"/>
          <w:color w:themeColor="dark1" w:val="000000"/>
          <w:sz w:val="28"/>
          <w:szCs w:val="28"/>
          <w:lang w:val="en-US"/>
        </w:rPr>
        <w:t>8</w:t>
      </w:r>
      <w:r>
        <w:rPr>
          <w:rFonts w:cs="Arial" w:ascii="Calibri" w:hAnsi="Calibri"/>
          <w:color w:themeColor="dark1" w:val="000000"/>
          <w:sz w:val="28"/>
          <w:szCs w:val="28"/>
          <w:lang w:val="ru-RU"/>
        </w:rPr>
        <w:t xml:space="preserve">                         </w:t>
      </w:r>
      <w:r>
        <w:rPr>
          <w:rFonts w:cs="Arial" w:ascii="Calibri" w:hAnsi="Calibri"/>
          <w:color w:themeColor="dark1" w:val="000000"/>
          <w:sz w:val="28"/>
          <w:szCs w:val="28"/>
          <w:lang w:val="en-GB"/>
        </w:rPr>
        <w:t>Л</w:t>
      </w:r>
      <w:r>
        <w:rPr>
          <w:rFonts w:cs="Arial" w:ascii="Calibri" w:hAnsi="Calibri"/>
          <w:color w:themeColor="dark1" w:val="000000"/>
          <w:sz w:val="28"/>
          <w:szCs w:val="28"/>
          <w:lang w:val="ru-RU"/>
        </w:rPr>
        <w:t xml:space="preserve">иходиевский </w:t>
      </w:r>
      <w:r>
        <w:rPr>
          <w:rFonts w:cs="Arial" w:ascii="Calibri" w:hAnsi="Calibri"/>
          <w:color w:themeColor="dark1" w:val="000000"/>
          <w:sz w:val="28"/>
          <w:szCs w:val="28"/>
        </w:rPr>
        <w:t xml:space="preserve">А. М.   </w:t>
      </w:r>
    </w:p>
    <w:p>
      <w:pPr>
        <w:pStyle w:val="NormalWeb"/>
        <w:spacing w:before="280" w:after="280"/>
        <w:rPr>
          <w:rFonts w:ascii="Calibri" w:hAnsi="Calibri" w:cs="Arial"/>
          <w:b/>
          <w:color w:val="000000"/>
          <w:sz w:val="28"/>
          <w:szCs w:val="28"/>
        </w:rPr>
      </w:pPr>
      <w:r>
        <w:rPr>
          <w:rFonts w:cs="Arial" w:ascii="Calibri" w:hAnsi="Calibri"/>
          <w:color w:themeColor="dark1" w:val="000000"/>
          <w:sz w:val="28"/>
          <w:szCs w:val="28"/>
        </w:rPr>
        <w:t>Руководитель                                                  доц.  Шмаков В. Э.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 w:left="0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0"/>
            </w:rPr>
            <w:instrText xml:space="preserve"> TOC \f \o "1-9" \h</w:instrText>
          </w:r>
          <w:r>
            <w:rPr>
              <w:rStyle w:val="Style10"/>
            </w:rPr>
            <w:fldChar w:fldCharType="separate"/>
          </w:r>
          <w:hyperlink w:anchor="__RefHeading___Toc153_2440990709">
            <w:r>
              <w:rPr>
                <w:rStyle w:val="Style10"/>
              </w:rPr>
              <w:t>Лабораторная работа №1</w:t>
            </w:r>
            <w:r>
              <w:rPr>
                <w:rStyle w:val="Style10"/>
              </w:rPr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7506_2440990709">
            <w:r>
              <w:rPr>
                <w:rStyle w:val="Style10"/>
              </w:rPr>
              <w:t xml:space="preserve"> </w:t>
            </w:r>
            <w:r>
              <w:rPr>
                <w:rStyle w:val="Style10"/>
              </w:rPr>
              <w:t>Цель работы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7508_2440990709">
            <w:r>
              <w:rPr>
                <w:rStyle w:val="Style10"/>
              </w:rPr>
              <w:t>Последовательность выполнения работы: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18_3492897412">
            <w:r>
              <w:rPr>
                <w:rStyle w:val="Style10"/>
              </w:rPr>
              <w:t>Вывод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320_3492897412">
            <w:r>
              <w:rPr>
                <w:rStyle w:val="Style10"/>
              </w:rPr>
              <w:t>Лабораторная Работа №2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22_3492897412">
            <w:r>
              <w:rPr>
                <w:rStyle w:val="Style10"/>
              </w:rPr>
              <w:t>Цель работы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24_3492897412">
            <w:r>
              <w:rPr>
                <w:rStyle w:val="Style10"/>
              </w:rPr>
              <w:t>Последовательность выполнения работы</w:t>
              <w:tab/>
              <w:t>10</w:t>
            </w:r>
          </w:hyperlink>
          <w:r>
            <w:rPr>
              <w:rStyle w:val="Style10"/>
            </w:rPr>
            <w:fldChar w:fldCharType="end"/>
          </w:r>
        </w:p>
      </w:sdtContent>
    </w:sdt>
    <w:p>
      <w:pPr>
        <w:pStyle w:val="TOCHeading"/>
        <w:ind w:hanging="0" w:left="0"/>
        <w:rPr/>
      </w:pPr>
      <w:r>
        <w:rPr/>
      </w:r>
      <w:r>
        <w:br w:type="page"/>
      </w:r>
    </w:p>
    <w:p>
      <w:pPr>
        <w:pStyle w:val="Heading1"/>
        <w:spacing w:before="0" w:after="0"/>
        <w:ind w:hanging="0" w:left="0"/>
        <w:jc w:val="center"/>
        <w:rPr>
          <w:lang w:val="ru-RU"/>
        </w:rPr>
      </w:pPr>
      <w:bookmarkStart w:id="2" w:name="__RefHeading___Toc153_2440990709"/>
      <w:bookmarkEnd w:id="2"/>
      <w:r>
        <w:rPr>
          <w:rFonts w:ascii="Times New Roman" w:hAnsi="Times New Roman"/>
          <w:b/>
          <w:bCs/>
          <w:sz w:val="48"/>
          <w:szCs w:val="48"/>
        </w:rPr>
        <w:t>Лаборато</w:t>
      </w:r>
      <w:r>
        <w:fldChar w:fldCharType="begin"/>
      </w:r>
      <w:r>
        <w:rPr>
          <w:sz w:val="48"/>
          <w:b/>
          <w:szCs w:val="48"/>
          <w:bCs/>
          <w:rFonts w:ascii="Times New Roman" w:hAnsi="Times New Roman"/>
        </w:rPr>
        <w:instrText xml:space="preserve"> XE "3" \f "Лабораторная №1" </w:instrText>
      </w:r>
      <w:r>
        <w:rPr>
          <w:sz w:val="48"/>
          <w:b/>
          <w:szCs w:val="48"/>
          <w:bCs/>
          <w:rFonts w:ascii="Times New Roman" w:hAnsi="Times New Roman"/>
        </w:rPr>
        <w:fldChar w:fldCharType="separate"/>
      </w:r>
      <w:r>
        <w:rPr>
          <w:rFonts w:ascii="Times New Roman" w:hAnsi="Times New Roman"/>
          <w:b/>
          <w:bCs/>
          <w:sz w:val="48"/>
          <w:szCs w:val="48"/>
        </w:rPr>
      </w:r>
      <w:r>
        <w:rPr>
          <w:sz w:val="48"/>
          <w:b/>
          <w:szCs w:val="48"/>
          <w:bCs/>
          <w:rFonts w:ascii="Times New Roman" w:hAnsi="Times New Roman"/>
        </w:rPr>
        <w:fldChar w:fldCharType="end"/>
      </w:r>
      <w:r>
        <w:rPr>
          <w:rFonts w:ascii="Times New Roman" w:hAnsi="Times New Roman"/>
          <w:b/>
          <w:bCs/>
          <w:sz w:val="48"/>
          <w:szCs w:val="48"/>
        </w:rPr>
        <w:t>рная работа №1</w:t>
      </w:r>
    </w:p>
    <w:p>
      <w:pPr>
        <w:pStyle w:val="Normal"/>
        <w:widowControl/>
        <w:bidi w:val="0"/>
        <w:spacing w:lineRule="auto" w:line="259" w:before="0" w:after="160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Базовые команды ОС </w:t>
      </w:r>
      <w:r>
        <w:rPr>
          <w:rFonts w:ascii="Times New Roman" w:hAnsi="Times New Roman"/>
          <w:b/>
          <w:bCs/>
          <w:sz w:val="36"/>
          <w:szCs w:val="36"/>
          <w:lang w:val="en-GB"/>
        </w:rPr>
        <w:t>Linux</w:t>
      </w:r>
    </w:p>
    <w:p>
      <w:pPr>
        <w:pStyle w:val="Heading2"/>
        <w:ind w:hanging="0" w:left="0"/>
        <w:rPr/>
      </w:pPr>
      <w:bookmarkStart w:id="3" w:name="__RefHeading___Toc7506_2440990709"/>
      <w:bookmarkEnd w:id="3"/>
      <w:r>
        <w:rPr/>
        <w:tab/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  <w:r>
        <w:rPr/>
        <w:t xml:space="preserve"> </w:t>
      </w:r>
    </w:p>
    <w:p>
      <w:pPr>
        <w:pStyle w:val="Normal"/>
        <w:rPr/>
      </w:pP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  <w:t>Освоение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  минимального набора базовых команд операционной системы Linux, знакомство с файловой системой, особенностями прав доступа, получение первичных навыков работы под Linux.</w:t>
      </w:r>
    </w:p>
    <w:p>
      <w:pPr>
        <w:pStyle w:val="Heading2"/>
        <w:ind w:hanging="0" w:left="0"/>
        <w:rPr>
          <w:rFonts w:ascii="Times New Roman" w:hAnsi="Times New Roman"/>
          <w:b/>
          <w:bCs/>
          <w:sz w:val="28"/>
          <w:szCs w:val="28"/>
        </w:rPr>
      </w:pPr>
      <w:bookmarkStart w:id="4" w:name="__RefHeading___Toc7508_2440990709"/>
      <w:bookmarkEnd w:id="4"/>
      <w:r>
        <w:rPr>
          <w:rFonts w:ascii="Times New Roman" w:hAnsi="Times New Roman"/>
          <w:b/>
          <w:bCs/>
          <w:sz w:val="28"/>
          <w:szCs w:val="28"/>
        </w:rPr>
        <w:t>Последовательность выполнения работы: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З</w:t>
      </w: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>апусти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л</w:t>
      </w: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терминал</w:t>
      </w: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и выполнил</w:t>
      </w: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серию</w:t>
      </w: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к</w:t>
      </w: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 xml:space="preserve">оманд shell, 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т</w:t>
      </w: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>акие, как pwd , ls , cd , mkdir , rm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Cs w:val="false"/>
          <w:sz w:val="32"/>
          <w:szCs w:val="32"/>
          <w:lang w:val="en-GB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539750</wp:posOffset>
            </wp:positionH>
            <wp:positionV relativeFrom="paragraph">
              <wp:posOffset>489585</wp:posOffset>
            </wp:positionV>
            <wp:extent cx="5940425" cy="49301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 xml:space="preserve"> </w:t>
      </w:r>
      <w:r>
        <w:br w:type="page"/>
      </w:r>
    </w:p>
    <w:p>
      <w:pPr>
        <w:pStyle w:val="Normal"/>
        <w:numPr>
          <w:ilvl w:val="0"/>
          <w:numId w:val="1"/>
        </w:numPr>
        <w:spacing w:before="0" w:after="160"/>
        <w:rPr>
          <w:rFonts w:ascii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828675</wp:posOffset>
            </wp:positionH>
            <wp:positionV relativeFrom="paragraph">
              <wp:posOffset>-19685</wp:posOffset>
            </wp:positionV>
            <wp:extent cx="4667885" cy="5086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508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 xml:space="preserve">4. </w:t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333375</wp:posOffset>
            </wp:positionH>
            <wp:positionV relativeFrom="paragraph">
              <wp:posOffset>-56515</wp:posOffset>
            </wp:positionV>
            <wp:extent cx="5711825" cy="26295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62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121920</wp:posOffset>
            </wp:positionH>
            <wp:positionV relativeFrom="paragraph">
              <wp:posOffset>571500</wp:posOffset>
            </wp:positionV>
            <wp:extent cx="5940425" cy="49250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widowControl/>
        <w:suppressAutoHyphens w:val="true"/>
        <w:spacing w:lineRule="auto" w:line="259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1065530</wp:posOffset>
            </wp:positionV>
            <wp:extent cx="5940425" cy="86099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spacing w:before="0" w:after="160"/>
        <w:ind w:hanging="0" w:left="720"/>
        <w:rPr>
          <w:lang w:val="en-GB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 xml:space="preserve">5. 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523875</wp:posOffset>
            </wp:positionH>
            <wp:positionV relativeFrom="paragraph">
              <wp:posOffset>-21590</wp:posOffset>
            </wp:positionV>
            <wp:extent cx="5711825" cy="702500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702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lang w:val="en-GB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518160</wp:posOffset>
            </wp:positionH>
            <wp:positionV relativeFrom="paragraph">
              <wp:posOffset>815975</wp:posOffset>
            </wp:positionV>
            <wp:extent cx="5940425" cy="75831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2"/>
          <w:szCs w:val="32"/>
          <w:lang w:val="en-GB"/>
        </w:rPr>
        <w:t>6.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Heading2"/>
        <w:ind w:hanging="0" w:left="0"/>
        <w:rPr/>
      </w:pPr>
      <w:bookmarkStart w:id="5" w:name="__RefHeading___Toc318_3492897412"/>
      <w:bookmarkEnd w:id="5"/>
      <w:r>
        <w:rPr>
          <w:rFonts w:ascii="Times New Roman" w:hAnsi="Times New Roman"/>
          <w:b/>
          <w:bCs/>
          <w:sz w:val="28"/>
          <w:szCs w:val="28"/>
        </w:rPr>
        <w:t>Вывод</w:t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Arial" w:ascii="Times New Roman" w:hAnsi="Times New Roman"/>
          <w:b w:val="false"/>
          <w:bCs w:val="false"/>
          <w:color w:val="auto"/>
          <w:kern w:val="0"/>
          <w:sz w:val="32"/>
          <w:szCs w:val="32"/>
          <w:lang w:val="ru-RU" w:eastAsia="en-US" w:bidi="ar-SA"/>
        </w:rPr>
        <w:t>Было произведено освоение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  минимального набора базовых команд операционной системы Linux, знакомство с файловой системой, особенностями прав доступа, получение первичных навыков работы под Linux.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Heading2"/>
        <w:ind w:hanging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Heading2"/>
        <w:ind w:hanging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before="0" w:after="160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hanging="0" w:left="0"/>
        <w:jc w:val="center"/>
        <w:rPr>
          <w:rFonts w:ascii="Times New Roman" w:hAnsi="Times New Roman"/>
          <w:sz w:val="40"/>
          <w:szCs w:val="40"/>
        </w:rPr>
      </w:pPr>
      <w:bookmarkStart w:id="6" w:name="__RefHeading___Toc320_3492897412"/>
      <w:bookmarkEnd w:id="6"/>
      <w:r>
        <w:rPr>
          <w:rFonts w:ascii="Times New Roman" w:hAnsi="Times New Roman"/>
          <w:sz w:val="40"/>
          <w:szCs w:val="40"/>
        </w:rPr>
        <w:t>Лабораторная Работа №2</w:t>
      </w:r>
    </w:p>
    <w:p>
      <w:pPr>
        <w:pStyle w:val="Heading2"/>
        <w:ind w:hanging="0" w:left="0"/>
        <w:rPr>
          <w:rFonts w:ascii="Times New Roman" w:hAnsi="Times New Roman"/>
          <w:sz w:val="28"/>
          <w:szCs w:val="28"/>
        </w:rPr>
      </w:pPr>
      <w:bookmarkStart w:id="7" w:name="__RefHeading___Toc322_3492897412"/>
      <w:bookmarkEnd w:id="7"/>
      <w:r>
        <w:rPr>
          <w:rFonts w:ascii="Times New Roman" w:hAnsi="Times New Roman"/>
          <w:sz w:val="28"/>
          <w:szCs w:val="28"/>
        </w:rPr>
        <w:t>Цель работы</w:t>
      </w:r>
    </w:p>
    <w:p>
      <w:pPr>
        <w:pStyle w:val="Heading2"/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Знакомство с характерной для Linux схемой порождения и завершения процессов, с отношениями типа потомок – родитель, со способами передачи информации о событии завершения процесса.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ind w:hanging="0" w:left="0"/>
        <w:rPr>
          <w:rFonts w:ascii="Times New Roman" w:hAnsi="Times New Roman"/>
          <w:b/>
          <w:bCs/>
          <w:sz w:val="28"/>
          <w:szCs w:val="28"/>
        </w:rPr>
      </w:pPr>
      <w:bookmarkStart w:id="8" w:name="__RefHeading___Toc324_3492897412"/>
      <w:bookmarkEnd w:id="8"/>
      <w:r>
        <w:rPr>
          <w:rFonts w:ascii="Times New Roman" w:hAnsi="Times New Roman"/>
          <w:b/>
          <w:bCs/>
          <w:sz w:val="28"/>
          <w:szCs w:val="28"/>
        </w:rPr>
        <w:t>Последовательность выполнения работы</w:t>
      </w:r>
    </w:p>
    <w:p>
      <w:pPr>
        <w:pStyle w:val="Heading2"/>
        <w:ind w:hanging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 </w:t>
      </w:r>
      <w:r>
        <w:rPr>
          <w:rFonts w:ascii="Times New Roman" w:hAnsi="Times New Roman"/>
          <w:sz w:val="28"/>
          <w:szCs w:val="28"/>
          <w:lang w:val="ru-RU"/>
        </w:rPr>
        <w:t>Запуск и компиляция файлов: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1) forkdemo.cpp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958850</wp:posOffset>
            </wp:positionH>
            <wp:positionV relativeFrom="paragraph">
              <wp:posOffset>102870</wp:posOffset>
            </wp:positionV>
            <wp:extent cx="3305810" cy="3075305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07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val="ru-RU" w:eastAsia="en-US" w:bidi="ar-SA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 w:eastAsia="en-US" w:bidi="ar-SA"/>
        </w:rPr>
        <w:t xml:space="preserve">Функция fork() создаёт точную копию текущего процесса (дочерний процесс), которая выполняется параллельно родительскому, поэтому в выводе вперемешку присутствует вывод CHILD и PARENT. Причём, если запустить программу ещё раз, вывод будет отличаться (по-разному будет перемешиваться вывод CHILD и PARENT).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2) tinymenu.cpp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94460"/>
            <wp:effectExtent l="0" t="0" r="0" b="0"/>
            <wp:wrapSquare wrapText="largest"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 xml:space="preserve">execlp </w:t>
      </w:r>
      <w:r>
        <w:rPr>
          <w:rFonts w:ascii="Times New Roman" w:hAnsi="Times New Roman"/>
          <w:sz w:val="28"/>
          <w:szCs w:val="28"/>
          <w:lang w:val="ru-RU"/>
        </w:rPr>
        <w:t xml:space="preserve">вызывает выбранную функцию из массива </w:t>
      </w:r>
      <w:r>
        <w:rPr>
          <w:rFonts w:ascii="Times New Roman" w:hAnsi="Times New Roman"/>
          <w:sz w:val="28"/>
          <w:szCs w:val="28"/>
          <w:lang w:val="en-US"/>
        </w:rPr>
        <w:t xml:space="preserve">cmd. 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3) tinyexit.cpp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763905"/>
            <wp:effectExtent l="0" t="0" r="0" b="0"/>
            <wp:wrapSquare wrapText="largest"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Cs/>
          <w:sz w:val="28"/>
          <w:szCs w:val="28"/>
        </w:rPr>
        <w:t>Программа (так же, как и предыдущая) выполняет указанную команду, но не завершается после каждой выполненной команды.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en-US"/>
        </w:rPr>
        <w:t xml:space="preserve">4) </w:t>
      </w:r>
      <w:r>
        <w:rPr>
          <w:rFonts w:cs="Times New Roman" w:ascii="Times New Roman" w:hAnsi="Times New Roman"/>
          <w:bCs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iCs/>
          <w:sz w:val="28"/>
          <w:szCs w:val="28"/>
          <w:lang w:val="en-US"/>
        </w:rPr>
        <w:t>procgroup.cpp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32050"/>
            <wp:effectExtent l="0" t="0" r="0" b="0"/>
            <wp:wrapSquare wrapText="largest"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  <w:t>Программа генерирует копии процессов.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t>5) wait_parent.cpp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209550</wp:posOffset>
            </wp:positionH>
            <wp:positionV relativeFrom="paragraph">
              <wp:posOffset>182245</wp:posOffset>
            </wp:positionV>
            <wp:extent cx="5940425" cy="3340735"/>
            <wp:effectExtent l="0" t="0" r="0" b="0"/>
            <wp:wrapSquare wrapText="largest"/>
            <wp:docPr id="1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Процесс wait_parent запускает процесс wait_child, а затем ожидает завершения своих дочерних процессов.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360"/>
        <w:ind w:firstLine="709"/>
        <w:jc w:val="both"/>
        <w:rPr>
          <w:lang w:val="ru-RU" w:eastAsia="en-US" w:bidi="ar-SA"/>
        </w:rPr>
      </w:pPr>
      <w:r>
        <w:rPr>
          <w:rFonts w:ascii="Times New Roman" w:hAnsi="Times New Roman"/>
          <w:sz w:val="30"/>
          <w:szCs w:val="30"/>
          <w:lang w:val="ru-RU" w:eastAsia="en-US" w:bidi="ar-SA"/>
        </w:rPr>
        <w:t xml:space="preserve">3. </w:t>
      </w:r>
      <w:r>
        <w:rPr>
          <w:rFonts w:cs="Times New Roman" w:ascii="Times New Roman" w:hAnsi="Times New Roman"/>
          <w:bCs/>
          <w:iCs/>
          <w:sz w:val="30"/>
          <w:szCs w:val="30"/>
          <w:lang w:val="ru-RU" w:eastAsia="en-US" w:bidi="ar-SA"/>
        </w:rPr>
        <w:t>Модифицируйте программу forkdemo.cpp (или создайте собственную), так чтобы ввод/вывод на терминал отсутствовал, а при проходе по циклу была временная задержка, например sleep (7). Запустите эту программу в фоновом режиме (background), введя при запуске символ &amp; после пробела и зафиксировав значение PID, назначенное системой фоновому процессу при запуске. Выполните на терминале команды ps, top, uptime, pstree. Снимите свой фоновый процесс командой kill с соответствующими параметрами.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950595</wp:posOffset>
            </wp:positionH>
            <wp:positionV relativeFrom="paragraph">
              <wp:posOffset>635000</wp:posOffset>
            </wp:positionV>
            <wp:extent cx="3333750" cy="752475"/>
            <wp:effectExtent l="0" t="0" r="0" b="0"/>
            <wp:wrapSquare wrapText="largest"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72390</wp:posOffset>
            </wp:positionH>
            <wp:positionV relativeFrom="paragraph">
              <wp:posOffset>64770</wp:posOffset>
            </wp:positionV>
            <wp:extent cx="5940425" cy="3723005"/>
            <wp:effectExtent l="0" t="0" r="0" b="0"/>
            <wp:wrapSquare wrapText="largest"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76200</wp:posOffset>
            </wp:positionH>
            <wp:positionV relativeFrom="paragraph">
              <wp:posOffset>122555</wp:posOffset>
            </wp:positionV>
            <wp:extent cx="5940425" cy="1728470"/>
            <wp:effectExtent l="0" t="0" r="0" b="0"/>
            <wp:wrapSquare wrapText="largest"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417195</wp:posOffset>
            </wp:positionH>
            <wp:positionV relativeFrom="paragraph">
              <wp:posOffset>-8890</wp:posOffset>
            </wp:positionV>
            <wp:extent cx="4782185" cy="2514600"/>
            <wp:effectExtent l="0" t="0" r="0" b="0"/>
            <wp:wrapSquare wrapText="largest"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Cs/>
          <w:iCs/>
          <w:sz w:val="30"/>
          <w:szCs w:val="30"/>
        </w:rPr>
        <w:t xml:space="preserve">Используемые команды: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t>ps</w:t>
      </w:r>
      <w:r>
        <w:rPr>
          <w:rFonts w:cs="Times New Roman" w:ascii="Times New Roman" w:hAnsi="Times New Roman"/>
          <w:bCs/>
          <w:iCs/>
          <w:sz w:val="30"/>
          <w:szCs w:val="30"/>
        </w:rPr>
        <w:t xml:space="preserve"> позволяет получить информацию о процессах и работать с ними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t>top</w:t>
      </w:r>
      <w:r>
        <w:rPr>
          <w:rFonts w:cs="Times New Roman" w:ascii="Times New Roman" w:hAnsi="Times New Roman"/>
          <w:bCs/>
          <w:iCs/>
          <w:sz w:val="30"/>
          <w:szCs w:val="30"/>
        </w:rPr>
        <w:t xml:space="preserve"> выводит список работающих в системе процессов и информацию о них в отсортированном по нагрузке на процессор виде (причём в реальном времени).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t>uptime</w:t>
      </w:r>
      <w:r>
        <w:rPr>
          <w:rFonts w:cs="Times New Roman" w:ascii="Times New Roman" w:hAnsi="Times New Roman"/>
          <w:bCs/>
          <w:iCs/>
          <w:sz w:val="30"/>
          <w:szCs w:val="30"/>
        </w:rPr>
        <w:t xml:space="preserve"> даёт информацию о: текущем времени, онлайн-пользователях, длительности работы системы и средней загрузке системы.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t>pstree</w:t>
      </w:r>
      <w:r>
        <w:rPr>
          <w:rFonts w:cs="Times New Roman" w:ascii="Times New Roman" w:hAnsi="Times New Roman"/>
          <w:bCs/>
          <w:iCs/>
          <w:sz w:val="30"/>
          <w:szCs w:val="30"/>
        </w:rPr>
        <w:t xml:space="preserve"> показывает запущенные процессы в виде дерева. 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69"/>
        <w:jc w:val="both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69"/>
        <w:jc w:val="both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t xml:space="preserve">4. </w:t>
      </w:r>
      <w:r>
        <w:rPr>
          <w:rFonts w:cs="Times New Roman" w:ascii="Times New Roman" w:hAnsi="Times New Roman"/>
          <w:bCs/>
          <w:iCs/>
          <w:sz w:val="30"/>
          <w:szCs w:val="30"/>
        </w:rPr>
        <w:t xml:space="preserve">Исследуйте, что произойдет, если процесс-потомок сменит 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69"/>
        <w:jc w:val="both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  <w:t>текущий каталог, будет ли изменен текущий каталог для родителя? Создайте программу, подтверждающую ответ и приведите</w:t>
      </w: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t xml:space="preserve"> в </w:t>
      </w:r>
      <w:r>
        <w:rPr>
          <w:rFonts w:cs="Times New Roman" w:ascii="Times New Roman" w:hAnsi="Times New Roman"/>
          <w:bCs/>
          <w:iCs/>
          <w:sz w:val="30"/>
          <w:szCs w:val="30"/>
        </w:rPr>
        <w:t>отчёте</w:t>
      </w: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t>.</w:t>
      </w:r>
      <w:r>
        <w:rPr>
          <w:rFonts w:cs="Times New Roman" w:ascii="Times New Roman" w:hAnsi="Times New Roman"/>
          <w:bCs/>
          <w:iCs/>
          <w:sz w:val="30"/>
          <w:szCs w:val="30"/>
        </w:rPr>
        <w:t xml:space="preserve"> </w:t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  <w:t xml:space="preserve">Если процесс-потомок сменит текущий каталог, текущий каталог для родителя изменяться не будет. Подтвердим предположение с помощью специально разработанного кода. </w:t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>
        <w:rPr>
          <w:rFonts w:ascii="Times New Roman" w:hAnsi="Times New Roman"/>
          <w:sz w:val="30"/>
          <w:szCs w:val="30"/>
          <w:lang w:val="ru-RU"/>
        </w:rPr>
        <w:t>Результат запуска:</w:t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-54610</wp:posOffset>
            </wp:positionH>
            <wp:positionV relativeFrom="paragraph">
              <wp:posOffset>183515</wp:posOffset>
            </wp:positionV>
            <wp:extent cx="5001260" cy="1066800"/>
            <wp:effectExtent l="0" t="0" r="0" b="0"/>
            <wp:wrapSquare wrapText="largest"/>
            <wp:docPr id="1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hanging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360" w:before="0" w:after="160"/>
        <w:ind w:hanging="0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lang w:val="en-US"/>
        </w:rPr>
      </w:r>
    </w:p>
    <w:p>
      <w:pPr>
        <w:pStyle w:val="Normal"/>
        <w:spacing w:lineRule="auto" w:line="360" w:before="0" w:after="160"/>
        <w:ind w:hanging="0"/>
        <w:jc w:val="both"/>
        <w:rPr>
          <w:rFonts w:ascii="Times New Roman" w:hAnsi="Times New Roman"/>
          <w:sz w:val="30"/>
          <w:szCs w:val="30"/>
          <w:lang w:val="ru-RU"/>
        </w:rPr>
      </w:pPr>
      <w:r>
        <w:rPr>
          <w:rFonts w:ascii="Times New Roman" w:hAnsi="Times New Roman"/>
          <w:sz w:val="30"/>
          <w:szCs w:val="30"/>
          <w:lang w:val="ru-RU"/>
        </w:rPr>
        <w:t>Процесс — родитель не изменил текущий каталога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69"/>
        <w:jc w:val="both"/>
        <w:rPr>
          <w:rFonts w:ascii="Times New Roman" w:hAnsi="Times New Roman" w:cs="Times New Roman"/>
          <w:bCs/>
          <w:iCs/>
        </w:rPr>
      </w:pPr>
      <w:r>
        <w:rPr>
          <w:rFonts w:cs="Times New Roman" w:ascii="Times New Roman" w:hAnsi="Times New Roman"/>
          <w:bCs/>
          <w:i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  <w:t>5. Проиллюстрируйте как процесс-родитель и процесс-потомок разделяют один и тот же дескриптор и смещение текстового файла. Для этого составьте программу, в которой процесс-родитель должен открывать текстовый файл и запускать потомка. Потомок должен читать порцию данных из открытого файла и выводить на консоль. По завершению потомка родитель должен читать из того же файла и выводить результат на консоль. Можете использовать вызов sleep() для синхронизации доступа родителя и потомка к файлу.</w:t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1247775"/>
            <wp:effectExtent l="0" t="0" r="0" b="0"/>
            <wp:wrapSquare wrapText="largest"/>
            <wp:docPr id="1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cs="Times New Roman" w:ascii="Times New Roman" w:hAnsi="Times New Roman"/>
          <w:bCs/>
          <w:iCs/>
          <w:sz w:val="30"/>
          <w:szCs w:val="30"/>
        </w:rPr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cs="Times New Roman"/>
          <w:bCs/>
          <w:iCs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iCs/>
          <w:sz w:val="30"/>
          <w:szCs w:val="30"/>
          <w:lang w:val="ru-RU"/>
        </w:rPr>
        <w:t xml:space="preserve">Вывод: в ходе данной лабораторной работе был получен опыт работы с процессами и программировании на Си в среде </w:t>
      </w:r>
      <w:r>
        <w:rPr>
          <w:rFonts w:cs="Times New Roman" w:ascii="Times New Roman" w:hAnsi="Times New Roman"/>
          <w:bCs/>
          <w:iCs/>
          <w:sz w:val="30"/>
          <w:szCs w:val="30"/>
          <w:lang w:val="en-US"/>
        </w:rPr>
        <w:t>Linux</w:t>
      </w:r>
    </w:p>
    <w:sectPr>
      <w:headerReference w:type="even" r:id="rId21"/>
      <w:headerReference w:type="default" r:id="rId22"/>
      <w:headerReference w:type="first" r:id="rId23"/>
      <w:footerReference w:type="even" r:id="rId24"/>
      <w:footerReference w:type="default" r:id="rId25"/>
      <w:footerReference w:type="first" r:id="rId26"/>
      <w:type w:val="nextPage"/>
      <w:pgSz w:w="11906" w:h="16838"/>
      <w:pgMar w:left="1701" w:right="850" w:gutter="0" w:header="708" w:top="765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Calibri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000000"/>
      </w:rPr>
    </w:pPr>
    <w:r>
      <w:rPr>
        <w:rFonts w:cs="Times New Roman" w:ascii="Times New Roman" w:hAnsi="Times New Roman"/>
        <w:color w:themeColor="dark1" w:val="000000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color w:themeColor="dark1" w:val="000000"/>
      </w:rPr>
    </w:pPr>
    <w:r>
      <w:rPr>
        <w:rFonts w:cs="Times New Roman" w:ascii="Times New Roman" w:hAnsi="Times New Roman"/>
        <w:color w:themeColor="dark1" w:val="000000"/>
      </w:rPr>
      <w:t xml:space="preserve"> </w:t>
    </w:r>
    <w:r>
      <w:rPr>
        <w:rFonts w:cs="Times New Roman" w:ascii="Times New Roman" w:hAnsi="Times New Roman"/>
        <w:color w:themeColor="dark1" w:val="000000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bookmarkStart w:id="9" w:name="Bookmark_"/>
    <w:bookmarkStart w:id="10" w:name="Bookmark_"/>
    <w:bookmarkEnd w:id="10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cs="Calibri"/>
        <w:color w:val="000000"/>
      </w:rPr>
    </w:pPr>
    <w:r>
      <w:rPr>
        <w:rFonts w:cs="Calibri"/>
        <w:color w:val="000000"/>
      </w:rPr>
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</w:t>
    </w:r>
  </w:p>
  <w:p>
    <w:pPr>
      <w:pStyle w:val="Header"/>
      <w:jc w:val="center"/>
      <w:rPr>
        <w:rFonts w:cs="Calibri"/>
        <w:color w:val="000000"/>
      </w:rPr>
    </w:pPr>
    <w:r>
      <w:rPr>
        <w:rFonts w:cs="Calibri"/>
        <w:color w:val="000000"/>
      </w:rPr>
      <w:t xml:space="preserve">Институт компьютерных наук и технологий </w:t>
    </w:r>
  </w:p>
  <w:p>
    <w:pPr>
      <w:pStyle w:val="Header"/>
      <w:jc w:val="center"/>
      <w:rPr>
        <w:rFonts w:cs="Calibri"/>
      </w:rPr>
    </w:pPr>
    <w:r>
      <w:rPr>
        <w:rFonts w:cs="Calibri"/>
        <w:color w:val="000000"/>
      </w:rPr>
      <w:t>Фундаментальная информатика и информационные технологии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  <w:rFonts w:ascii="Times New Roman" w:hAnsi="Times New Roman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Arial" w:cs="Arial"/>
      <w:color w:themeColor="accent1" w:themeShade="bf" w:val="2F5496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Arial" w:cs="Arial"/>
      <w:color w:themeColor="accent1" w:themeShade="bf" w:val="2F5496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21">
    <w:name w:val="Footnote Characters21"/>
    <w:qFormat/>
    <w:rPr>
      <w:vertAlign w:val="superscript"/>
    </w:rPr>
  </w:style>
  <w:style w:type="character" w:styleId="FootnoteCharacters211">
    <w:name w:val="Footnote Characters211"/>
    <w:qFormat/>
    <w:rPr>
      <w:vertAlign w:val="superscript"/>
    </w:rPr>
  </w:style>
  <w:style w:type="character" w:styleId="FootnoteCharacters2111">
    <w:name w:val="Footnote Characters2111"/>
    <w:qFormat/>
    <w:rPr>
      <w:vertAlign w:val="superscript"/>
    </w:rPr>
  </w:style>
  <w:style w:type="character" w:styleId="FootnoteCharacters21111">
    <w:name w:val="Footnote Characters21111"/>
    <w:qFormat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21">
    <w:name w:val="Endnote Characters21"/>
    <w:qFormat/>
    <w:rPr>
      <w:vertAlign w:val="superscript"/>
    </w:rPr>
  </w:style>
  <w:style w:type="character" w:styleId="EndnoteCharacters211">
    <w:name w:val="Endnote Characters211"/>
    <w:qFormat/>
    <w:rPr>
      <w:vertAlign w:val="superscript"/>
    </w:rPr>
  </w:style>
  <w:style w:type="character" w:styleId="EndnoteCharacters2111">
    <w:name w:val="Endnote Characters2111"/>
    <w:qFormat/>
    <w:rPr>
      <w:vertAlign w:val="superscript"/>
    </w:rPr>
  </w:style>
  <w:style w:type="character" w:styleId="EndnoteCharacters21111">
    <w:name w:val="Endnote Characters21111"/>
    <w:qFormat/>
    <w:rPr>
      <w:vertAlign w:val="superscript"/>
    </w:rPr>
  </w:style>
  <w:style w:type="character" w:styleId="DefaultParagraphFont">
    <w:name w:val="Default Paragraph Font"/>
    <w:qFormat/>
    <w:rPr/>
  </w:style>
  <w:style w:type="character" w:styleId="Style5">
    <w:name w:val="Верхний колонтитул Знак"/>
    <w:basedOn w:val="DefaultParagraphFont"/>
    <w:qFormat/>
    <w:rPr/>
  </w:style>
  <w:style w:type="character" w:styleId="Style6">
    <w:name w:val="Нижний колонтитул Знак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Arial" w:cs="Arial"/>
      <w:color w:themeColor="accent1" w:themeShade="bf" w:val="2F5496"/>
      <w:sz w:val="32"/>
      <w:szCs w:val="32"/>
    </w:rPr>
  </w:style>
  <w:style w:type="character" w:styleId="InternetLink">
    <w:name w:val="Internet Link"/>
    <w:basedOn w:val="DefaultParagraphFont"/>
    <w:qFormat/>
    <w:rPr>
      <w:color w:themeColor="hyperlink" w:val="0563C1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Style7">
    <w:name w:val="Текст примечания Знак"/>
    <w:basedOn w:val="DefaultParagraphFont"/>
    <w:qFormat/>
    <w:rPr>
      <w:sz w:val="20"/>
      <w:szCs w:val="20"/>
    </w:rPr>
  </w:style>
  <w:style w:type="character" w:styleId="Style8">
    <w:name w:val="Тема примечания Знак"/>
    <w:basedOn w:val="Style7"/>
    <w:qFormat/>
    <w:rPr>
      <w:b/>
      <w:bCs/>
      <w:sz w:val="20"/>
      <w:szCs w:val="20"/>
    </w:rPr>
  </w:style>
  <w:style w:type="character" w:styleId="2">
    <w:name w:val="Заголовок 2 Знак"/>
    <w:basedOn w:val="DefaultParagraphFont"/>
    <w:qFormat/>
    <w:rPr>
      <w:rFonts w:ascii="Calibri Light" w:hAnsi="Calibri Light" w:eastAsia="Arial" w:cs="Arial"/>
      <w:color w:themeColor="accent1" w:themeShade="bf" w:val="2F5496"/>
      <w:sz w:val="26"/>
      <w:szCs w:val="26"/>
    </w:rPr>
  </w:style>
  <w:style w:type="character" w:styleId="Style9">
    <w:name w:val="Символ нумерации"/>
    <w:qFormat/>
    <w:rPr>
      <w:rFonts w:ascii="Times New Roman" w:hAnsi="Times New Roman"/>
      <w:sz w:val="32"/>
      <w:szCs w:val="32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0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40" w:before="0" w:after="200"/>
    </w:pPr>
    <w:rPr>
      <w:i/>
      <w:iCs/>
      <w:color w:themeColor="dark2" w:val="44546A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spacing w:before="0" w:after="160"/>
      <w:ind w:hanging="0" w:left="720" w:right="720"/>
    </w:pPr>
    <w:rPr>
      <w:i/>
    </w:rPr>
  </w:style>
  <w:style w:type="paragraph" w:styleId="FootnoteText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pPr>
      <w:spacing w:lineRule="auto" w:line="240" w:before="0" w:after="0"/>
    </w:pPr>
    <w:rPr>
      <w:sz w:val="20"/>
    </w:rPr>
  </w:style>
  <w:style w:type="paragraph" w:styleId="TOC2">
    <w:name w:val="toc 2"/>
    <w:basedOn w:val="Normal"/>
    <w:pPr>
      <w:spacing w:before="0" w:after="57"/>
      <w:ind w:hanging="0" w:left="283" w:right="0"/>
    </w:pPr>
    <w:rPr/>
  </w:style>
  <w:style w:type="paragraph" w:styleId="TOC3">
    <w:name w:val="toc 3"/>
    <w:basedOn w:val="Normal"/>
    <w:pPr>
      <w:spacing w:before="0" w:after="57"/>
      <w:ind w:hanging="0" w:left="567" w:right="0"/>
    </w:pPr>
    <w:rPr/>
  </w:style>
  <w:style w:type="paragraph" w:styleId="TOC4">
    <w:name w:val="toc 4"/>
    <w:basedOn w:val="Normal"/>
    <w:pPr>
      <w:spacing w:before="0" w:after="57"/>
      <w:ind w:hanging="0" w:left="850" w:right="0"/>
    </w:pPr>
    <w:rPr/>
  </w:style>
  <w:style w:type="paragraph" w:styleId="TOC5">
    <w:name w:val="toc 5"/>
    <w:basedOn w:val="Normal"/>
    <w:pPr>
      <w:spacing w:before="0" w:after="57"/>
      <w:ind w:hanging="0" w:left="1134" w:right="0"/>
    </w:pPr>
    <w:rPr/>
  </w:style>
  <w:style w:type="paragraph" w:styleId="TOC6">
    <w:name w:val="toc 6"/>
    <w:basedOn w:val="Normal"/>
    <w:pPr>
      <w:spacing w:before="0" w:after="57"/>
      <w:ind w:hanging="0" w:left="1417" w:right="0"/>
    </w:pPr>
    <w:rPr/>
  </w:style>
  <w:style w:type="paragraph" w:styleId="TOC7">
    <w:name w:val="toc 7"/>
    <w:basedOn w:val="Normal"/>
    <w:pPr>
      <w:spacing w:before="0" w:after="57"/>
      <w:ind w:hanging="0" w:left="1701" w:right="0"/>
    </w:pPr>
    <w:rPr/>
  </w:style>
  <w:style w:type="paragraph" w:styleId="TOC8">
    <w:name w:val="toc 8"/>
    <w:basedOn w:val="Normal"/>
    <w:pPr>
      <w:spacing w:before="0" w:after="57"/>
      <w:ind w:hanging="0" w:left="1984" w:right="0"/>
    </w:pPr>
    <w:rPr/>
  </w:style>
  <w:style w:type="paragraph" w:styleId="TOC9">
    <w:name w:val="toc 9"/>
    <w:basedOn w:val="Normal"/>
    <w:pPr>
      <w:spacing w:before="0" w:after="57"/>
      <w:ind w:hanging="0" w:left="2268" w:right="0"/>
    </w:pPr>
    <w:rPr/>
  </w:style>
  <w:style w:type="paragraph" w:styleId="TableofFigures">
    <w:name w:val="table of figures"/>
    <w:basedOn w:val="Normal"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lineRule="auto" w:line="252" w:before="0" w:after="160"/>
      <w:ind w:hanging="0" w:left="720"/>
      <w:contextualSpacing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qFormat/>
    <w:pPr/>
    <w:rPr>
      <w:lang w:eastAsia="ru-RU"/>
    </w:rPr>
  </w:style>
  <w:style w:type="paragraph" w:styleId="TOC1">
    <w:name w:val="toc 1"/>
    <w:basedOn w:val="Normal"/>
    <w:pPr>
      <w:spacing w:before="0" w:after="100"/>
    </w:pPr>
    <w:rPr/>
  </w:style>
  <w:style w:type="paragraph" w:styleId="Comment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qFormat/>
    <w:pPr/>
    <w:rPr>
      <w:b/>
      <w:bCs/>
    </w:rPr>
  </w:style>
  <w:style w:type="paragraph" w:styleId="Textbody">
    <w:name w:val="Text body"/>
    <w:basedOn w:val="Normal"/>
    <w:qFormat/>
    <w:pPr>
      <w:spacing w:lineRule="auto" w:line="276" w:before="0" w:after="14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numbering" w:styleId="Style13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Application>LibreOffice/24.8.0.3$Windows_X86_64 LibreOffice_project/0bdf1299c94fe897b119f97f3c613e9dca6be583</Application>
  <AppVersion>15.0000</AppVersion>
  <Pages>15</Pages>
  <Words>539</Words>
  <Characters>3581</Characters>
  <CharactersWithSpaces>4160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2021-12-21T08:32:00Z</dcterms:created>
  <dc:creator>Серазитдинова Алина</dc:creator>
  <dc:description/>
  <dc:language>en-US</dc:language>
  <cp:lastModifiedBy/>
  <dcterms:modified xsi:type="dcterms:W3CDTF">2024-10-30T17:34:32Z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