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Exhaustivo de la Suplantación de Identidad mediante Bots e Inteligencia Artificial en las Llamadas Bancarias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rápida evolución de la inteligencia artificial (IA) generativa ha transformado radicalmente el panorama de las amenazas a la seguridad de la información, situando al sector financiero en el epicentro de una crisis de suplantación de identidad sin precedentes. Históricamente, el fraude telefónico y las operaciones en los centros de contacto bancarios dependían de técnicas de ingeniería social convencionales, ejecutadas por operadores humanos que buscaban manipular psicológicamente a las víctimas o a los representantes de servicio al cliente. Sin embargo, la democratización de las tecnologías de clonación de voz y la disponibilidad de modelos de lenguaje de gran tamaño (LLM) han propiciado el surgimiento de una nueva generación de amenazas: bots automatizados capaces de hacerse pasar por seres humanos con un nivel de fidelidad acústica y conversacional que desafía los paradigmas de seguridad tradicionales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Estas entidades sintéticas no se limitan a replicar el timbre, la cadencia y las imperfecciones de voces específicas; también interactúan en tiempo real, superando sistemas de autenticación biométrica, engañando a operadores humanos en fracciones de segundo y manipulando infraestructuras de telecomunicaciones heredadas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convergencia del aprendizaje profundo, la síntesis de voz casi instantánea y las redes de telefonía ha creado un ecosistema donde la confianza implícita en la voz humana se ha convertido en una vulnerabilidad crítica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informe detalla de manera exhaustiva la arquitectura técnica que permite a los bots operar en tiempo real, la taxonomía de los vectores de ataque utilizados para infiltrar sistemas bancarios, el colapso de la biometría de voz tradicional, y las contramedidas algorítmicas, corporativas y regulatorias necesarias para mitigar esta amenaza, prestando especial atención a los marcos de evaluación científica y al ecosistema infraestructural de telecomunicaciones y banca, con un enfoque particular en la regulación y los desafíos operativos en México.</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de los Bots Conversacionales: Superando la Barrera de la Latencia Humana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un bot pueda hacerse pasar exitosamente por un ser humano en una llamada telefónica hacia un banco, no basta con que la calidad de la voz clonada sea indistinguible de la original. La interacción debe fluir con una latencia imperceptible que respete los patrones biológicos de la comunicación humana. En la lingüística conversacional, el ritmo natural de toma de turnos entre dos personas tolera una brecha de silencio promedio de entre 200 y 300 milisegundos (ms)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 la respuesta de la entidad artificial excede los 500 ms, el oyente humano percibe la pausa, la ilusión de humanidad se fragmenta, y la conversación se vuelve antinatural, provocando que el interlocutor interrumpa o sospeche de la naturaleza automatizada de la llamada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 la latencia supera los 1,500 ms, la comunicación bidireccional colapsa por completo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lograr esta ilusión de inmediatez, los atacantes y los desarrolladores de agentes de voz avanzados no utilizan procesos secuenciales. En su lugar, orquestan una arquitectura de canalización (pipeline) de tres etapas fundamentales operando en un flujo de transmisión (streaming) superpuesto: Conversión de Voz a Texto (STT), procesamiento cognitivo mediante Modelos de Lenguaje de Gran Tamaño (LLM), y Conversión de Texto a Voz (TTS)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complejidad de esta arquitectura radica en que cada componente no espera a que el anterior finalice su tarea. El módulo STT transmite transcripciones parciales a medida que el usuario (o el operador bancario) habla. Simultáneamente, el LLM comienza a generar tokens en el momento en que posee suficiente contexto semántico, y el motor TTS sintetiza el audio desde los primeros tokens producidos, enviando fragmentos de audio a la red telefónica en paralelo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Componente de la Arquitectura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Presupuesto de Latencia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Función Técnica y Estrategias de Optimización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Detección de Actividad de Voz (VAD)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 30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Determina el cese del habla del interlocutor. Los sistemas no optimizados utilizan ventanas de silencio de 500-800 ms, lo que destruye el presupuesto de latencia. La optimización exige umbrales de 200-300 ms y la aplicación de detección semántica en lugar de acústica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Conversión de Voz a Texto (STT)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 120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Motores de transcripción en tiempo real (ej. Deepgram Nova-3) que operan sobre WebSocket, enviando tokens con una latencia de primera palabra extremadamente baja, ignorando resultados intermedios y disparando la canalización al detectar un final de oración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Procesamiento de Lenguaje (LLM)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250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 el Tiempo hasta el Primer Token (TTFT). El procesamiento de consultas bancarias requiere modelos de inferencia ultrarrápida (como Groq-hosted Llama 3 o GPT-4o-mini), optimizando los </w:t>
            </w:r>
            <w:r w:rsidDel="00000000" w:rsidR="00000000" w:rsidRPr="00000000">
              <w:rPr>
                <w:rFonts w:ascii="Google Sans" w:cs="Google Sans" w:eastAsia="Google Sans" w:hAnsi="Google Sans"/>
                <w:i w:val="1"/>
                <w:iCs w:val="1"/>
                <w:color w:val="1f1f1f"/>
                <w:rtl w:val="0"/>
              </w:rPr>
              <w:t xml:space="preserve">prompts</w:t>
            </w:r>
            <w:r w:rsidDel="00000000" w:rsidR="00000000" w:rsidRPr="00000000">
              <w:rPr>
                <w:rFonts w:ascii="Google Sans" w:cs="Google Sans" w:eastAsia="Google Sans" w:hAnsi="Google Sans"/>
                <w:color w:val="1f1f1f"/>
                <w:rtl w:val="0"/>
              </w:rPr>
              <w:t xml:space="preserve"> del sistema a menos de 400 tokens para minimizar la carga computacional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Conversión de Texto a Voz (TTS)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 100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Motores de síntesis basados en difusión (ej. Cartesia Sonic) o modelos autorregresivos avanzados (ElevenLabs Flash). Comienzan la reproducción de audio en el cliente tan pronto como llega el primer fragmento sintetizado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Transporte de Red (WebRTC / SIP)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 60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Entrega de paquetes de audio entre el cliente, el servidor de medios y el agente. WebRTC ofrece latencias de ida y vuelta de 20-40 ms gracias al protocolo ICE Trickle, superando ampliamente a los enlaces SIP tradicionales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Latencia Total End-to-End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230 – 560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Rango operativo que permite engañar al cerebro humano durante una interacción telefónica, manteniendo la dinámica de toma de turnos dentro del umbral de tolerancia natural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Detección Semántica y el Manejo de Interrupciones (Barge-in)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factor determinante para que un bot simule exitosamente la cognición humana es el manejo de interrupciones o </w:t>
      </w:r>
      <w:r w:rsidDel="00000000" w:rsidR="00000000" w:rsidRPr="00000000">
        <w:rPr>
          <w:rFonts w:ascii="Google Sans" w:cs="Google Sans" w:eastAsia="Google Sans" w:hAnsi="Google Sans"/>
          <w:i w:val="1"/>
          <w:iCs w:val="1"/>
          <w:color w:val="1f1f1f"/>
          <w:rtl w:val="0"/>
        </w:rPr>
        <w:t xml:space="preserve">barge-in</w:t>
      </w:r>
      <w:r w:rsidDel="00000000" w:rsidR="00000000" w:rsidRPr="00000000">
        <w:rPr>
          <w:rFonts w:ascii="Google Sans" w:cs="Google Sans" w:eastAsia="Google Sans" w:hAnsi="Google Sans"/>
          <w:color w:val="1f1f1f"/>
          <w:rtl w:val="0"/>
        </w:rPr>
        <w:t xml:space="preserve">. Durante las llamadas bancarias, los agentes de servicio al cliente frecuentemente interrumpen para verificar datos o emiten señales de retroalimentación acústica (como "ajá", "de acuerdo", "sí")</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Si un bot operara de manera unidireccional, continuaría hablando sobre la voz del agente, delatando instantáneamente su naturaleza robótica.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arquitecturas modernas abordan este problema sustituyendo los detectores de silencio convencionales por modelos semánticos que comprenden cuándo un pensamiento humano está completo. Cuando el humano interrumpe genuinamente al bot, el sistema debe ser capaz de, en menos de 200 milisegundos, detener la reproducción del TTS, vaciar el búfer de audio en tránsito, cancelar la generación de tokens del LLM que estaban en vuelo, y redirigir el nuevo discurso hacia la canalización STT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Esta capacidad asíncrona de interrumpir y recalibrar el contexto conversacional es el elemento crítico que permite a los bots navegar por complejos sistemas IVR bancarios e interactuar persuasivamente con agentes antifraude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con Infraestructura de Telecomunicaciones (SIP y PSTN)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materializar el ataque hacia un centro de contacto bancario, el ecosistema del bot, usualmente alojado en servidores en la nube, debe interactuar con las redes de telefonía heredadas. Esta interconexión se logra mediante el enrutamiento de llamadas a través de la Red Telefónica Pública Conmutada (PSTN) utilizando el Protocolo de Inicio de Sesión (SIP)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diferencia de las comunicaciones nativas en navegadores que utilizan WebRTC y códecs de banda ancha (como Opus, que opera a frecuencias superiores a los 16kHz), las llamadas telefónicas tradicionales emplean códecs de banda estrecha (como G.711 μ-law o A-law) que limitan la transmisión a 8kHz</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Esta limitación en el ancho de banda telefónico genera un efecto paradójico: la compresión inherente de la PSTN actúa como un filtro natural que oculta las imperfecciones microscópicas, artefactos metálicos y errores de fase generados por los vocoders de la IA. Como resultado, una voz sintética que podría sonar artificial en un archivo de audio de alta definición se vuelve indistinguible de una voz humana cuando se transmite a través de una línea telefónica estándar, facilitando el engaño ante los analistas bancarios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Tecnologías de Clonación de Voz y Síntesis Sintética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efectividad de la suplantación de identidad recae en la calidad de los modelos subyacentes que generan el habla. Las herramientas impulsadas por IA generativa han evolucionado desde sistemas académicos que requerían horas de datos limpios en estudios de grabación, hasta modelos comerciales de consumo masivo que operan bajo el modelo de "Crimen como Servicio" (Crime-as-a-Service)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Actualmente, las plataformas de generación de voz, utilizando arquitecturas basadas en transformadores y modelos de difusión, requieren únicamente entre 3 y 10 segundos de audio de alta calidad para producir una réplica vocal altamente convincente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Este volumen mínimo de datos se extrae rutinariamente de redes sociales, buzones de voz, entrevistas corporativas, o videos en plataformas públicas, haciendo que la recolección de muestras (voice scraping) sea un paso trivial en la cadena del ataque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Existen dos modalidades algorítmicas primarias utilizadas en estas suplantaciones: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Conversión de Texto a Voz (TTS - Text-to-Speech):</w:t>
      </w:r>
      <w:r w:rsidDel="00000000" w:rsidR="00000000" w:rsidRPr="00000000">
        <w:rPr>
          <w:rFonts w:ascii="Google Sans" w:cs="Google Sans" w:eastAsia="Google Sans" w:hAnsi="Google Sans"/>
          <w:color w:val="1f1f1f"/>
          <w:rtl w:val="0"/>
        </w:rPr>
        <w:t xml:space="preserve"> En este modelo, el fraude se ejecuta suministrando texto al sistema (o conectándolo a las respuestas generadas por un LLM). El sistema TTS sintetiza el habla utilizando la huella acústica clonada de la víctima. Estos sistemas han avanzado al grado de incorporar pausas respiratorias, modulación de acentos y variación emocional, eludiendo la monotonía característica de los robocalls tradicionales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Conversión de Voz a Voz (VC - Voice Conversion):</w:t>
      </w:r>
      <w:r w:rsidDel="00000000" w:rsidR="00000000" w:rsidRPr="00000000">
        <w:rPr>
          <w:rFonts w:ascii="Google Sans" w:cs="Google Sans" w:eastAsia="Google Sans" w:hAnsi="Google Sans"/>
          <w:color w:val="1f1f1f"/>
          <w:rtl w:val="0"/>
        </w:rPr>
        <w:t xml:space="preserve"> Considerada una amenaza aún mayor en escenarios de fraude dirigido, la conversión de voz altera la señal acústica en tiempo real. Un actor humano (el estafador) habla con su propia voz, y el modelo neuronal traduce las frecuencias y formantes paralingüísticos para que suenen idénticos a los del objetivo (por ejemplo, el CEO de una compañía), preservando intacta la entonación, la urgencia emocional y las peculiaridades del habla original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Taxonomía de los Vectores de Ataque Vishing y Fraude Bancario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despliegue de estas capacidades sintéticas ha exacerbado un vector de ataque sociotécnico conocido como </w:t>
      </w:r>
      <w:r w:rsidDel="00000000" w:rsidR="00000000" w:rsidRPr="00000000">
        <w:rPr>
          <w:rFonts w:ascii="Google Sans" w:cs="Google Sans" w:eastAsia="Google Sans" w:hAnsi="Google Sans"/>
          <w:i w:val="1"/>
          <w:iCs w:val="1"/>
          <w:color w:val="1f1f1f"/>
          <w:rtl w:val="0"/>
        </w:rPr>
        <w:t xml:space="preserve">Voice Phishing</w:t>
      </w:r>
      <w:r w:rsidDel="00000000" w:rsidR="00000000" w:rsidRPr="00000000">
        <w:rPr>
          <w:rFonts w:ascii="Google Sans" w:cs="Google Sans" w:eastAsia="Google Sans" w:hAnsi="Google Sans"/>
          <w:color w:val="1f1f1f"/>
          <w:rtl w:val="0"/>
        </w:rPr>
        <w:t xml:space="preserve"> o "vishing". A diferencia de los correos electrónicos maliciosos (phishing) donde el usuario puede analizar visualmente dominios sospechosos, el vishing explota la confianza humana intrínseca en la voz y los canales de audio. Los atacantes combinan estas voces clonadas con técnicas de suplantación de identificador de llamadas (</w:t>
      </w:r>
      <w:r w:rsidDel="00000000" w:rsidR="00000000" w:rsidRPr="00000000">
        <w:rPr>
          <w:rFonts w:ascii="Google Sans" w:cs="Google Sans" w:eastAsia="Google Sans" w:hAnsi="Google Sans"/>
          <w:i w:val="1"/>
          <w:iCs w:val="1"/>
          <w:color w:val="1f1f1f"/>
          <w:rtl w:val="0"/>
        </w:rPr>
        <w:t xml:space="preserve">caller ID spoofing</w:t>
      </w:r>
      <w:r w:rsidDel="00000000" w:rsidR="00000000" w:rsidRPr="00000000">
        <w:rPr>
          <w:rFonts w:ascii="Google Sans" w:cs="Google Sans" w:eastAsia="Google Sans" w:hAnsi="Google Sans"/>
          <w:color w:val="1f1f1f"/>
          <w:rtl w:val="0"/>
        </w:rPr>
        <w:t xml:space="preserve">), lo que incrementa exponencialmente la credibilidad del engaño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impacto de estos ataques en el ecosistema bancario e institucional se manifiesta a través de diversas modalidades operativas: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Modalidad de Ataque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Operativa y Ejecución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y Casos Documentados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Suplantación de Cliente (Account Takeover)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bot, o un estafador utilizando conversión de voz, se contacta con el IVR del banco o con un agente humano haciéndose pasar por un cuentahabiente legítimo. Utiliza credenciales robadas de la Dark Web (fechas de nacimiento, números de seguridad social) combinadas con el clon de la voz para superar las preguntas de seguridad o la biometría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periodista Joseph Cox (Vice) documentó la vulnerabilidad de estos sistemas al infiltrarse en su propia cuenta de Lloyds Bank utilizando </w:t>
            </w:r>
            <w:r w:rsidDel="00000000" w:rsidR="00000000" w:rsidRPr="00000000">
              <w:rPr>
                <w:rFonts w:ascii="Google Sans" w:cs="Google Sans" w:eastAsia="Google Sans" w:hAnsi="Google Sans"/>
                <w:i w:val="1"/>
                <w:iCs w:val="1"/>
                <w:color w:val="1f1f1f"/>
                <w:rtl w:val="0"/>
              </w:rPr>
              <w:t xml:space="preserve">ElevenLabs</w:t>
            </w:r>
            <w:r w:rsidDel="00000000" w:rsidR="00000000" w:rsidRPr="00000000">
              <w:rPr>
                <w:rFonts w:ascii="Google Sans" w:cs="Google Sans" w:eastAsia="Google Sans" w:hAnsi="Google Sans"/>
                <w:color w:val="1f1f1f"/>
                <w:rtl w:val="0"/>
              </w:rPr>
              <w:t xml:space="preserve"> y repitiendo la frase "Mi voz es mi contraseña" en apenas unos minutos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Fraude del CEO (Business Email Compromise por Voz)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atacantes clonan la voz de altos ejecutivos (C-suite) o directores para llamar a empleados financieros subordinados. La voz sintética exige la transferencia urgente e inmediata de fondos sustanciales para una supuesta "adquisición confidencial" o "pago de proveedores", instruyendo al empleado a eludir los protocolos convencionales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gerente bancario en Hong Kong transfirió 35 millones de dólares tras ser engañado por la voz sintética de un director corporativo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En otro caso, una empresa de energía del Reino Unido perdió más de 200,000 libras esterlinas bajo el mismo vector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Vishing Dirigido al Consumidor Final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bot llama al cliente final suplantando el número oficial del centro de contacto del banco. La voz sintética, haciéndose pasar por un analista de prevención de fraudes, induce pánico alegando "cargos no reconocidos" o "bloqueos inminentes de cuenta"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manipulación psicológica forza al cliente a dictar los códigos OTP (One-Time Password) recibidos por SMS o a transferir fondos a "cuentas seguras"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mercados con una alta penetración móvil, como México, las estafas de vishing se han posicionado como una de las epidemias de fraude digital más prominentes. La Comisión Nacional para la Protección y Defensa de los Usuarios de Servicios Financieros (CONDUSEF) ha reportado decenas de miles de quejas relacionadas con fraudes cibernéticos y telefónicos, donde más del 50% corresponden a operaciones de banca múltiple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El diseño algorítmico del engaño suele afectar de forma desproporcionada a los adultos mayores, una población de casi 17 millones de usuarios de servicios financieros en el país, que es particularmente vulnerable frente a la sofisticación de la IA y el sentido de urgencia psicológica manufacturado por los atacantes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Fracaso de la Biometría de Voz Tradicional y Sistemas ASV</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años, la industria financiera promocionó la biometría de voz como una solución robusta y conveniente para la autenticación en los centros de contacto. La premisa fundamental sostenía que los atributos fisiológicos del tracto vocal y las cuerdas vocales de cada individuo constituían una firma irrepetible, análoga a una huella dactilar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Los sistemas de Verificación Automática del Hablante (ASV - Automatic Speaker Verification) fueron ampliamente desplegados para autenticar pasivamente a los clientes durante las interacciones telefónicas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llegada de las redes generativas adversarias (GAN) y los modelos de síntesis de vanguardia demostró que esta premisa era fundamentalmente defectuosa frente a adversarios no biológicos. Los sistemas ASV operan descomponiendo el habla en representaciones matemáticas de sus características acústicas y perceptuales, extrayendo parámetros como los Coeficientes Cepstrales en las Frecuencias de Mel (MFCC), los espectrogramas de Mel y las envolturas espectrales, los cuales buscan modelar matemáticamente las resonancias del tracto vocal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fallo estructural de la biometría de voz radica en que los modelos generativos de IA están entrenados explícitamente para minimizar su margen de error (función de pérdida) en relación con esas mismas representaciones matemáticas. Cuando un motor TTS genera un deepfake, no solo imita el sonido, sino que recrea la firma acústica, el tono y los formantes precisos que el sistema ASV espera medir. En consecuencia, el sistema biométrico valida la onda acústica sintética creyendo que proviene de las cuerdas vocales correctas, sin cuestionar el origen digital de la generación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investigaciones académicas han comprobado que los sistemas ASV son vulnerables incluso a intervenciones analógicas rudimentarias. Un estudio demostró que los adversarios humanos pueden modificar temporalmente sus propiedades vocales hablando a través de tubos de plástico de geometrías específicas, logrando eludir los filtros de detección de vida (liveness) y suplantar a cientos de hablantes distintos frente a algoritmos de aprendizaje automático, exponiendo la fragilidad basal de depender exclusivamente del canal de audio para la prueba de identidad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En casos relacionados con la fisiología, la biometría también ha demostrado vulnerabilidades ante imitadores profesionales o gemelos idénticos, escenarios donde la carencia de unicidad vocal incrementa drásticamente la Tasa de Falsa Aceptación (FAR)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Contramedidas Científicas: Anti-Spoofing y Detección de Deepfakes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Frente a la escalada en las capacidades de falsificación, la comunidad científica e industrial dedicada al procesamiento de señales y la biometría ha intensificado la investigación en el subcampo del </w:t>
      </w:r>
      <w:r w:rsidDel="00000000" w:rsidR="00000000" w:rsidRPr="00000000">
        <w:rPr>
          <w:rFonts w:ascii="Google Sans" w:cs="Google Sans" w:eastAsia="Google Sans" w:hAnsi="Google Sans"/>
          <w:i w:val="1"/>
          <w:iCs w:val="1"/>
          <w:color w:val="1f1f1f"/>
          <w:rtl w:val="0"/>
        </w:rPr>
        <w:t xml:space="preserve">Anti-Spoofing</w:t>
      </w:r>
      <w:r w:rsidDel="00000000" w:rsidR="00000000" w:rsidRPr="00000000">
        <w:rPr>
          <w:rFonts w:ascii="Google Sans" w:cs="Google Sans" w:eastAsia="Google Sans" w:hAnsi="Google Sans"/>
          <w:color w:val="1f1f1f"/>
          <w:rtl w:val="0"/>
        </w:rPr>
        <w:t xml:space="preserve"> (prevención de ataques de presentación lógica y física). El principio fundamental de esta disciplina asume que, aunque las voces sintéticas son perceptualmente perfectas para el oído humano, los procesos matemáticos utilizados por los vocoders neuronales para generar audio introducen artefactos residuales, anomalías estadísticas y discontinuidades microscópicas en la señal que las máquinas sí pueden detectar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Identificación de Artefactos Acústicos y Señales Ocultas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detectar estas anomalías algorítmicas, los sistemas de defensa extraen representaciones acústicas que no son comúnmente evaluadas en el reconocimiento de voz tradicional:</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Forma de Onda del Flujo Glótico (Glottal Flow Waveform - GFW):</w:t>
      </w:r>
      <w:r w:rsidDel="00000000" w:rsidR="00000000" w:rsidRPr="00000000">
        <w:rPr>
          <w:rFonts w:ascii="Google Sans" w:cs="Google Sans" w:eastAsia="Google Sans" w:hAnsi="Google Sans"/>
          <w:color w:val="1f1f1f"/>
          <w:rtl w:val="0"/>
        </w:rPr>
        <w:t xml:space="preserve"> Durante el habla humana genuina, la excitación vocal natural producida por la apertura y cierre de la glotis exhibe características biomecánicas únicas. La IA, que no posee pulmones ni tracto vocal, a menudo falla en replicar con precisión las dinámicas complejas del espectro de fase armónica en estos instantes de cierre glótico. La estimación de la GFW y el análisis de los errores de predicción lineal revelan estas discrepancias estructurales de los medios sintéticos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Espectrogramas Complejos y Fusión de Subbandas:</w:t>
      </w:r>
      <w:r w:rsidDel="00000000" w:rsidR="00000000" w:rsidRPr="00000000">
        <w:rPr>
          <w:rFonts w:ascii="Google Sans" w:cs="Google Sans" w:eastAsia="Google Sans" w:hAnsi="Google Sans"/>
          <w:color w:val="1f1f1f"/>
          <w:rtl w:val="0"/>
        </w:rPr>
        <w:t xml:space="preserve"> El habla humana emite energía de forma continua a lo largo de todo el espectro de frecuencias. En contraste, las arquitecturas de síntesis sintética tienden a presentar irregularidades, caídas de energía o sobrecompensaciones matemáticas, especialmente en frecuencias extremadamente altas o bajas. El análisis de subbandas divide la señal para inspeccionar anomalías localizadas que pasarían desapercibidas en una visión panorámica de banda completa</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Representaciones Espectro-Temporales Avanzadas:</w:t>
      </w:r>
      <w:r w:rsidDel="00000000" w:rsidR="00000000" w:rsidRPr="00000000">
        <w:rPr>
          <w:rFonts w:ascii="Google Sans" w:cs="Google Sans" w:eastAsia="Google Sans" w:hAnsi="Google Sans"/>
          <w:color w:val="1f1f1f"/>
          <w:rtl w:val="0"/>
        </w:rPr>
        <w:t xml:space="preserve"> Para alimentar a los clasificadores de anti-spoofing, las investigaciones favorecen el uso de Coeficientes Cepstrales de Frecuencia Lineal (LFCC) y Coeficientes Cepstrales de Constante-Q (CQCC), los cuales poseen mayor resolución matemática en las áreas espectrales donde los vocoders neuronales introducen mayor ruido algorítmico, superando el rendimiento de los clásicos MFCC</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de Aprendizaje Profundo de Nueva Generación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procesamiento de estas señales ocultas es encomendado a complejas arquitecturas de redes neuronales especializadas en detección de fraudes de audio: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Arquitectura de Detección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de Procesamiento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Ventajas en Anti-Spoofing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AASIST</w:t>
            </w:r>
            <w:r w:rsidDel="00000000" w:rsidR="00000000" w:rsidRPr="00000000">
              <w:rPr>
                <w:rFonts w:ascii="Google Sans" w:cs="Google Sans" w:eastAsia="Google Sans" w:hAnsi="Google Sans"/>
                <w:color w:val="1f1f1f"/>
                <w:rtl w:val="0"/>
              </w:rPr>
              <w:t xml:space="preserve"> (Audio Anti-Spoofing using Integrated Spectro-Temporal Graph Attention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 las representaciones espectrales y temporales del audio en estructuras de grafos matemáticos.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Emplea mecanismos de atención heterogénea (GAT) para capturar simultáneamente artefactos en el dominio del tiempo y de la frecuencia, demostrando una altísima precisión y tasas de error sustancialmente reducidas en evaluaciones de laboratorio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RawNet2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diferencia de los modelos que requieren preprocesamiento de espectrogramas, procesa directamente la forma de onda de audio pura (raw waveform).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Mantiene la integridad total de la señal original, extrayendo patrones ocultos mediante redes convolucionales residuales, siendo ideal para identificar artefactos microscópicos de procesamiento de vocoders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HuBERT / Wav2Vec2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Modelos acústicos preentrenados a través de aprendizaje auto-supervisado (SSL) sobre miles de horas de audio no etiquetado, adaptados (</w:t>
            </w:r>
            <w:r w:rsidDel="00000000" w:rsidR="00000000" w:rsidRPr="00000000">
              <w:rPr>
                <w:rFonts w:ascii="Google Sans" w:cs="Google Sans" w:eastAsia="Google Sans" w:hAnsi="Google Sans"/>
                <w:i w:val="1"/>
                <w:iCs w:val="1"/>
                <w:color w:val="1f1f1f"/>
                <w:rtl w:val="0"/>
              </w:rPr>
              <w:t xml:space="preserve">fine-tuning</w:t>
            </w:r>
            <w:r w:rsidDel="00000000" w:rsidR="00000000" w:rsidRPr="00000000">
              <w:rPr>
                <w:rFonts w:ascii="Google Sans" w:cs="Google Sans" w:eastAsia="Google Sans" w:hAnsi="Google Sans"/>
                <w:color w:val="1f1f1f"/>
                <w:rtl w:val="0"/>
              </w:rPr>
              <w:t xml:space="preserve">) para la clasificación binaria de autenticidad.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Poseen una capacidad superior para abstraer características generales del sonido humano, lo que los hace altamente generalizables ante ataques "Zero-Day" (motores de IA desconocidos por el defensor) e independientes del lenguaje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Implementación Empresarial de la Detección de Vitalidad (Liveness)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Trasladar los modelos académicos a entornos de producción bancaria en tiempo real presenta desafíos de escalabilidad y operabilidad. Plataformas de ciberseguridad corporativa, como </w:t>
      </w:r>
      <w:r w:rsidDel="00000000" w:rsidR="00000000" w:rsidRPr="00000000">
        <w:rPr>
          <w:rFonts w:ascii="Google Sans" w:cs="Google Sans" w:eastAsia="Google Sans" w:hAnsi="Google Sans"/>
          <w:i w:val="1"/>
          <w:iCs w:val="1"/>
          <w:color w:val="1f1f1f"/>
          <w:rtl w:val="0"/>
        </w:rPr>
        <w:t xml:space="preserve">Pindrop</w:t>
      </w:r>
      <w:r w:rsidDel="00000000" w:rsidR="00000000" w:rsidRPr="00000000">
        <w:rPr>
          <w:rFonts w:ascii="Google Sans" w:cs="Google Sans" w:eastAsia="Google Sans" w:hAnsi="Google Sans"/>
          <w:color w:val="1f1f1f"/>
          <w:rtl w:val="0"/>
        </w:rPr>
        <w:t xml:space="preserve">, han operacionalizado estas investigaciones para proteger miles de millones de interacciones en centros de contacto</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tecnología de evaluación en tiempo real (Pindrop Pulse) inspecciona el canal de audio para extraer más de 147 características acústicas y generar un "Fakeprint"—una representación matemática vectorial que aísla las distorsiones de frecuencia, pausas antinaturales y anomalías de los deepfakes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través de modelos que integran esta evaluación de vitalidad con biometría y telemetría de red, el sistema es capaz de dictaminar si una voz proviene de un tracto vocal humano genuino en tan solo 2 segundos de discurso neto (netspeech), logrando tasas de precisión del 99% contra motores conocidos, con falsos positivos inferiores al 1%</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puntuación de riesgo integrada en el IVR es vital para desviar al atacante antes de que interactúe con un operador vulnerable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Benchmarks y Métricas de Evaluación Científica (La Serie ASVspoof)</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catalizar la innovación y establecer marcos comparables que midan objetivamente la efectividad de los detectores de deepfakes, la comunidad científica estableció el desafío de Verificación Automática del Hablante y Contramedidas de Suplantación (</w:t>
      </w:r>
      <w:r w:rsidDel="00000000" w:rsidR="00000000" w:rsidRPr="00000000">
        <w:rPr>
          <w:rFonts w:ascii="Google Sans" w:cs="Google Sans" w:eastAsia="Google Sans" w:hAnsi="Google Sans"/>
          <w:b w:val="1"/>
          <w:bCs w:val="1"/>
          <w:color w:val="1f1f1f"/>
          <w:rtl w:val="0"/>
        </w:rPr>
        <w:t xml:space="preserve">ASVspoof</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Iniciando en 2015 con simulaciones básicas de síntesis, evolucionó en 2017 para incluir ataques de reproducción (replay), en 2019 para dividir la evaluación en Acceso Físico (PA) y Acceso Lógico (LA, incluyendo TTS y VC), hasta las iteraciones de 2021 y ASVspoof 5 (2025/2026), que incorporan el impacto de la degradación de códecs de telefonía real y ataques adversarios a escala de </w:t>
      </w:r>
      <w:r w:rsidDel="00000000" w:rsidR="00000000" w:rsidRPr="00000000">
        <w:rPr>
          <w:rFonts w:ascii="Google Sans" w:cs="Google Sans" w:eastAsia="Google Sans" w:hAnsi="Google Sans"/>
          <w:i w:val="1"/>
          <w:iCs w:val="1"/>
          <w:color w:val="1f1f1f"/>
          <w:rtl w:val="0"/>
        </w:rPr>
        <w:t xml:space="preserve">crowdsourcing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rendimiento de la IA defensiva frente al fraude bancario no se evalúa únicamente bajo métricas de precisión binaria (Acierto/Error), sino a través de algoritmos de costos que reflejan el mundo financiero real:</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Tasa de Igualdad de Error (EER - Equal Error Rate):</w:t>
      </w:r>
      <w:r w:rsidDel="00000000" w:rsidR="00000000" w:rsidRPr="00000000">
        <w:rPr>
          <w:rFonts w:ascii="Google Sans" w:cs="Google Sans" w:eastAsia="Google Sans" w:hAnsi="Google Sans"/>
          <w:color w:val="1f1f1f"/>
          <w:rtl w:val="0"/>
        </w:rPr>
        <w:t xml:space="preserve"> Es la métrica clásica donde la Tasa de Falsa Aceptación (FAR - probabilidad de que un bot sea validado como humano) iguala a la Tasa de Falso Rechazo (FRR - probabilidad de bloquear a un cliente legítimo) al ajustar el umbral operativo del modelo. Un EER cercano a 0% denota un sistema teóricamente perfecto</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Tandem Decision Cost Function (t-DCF):</w:t>
      </w:r>
      <w:r w:rsidDel="00000000" w:rsidR="00000000" w:rsidRPr="00000000">
        <w:rPr>
          <w:rFonts w:ascii="Google Sans" w:cs="Google Sans" w:eastAsia="Google Sans" w:hAnsi="Google Sans"/>
          <w:color w:val="1f1f1f"/>
          <w:rtl w:val="0"/>
        </w:rPr>
        <w:t xml:space="preserve"> Adoptada desde 2019, esta función es el pilar de la evaluación orientada a bancos. Reconoce operativamente que el detector de suplantación (CM) no existe en el vacío, sino en tándem con un reconocedor biométrico (ASV). El t-DCF asigna un peso estadístico y un costo asimétrico a los errores: aceptar a un defraudador (falsa aceptación) causa un daño financiero severo e irrecuperable, mientras que rechazar erróneamente a un cliente legítimo causa insatisfacción o requiere escalar la llamada a un agente humano, pero no resulta en el robo de capitales. Esta métrica optimiza los modelos de aprendizaje profundo penalizando fuertemente la permeabilidad de las defensas frente a los ataques sintéticos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Variaciones recientes en los protocolos ASVspoof 5 como a-DCF y t-EER continúan refinando esta visión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Regulatorio y de Infraestructura de Telecomunicaciones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combate al fraude basado en IA es un problema interdisciplinario. La infiltración de los centros de contacto es facilitada, en gran medida, por las vulnerabilidades arquitectónicas de la interconexión global de telecomunicaciones. Los actores maliciosos aprovechan las debilidades del enrutamiento de red para aplicar </w:t>
      </w:r>
      <w:r w:rsidDel="00000000" w:rsidR="00000000" w:rsidRPr="00000000">
        <w:rPr>
          <w:rFonts w:ascii="Google Sans" w:cs="Google Sans" w:eastAsia="Google Sans" w:hAnsi="Google Sans"/>
          <w:i w:val="1"/>
          <w:iCs w:val="1"/>
          <w:color w:val="1f1f1f"/>
          <w:rtl w:val="0"/>
        </w:rPr>
        <w:t xml:space="preserve">Caller ID Spoofing</w:t>
      </w:r>
      <w:r w:rsidDel="00000000" w:rsidR="00000000" w:rsidRPr="00000000">
        <w:rPr>
          <w:rFonts w:ascii="Google Sans" w:cs="Google Sans" w:eastAsia="Google Sans" w:hAnsi="Google Sans"/>
          <w:color w:val="1f1f1f"/>
          <w:rtl w:val="0"/>
        </w:rPr>
        <w:t xml:space="preserve"> (suplantación de la identidad del llamante), ocultando su verdadera procedencia geográfica al presentar ante la pantalla del dispositivo un número bancario genuino de confianza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Autenticación Criptográfica a Nivel Telefónico: STIR/SHAKEN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respuesta institucional primaria en Norteamérica a la suplantación de identidad telefónica fue impulsada por la Comisión Federal de Comunicaciones (FCC) a través del protocolo </w:t>
      </w:r>
      <w:r w:rsidDel="00000000" w:rsidR="00000000" w:rsidRPr="00000000">
        <w:rPr>
          <w:rFonts w:ascii="Google Sans" w:cs="Google Sans" w:eastAsia="Google Sans" w:hAnsi="Google Sans"/>
          <w:b w:val="1"/>
          <w:bCs w:val="1"/>
          <w:color w:val="1f1f1f"/>
          <w:rtl w:val="0"/>
        </w:rPr>
        <w:t xml:space="preserve">STIR/SHAKEN</w:t>
      </w:r>
      <w:r w:rsidDel="00000000" w:rsidR="00000000" w:rsidRPr="00000000">
        <w:rPr>
          <w:rFonts w:ascii="Google Sans" w:cs="Google Sans" w:eastAsia="Google Sans" w:hAnsi="Google Sans"/>
          <w:color w:val="1f1f1f"/>
          <w:rtl w:val="0"/>
        </w:rPr>
        <w:t xml:space="preserve"> (Secure Telephone Identity Revisited / Signature-based Handling of Asserted Information Using toKENs)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marco técnico exige a los proveedores de servicios de voz certificar la identidad del llamante de manera criptográfica. Al iniciar una llamada IP, la red de origen anexa un certificado (token PASSporT) que avala el derecho de ese usuario sobre el número emitido. Cuando el tráfico cruza la red y alcanza al operador de destino (o al conmutador del banco), se valida la firma digital. Si un bot internacional intenta disfrazarse como el centro de atención de una corporación local, la firma criptográfica fallará y la llamada será marcada o bloqueada proactivamente antes de que el teléfono suene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2025/2026, la evolución del estándar hacia </w:t>
      </w:r>
      <w:r w:rsidDel="00000000" w:rsidR="00000000" w:rsidRPr="00000000">
        <w:rPr>
          <w:rFonts w:ascii="Google Sans" w:cs="Google Sans" w:eastAsia="Google Sans" w:hAnsi="Google Sans"/>
          <w:i w:val="1"/>
          <w:iCs w:val="1"/>
          <w:color w:val="1f1f1f"/>
          <w:rtl w:val="0"/>
        </w:rPr>
        <w:t xml:space="preserve">Rich Call Data (RCD)</w:t>
      </w:r>
      <w:r w:rsidDel="00000000" w:rsidR="00000000" w:rsidRPr="00000000">
        <w:rPr>
          <w:rFonts w:ascii="Google Sans" w:cs="Google Sans" w:eastAsia="Google Sans" w:hAnsi="Google Sans"/>
          <w:color w:val="1f1f1f"/>
          <w:rtl w:val="0"/>
        </w:rPr>
        <w:t xml:space="preserve"> permite que entidades legítimas incrusten criptográficamente logotipos de marca y motivos de la llamada verificados, permitiendo a los sistemas analíticos distinguir inequívocamente a un agente humano bancario de un ataque Vishing de IA</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Además, las autoridades han endurecido la </w:t>
      </w:r>
      <w:r w:rsidDel="00000000" w:rsidR="00000000" w:rsidRPr="00000000">
        <w:rPr>
          <w:rFonts w:ascii="Google Sans" w:cs="Google Sans" w:eastAsia="Google Sans" w:hAnsi="Google Sans"/>
          <w:i w:val="1"/>
          <w:iCs w:val="1"/>
          <w:color w:val="1f1f1f"/>
          <w:rtl w:val="0"/>
        </w:rPr>
        <w:t xml:space="preserve">Robocall Mitigation Database (RMD)</w:t>
      </w:r>
      <w:r w:rsidDel="00000000" w:rsidR="00000000" w:rsidRPr="00000000">
        <w:rPr>
          <w:rFonts w:ascii="Google Sans" w:cs="Google Sans" w:eastAsia="Google Sans" w:hAnsi="Google Sans"/>
          <w:color w:val="1f1f1f"/>
          <w:rtl w:val="0"/>
        </w:rPr>
        <w:t xml:space="preserve"> y regulaciones como "Conoce a tu Proveedor de Red" (KYUP) para expulsar del ecosistema a los operadores intermedios que toleran o enrutan a sabiendas tráfico fraudulento de inteligencia artificial</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Contexto Operativo y Regulatorio en México</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República Mexicana, el esfuerzo para frenar el fraude sintético recae sobre las espaldas de las instituciones financieras y la autoridad en telecomunicaciones, mediante dos ejes operativos interconectados:</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Instituto Federal de Telecomunicaciones (IFT) y Filtrado de Red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bien STIR/SHAKEN aún no ha alcanzado una madurez regulatoria mandataria en México, el Instituto Federal de Telecomunicaciones (IFT) avanza en directrices contundentes análogas a los mecanismos globales de exclusión </w:t>
      </w:r>
      <w:r w:rsidDel="00000000" w:rsidR="00000000" w:rsidRPr="00000000">
        <w:rPr>
          <w:rFonts w:ascii="Google Sans" w:cs="Google Sans" w:eastAsia="Google Sans" w:hAnsi="Google Sans"/>
          <w:b w:val="1"/>
          <w:bCs w:val="1"/>
          <w:color w:val="1f1f1f"/>
          <w:rtl w:val="0"/>
        </w:rPr>
        <w:t xml:space="preserve">DNO (Do Not Originate)</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Los proveedores de telefonía están siendo instados e instruidos para bloquear desde el origen aquellas llamadas que utilizan numeración inválida, no asignada o formatos imposibles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De manera crítica, los operadores de las puertas de enlace internacionales (gateways) de México deben bloquear tráfico originado en el extranjero que pretenda presentarse fraudulentamente con un código de área local mexicano, neutralizando un vector esencial utilizado por granjas de servidores en el exterior</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Las infracciones por parte de entidades que eludan estos bloqueos bajo la LFPC conllevan sanciones millonarias e incluso suspensión de operaciones comerciales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Comisión Nacional Bancaria y de Valores (CNBV) y la Circular Única de Bancos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Desde la perspectiva de la banca, la CNBV y la Asociación de Bancos de México (ABM) reaccionaron al alarmante aumento del robo de identidad implementando reformas exhaustivas en la </w:t>
      </w:r>
      <w:r w:rsidDel="00000000" w:rsidR="00000000" w:rsidRPr="00000000">
        <w:rPr>
          <w:rFonts w:ascii="Google Sans" w:cs="Google Sans" w:eastAsia="Google Sans" w:hAnsi="Google Sans"/>
          <w:b w:val="1"/>
          <w:bCs w:val="1"/>
          <w:color w:val="1f1f1f"/>
          <w:rtl w:val="0"/>
        </w:rPr>
        <w:t xml:space="preserve">Circular Única de Bancos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Las disposiciones exigen la validación biométrica obligatoria cruzada con bases de datos del Estado (como el INE)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Sin embargo, el desafío logístico de la obligatoriedad biométrica es severo. Grupos como el de los adultos mayores ven su acceso obstaculizado por el desgaste biológico normal de las huellas dactilares y las dificultades con el reconocimiento facial en dispositivos móviles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Por otra parte, desde un enfoque de prevención del fraude algorítmico, los expertos han advertido que el estado regulatorio convierte a los biométricos faciales y dactilares en un factor único de riesgo. Si se extrae un biométrico (ya sea voz o rostro) de su contexto temporal y espacial, la "suplantación algorítmica" convierte la identidad digital en un archivo susceptible de ser inyectado maliciosamente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En respuesta a esto, el marco normativo actual empuja a los bancos a incorporar el análisis de variables no estáticas—modelos Zero Trust, biometría conductual e inteligencia artificial de detección de anomalías contextuales a lo largo de toda la duración de la operación digital—como salvaguardas obligatorias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Cambio de Paradigma: De la Biometría de Voz a la Autenticación FIDO2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Acorralados por el avance asimétrico de la clonación generativa, donde las contramedidas acústicas deben actualizarse perpetuamente ante la aparición de nuevos vocoders, los líderes de los servicios financieros están llegando a un consenso arquitectónico: la biometría analógica transmitida a través del canal vulnerable de la llamada (el micrófono y la red de telefonía) ya no puede sostenerse de forma segura como factor principal de verificación de identidad. Para combatir el secuestro de cuentas en call centers, la industria se moviliza a erradicar los factores compartidos como las contraseñas, los PIN y las frases de voz, transitando a protocolos criptográficos asimétricos dictados por el estándar </w:t>
      </w:r>
      <w:r w:rsidDel="00000000" w:rsidR="00000000" w:rsidRPr="00000000">
        <w:rPr>
          <w:rFonts w:ascii="Google Sans" w:cs="Google Sans" w:eastAsia="Google Sans" w:hAnsi="Google Sans"/>
          <w:b w:val="1"/>
          <w:bCs w:val="1"/>
          <w:color w:val="1f1f1f"/>
          <w:rtl w:val="0"/>
        </w:rPr>
        <w:t xml:space="preserve">FIDO2 / WebAuthn</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claves de acceso o </w:t>
      </w:r>
      <w:r w:rsidDel="00000000" w:rsidR="00000000" w:rsidRPr="00000000">
        <w:rPr>
          <w:rFonts w:ascii="Google Sans" w:cs="Google Sans" w:eastAsia="Google Sans" w:hAnsi="Google Sans"/>
          <w:i w:val="1"/>
          <w:iCs w:val="1"/>
          <w:color w:val="1f1f1f"/>
          <w:rtl w:val="0"/>
        </w:rPr>
        <w:t xml:space="preserve">Passkeys</w:t>
      </w:r>
      <w:r w:rsidDel="00000000" w:rsidR="00000000" w:rsidRPr="00000000">
        <w:rPr>
          <w:rFonts w:ascii="Google Sans" w:cs="Google Sans" w:eastAsia="Google Sans" w:hAnsi="Google Sans"/>
          <w:color w:val="1f1f1f"/>
          <w:rtl w:val="0"/>
        </w:rPr>
        <w:t xml:space="preserve">, impulsadas por la Alianza FIDO, no dependen de lo que el individuo diga ni de cómo suena, neutralizando inmediatamente la amenaza de los audios generados por inteligencia artificial</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La autenticación FIDO2, implementada dentro del flujo del IVR, altera fundamentalmente las dinámicas de poder tecnológico al llevar el perímetro de validación desde el centro de datos del banco hacia el enclave de hardware cifrado en el dispositivo móvil del cliente</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Mecánica Operativa del Flujo Passwordless (Passkeys)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paradigma de defensa se ejecuta bajo el siguiente flujo criptográfico</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Desplazamiento del Canal (Out-of-band):</w:t>
      </w:r>
      <w:r w:rsidDel="00000000" w:rsidR="00000000" w:rsidRPr="00000000">
        <w:rPr>
          <w:rFonts w:ascii="Google Sans" w:cs="Google Sans" w:eastAsia="Google Sans" w:hAnsi="Google Sans"/>
          <w:color w:val="1f1f1f"/>
          <w:rtl w:val="0"/>
        </w:rPr>
        <w:t xml:space="preserve"> Cuando un usuario interactúa telefónicamente con el centro de contacto del banco, en lugar de solicitarle preguntas de desafío-respuesta o grabar una muestra de voz para el sistema ASV, el sistema envía discretamente un desafío criptográfico al dispositivo móvil enrolado (mediante una notificación push en la aplicación bancaria oficial)</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Verificación de Identidad Local y Vitalidad:</w:t>
      </w:r>
      <w:r w:rsidDel="00000000" w:rsidR="00000000" w:rsidRPr="00000000">
        <w:rPr>
          <w:rFonts w:ascii="Google Sans" w:cs="Google Sans" w:eastAsia="Google Sans" w:hAnsi="Google Sans"/>
          <w:color w:val="1f1f1f"/>
          <w:rtl w:val="0"/>
        </w:rPr>
        <w:t xml:space="preserve"> El dispositivo del cliente requiere la verificación del usuario a través del sensor biométrico del hardware (Face ID, lector de huellas o PIN), operando íntegramente de manera local</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Este biométrico </w:t>
      </w:r>
      <w:r w:rsidDel="00000000" w:rsidR="00000000" w:rsidRPr="00000000">
        <w:rPr>
          <w:rFonts w:ascii="Google Sans" w:cs="Google Sans" w:eastAsia="Google Sans" w:hAnsi="Google Sans"/>
          <w:i w:val="1"/>
          <w:iCs w:val="1"/>
          <w:color w:val="1f1f1f"/>
          <w:rtl w:val="0"/>
        </w:rPr>
        <w:t xml:space="preserve">jamás</w:t>
      </w:r>
      <w:r w:rsidDel="00000000" w:rsidR="00000000" w:rsidRPr="00000000">
        <w:rPr>
          <w:rFonts w:ascii="Google Sans" w:cs="Google Sans" w:eastAsia="Google Sans" w:hAnsi="Google Sans"/>
          <w:color w:val="1f1f1f"/>
          <w:rtl w:val="0"/>
        </w:rPr>
        <w:t xml:space="preserve"> se transmite al banco ni transita por la red, operando únicamente como llave de desbloqueo del enclave seguro del procesador</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Los lectores de hardware aplican técnicas sofisticadas de "liveness" (detección de profundidad 3D, mapas de infrarrojos) a nivel de sensor que un archivo MP3 clonado o un bot de voz no pueden proveer</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Firma Asimétrica:</w:t>
      </w:r>
      <w:r w:rsidDel="00000000" w:rsidR="00000000" w:rsidRPr="00000000">
        <w:rPr>
          <w:rFonts w:ascii="Google Sans" w:cs="Google Sans" w:eastAsia="Google Sans" w:hAnsi="Google Sans"/>
          <w:color w:val="1f1f1f"/>
          <w:rtl w:val="0"/>
        </w:rPr>
        <w:t xml:space="preserve"> Al validar positivamente la presencia y la biometría humana local, el dispositivo activa su Clave Privada (Private Key) para firmar el desafío aleatorio propuesto por el servidor del banco, enviando únicamente esta respuesta criptográfica matemática de vuelta</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Confirmación:</w:t>
      </w:r>
      <w:r w:rsidDel="00000000" w:rsidR="00000000" w:rsidRPr="00000000">
        <w:rPr>
          <w:rFonts w:ascii="Google Sans" w:cs="Google Sans" w:eastAsia="Google Sans" w:hAnsi="Google Sans"/>
          <w:color w:val="1f1f1f"/>
          <w:rtl w:val="0"/>
        </w:rPr>
        <w:t xml:space="preserve"> El banco convalida la rúbrica asimétrica utilizando la Clave Pública emparejada, autorizando inmediatamente la sesión del agente del call center para que atienda al cliente legítimo</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Resiliencia Frente al Fraude y Alineación Normativa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w:t>
      </w:r>
      <w:r w:rsidDel="00000000" w:rsidR="00000000" w:rsidRPr="00000000">
        <w:rPr>
          <w:rFonts w:ascii="Google Sans" w:cs="Google Sans" w:eastAsia="Google Sans" w:hAnsi="Google Sans"/>
          <w:i w:val="1"/>
          <w:iCs w:val="1"/>
          <w:color w:val="1f1f1f"/>
          <w:rtl w:val="0"/>
        </w:rPr>
        <w:t xml:space="preserve">passkeys</w:t>
      </w:r>
      <w:r w:rsidDel="00000000" w:rsidR="00000000" w:rsidRPr="00000000">
        <w:rPr>
          <w:rFonts w:ascii="Google Sans" w:cs="Google Sans" w:eastAsia="Google Sans" w:hAnsi="Google Sans"/>
          <w:color w:val="1f1f1f"/>
          <w:rtl w:val="0"/>
        </w:rPr>
        <w:t xml:space="preserve"> vinculados al dispositivo (Device-Bound Passkeys) desarticulan íntegramente la ingeniería social del vishing</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Un estafador sintético que logre reproducir impecablemente la voz del cliente carecerá del hardware local para desencriptar y firmar el desafío criptográfico. Así mismo, un cliente manipulado bajo pánico telefónico por un agente falso del banco no tiene una contraseña textual que dictar; el sistema criptográfico simplemente no proporciona información que un usuario pueda extraer verbalmente y entregar bajo amenaza</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arquitectura robusta no solo asegura transacciones inmunes al </w:t>
      </w:r>
      <w:r w:rsidDel="00000000" w:rsidR="00000000" w:rsidRPr="00000000">
        <w:rPr>
          <w:rFonts w:ascii="Google Sans" w:cs="Google Sans" w:eastAsia="Google Sans" w:hAnsi="Google Sans"/>
          <w:i w:val="1"/>
          <w:iCs w:val="1"/>
          <w:color w:val="1f1f1f"/>
          <w:rtl w:val="0"/>
        </w:rPr>
        <w:t xml:space="preserve">phishing</w:t>
      </w:r>
      <w:r w:rsidDel="00000000" w:rsidR="00000000" w:rsidRPr="00000000">
        <w:rPr>
          <w:rFonts w:ascii="Google Sans" w:cs="Google Sans" w:eastAsia="Google Sans" w:hAnsi="Google Sans"/>
          <w:color w:val="1f1f1f"/>
          <w:rtl w:val="0"/>
        </w:rPr>
        <w:t xml:space="preserve">, sino que se alinea estructuralmente con los marcos regulatorios internacionales más rigurosos. Cumple integralmente con la directiva europea PSD2 al satisfacer la Autenticación Reforzada de Clientes (SCA - Strong Customer Authentication) mediante el enlace dinámico y la multifactorialidad, así como con los mandatos de cifrado robusto de credenciales estipulados por el PCI-DSS para el manejo de datos de tarjetas de pago</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Además, la eliminación de la verificación iterativa de contraseñas reduce drásticamente las tasas de abandono y optimiza la experiencia general de usuario en los canales telefónicos y móviles</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Conclusión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infiltración en las redes de atención bancaria mediante bots que simulan la interacción humana es el resultado de un ecosistema que ha colisionado de forma disruptiva. El dominio tecnológico ya no pertenece exclusivamente a la ciberseguridad corporativa; la capacidad algorítmica para modelar el aparato vocal humano mediante redes neuronales, eludiendo la latencia biológica a velocidades sub-milisegundo, se encuentra al alcance global bajo arquitecturas de acceso trivial y bajo costo.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dependencia en la biometría de voz analógica ha probado ser una vulnerabilidad existencial cuando se enfrenta al escrutinio computacional de los sistemas modernos de aprendizaje profundo. Como ha evidenciado la literatura científica, los enfoques unidimensionales de autenticación están invariablemente destinados a la obsolescencia ante los adversarios de IA. La neutralización de esta amenaza requiere la construcción imperativa de redes de fricción asimétricas que abarcan la inspección microscópica de anomalías de la glotis, análisis profundo de fase, protocolos macroestructurales STIR/SHAKEN a nivel portador de red de telecomunicaciones, y finalmente, la adopción total de estándares criptográficos (como FIDO2) que destituyan definitivamente la voz como moneda de acceso.</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Solo a través de una defensa orquestada en profundidad, donde la inteligencia algorítmica detecta, la red filtra y la criptografía de hardware autentica de forma inquebrantable, podrán los mercados financieros garantizar el resguardo del patrimonio frente al mimetismo cada vez más impecable del crimen digital asistido por inteligencia artificial.</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Defend Against Deepfake Fraud in Payments - J.P. Morgan, </w:t>
      </w:r>
      <w:hyperlink r:id="rId6">
        <w:r w:rsidDel="00000000" w:rsidR="00000000" w:rsidRPr="00000000">
          <w:rPr>
            <w:rFonts w:ascii="Google Sans" w:cs="Google Sans" w:eastAsia="Google Sans" w:hAnsi="Google Sans"/>
            <w:color w:val="0000ee"/>
            <w:sz w:val="24"/>
            <w:szCs w:val="24"/>
            <w:u w:val="single"/>
            <w:rtl w:val="0"/>
          </w:rPr>
          <w:t xml:space="preserve">https://www.jpmorgan.com/insights/payments/security-trust/deepfake-fraud-prevention-strategies</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Fraud: Protecting your business from deepfake calls - U.S. Bank, </w:t>
      </w:r>
      <w:hyperlink r:id="rId7">
        <w:r w:rsidDel="00000000" w:rsidR="00000000" w:rsidRPr="00000000">
          <w:rPr>
            <w:rFonts w:ascii="Google Sans" w:cs="Google Sans" w:eastAsia="Google Sans" w:hAnsi="Google Sans"/>
            <w:color w:val="0000ee"/>
            <w:sz w:val="24"/>
            <w:szCs w:val="24"/>
            <w:u w:val="single"/>
            <w:rtl w:val="0"/>
          </w:rPr>
          <w:t xml:space="preserve">https://www.usbank.com/corporate-and-commercial-banking/insights/risk/mitigation/ai-deepfake-fraud.html</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AI Latency: Sub-250ms Architecture Guide | Prodinit, </w:t>
      </w:r>
      <w:hyperlink r:id="rId8">
        <w:r w:rsidDel="00000000" w:rsidR="00000000" w:rsidRPr="00000000">
          <w:rPr>
            <w:rFonts w:ascii="Google Sans" w:cs="Google Sans" w:eastAsia="Google Sans" w:hAnsi="Google Sans"/>
            <w:color w:val="0000ee"/>
            <w:sz w:val="24"/>
            <w:szCs w:val="24"/>
            <w:u w:val="single"/>
            <w:rtl w:val="0"/>
          </w:rPr>
          <w:t xml:space="preserve">https://prodinit.com/blog/production-voice-ai-agents-latency-architecture</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Pindrop® Pulse for Audio Deepfake Detection, </w:t>
      </w:r>
      <w:hyperlink r:id="rId9">
        <w:r w:rsidDel="00000000" w:rsidR="00000000" w:rsidRPr="00000000">
          <w:rPr>
            <w:rFonts w:ascii="Google Sans" w:cs="Google Sans" w:eastAsia="Google Sans" w:hAnsi="Google Sans"/>
            <w:color w:val="0000ee"/>
            <w:sz w:val="24"/>
            <w:szCs w:val="24"/>
            <w:u w:val="single"/>
            <w:rtl w:val="0"/>
          </w:rPr>
          <w:t xml:space="preserve">https://www.pindrop.com/article/pindrop-pulse-for-audio-deepfake-detection/</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Biometric Authentication in Call Centers: How to Fight Spoofing, </w:t>
      </w:r>
      <w:hyperlink r:id="rId10">
        <w:r w:rsidDel="00000000" w:rsidR="00000000" w:rsidRPr="00000000">
          <w:rPr>
            <w:rFonts w:ascii="Google Sans" w:cs="Google Sans" w:eastAsia="Google Sans" w:hAnsi="Google Sans"/>
            <w:color w:val="0000ee"/>
            <w:sz w:val="24"/>
            <w:szCs w:val="24"/>
            <w:u w:val="single"/>
            <w:rtl w:val="0"/>
          </w:rPr>
          <w:t xml:space="preserve">https://cba-gbl.com/voice-biometric-authentication/</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Agent Platform Architecture: The Stack Behind Sub-300ms, </w:t>
      </w:r>
      <w:hyperlink r:id="rId11">
        <w:r w:rsidDel="00000000" w:rsidR="00000000" w:rsidRPr="00000000">
          <w:rPr>
            <w:rFonts w:ascii="Google Sans" w:cs="Google Sans" w:eastAsia="Google Sans" w:hAnsi="Google Sans"/>
            <w:color w:val="0000ee"/>
            <w:sz w:val="24"/>
            <w:szCs w:val="24"/>
            <w:u w:val="single"/>
            <w:rtl w:val="0"/>
          </w:rPr>
          <w:t xml:space="preserve">https://www.channel.tel/blog/voice-agent-platform-architecture-sub-300ms-responses</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Frontend Architecture of a Voice Agent Interface - Medium, </w:t>
      </w:r>
      <w:hyperlink r:id="rId12">
        <w:r w:rsidDel="00000000" w:rsidR="00000000" w:rsidRPr="00000000">
          <w:rPr>
            <w:rFonts w:ascii="Google Sans" w:cs="Google Sans" w:eastAsia="Google Sans" w:hAnsi="Google Sans"/>
            <w:color w:val="0000ee"/>
            <w:sz w:val="24"/>
            <w:szCs w:val="24"/>
            <w:u w:val="single"/>
            <w:rtl w:val="0"/>
          </w:rPr>
          <w:t xml:space="preserve">https://medium.com/@ujjwaltiwari2/frontend-architecture-of-a-voice-agent-interface-6236bfc393ba</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agents | LiveKit, </w:t>
      </w:r>
      <w:hyperlink r:id="rId13">
        <w:r w:rsidDel="00000000" w:rsidR="00000000" w:rsidRPr="00000000">
          <w:rPr>
            <w:rFonts w:ascii="Google Sans" w:cs="Google Sans" w:eastAsia="Google Sans" w:hAnsi="Google Sans"/>
            <w:color w:val="0000ee"/>
            <w:sz w:val="24"/>
            <w:szCs w:val="24"/>
            <w:u w:val="single"/>
            <w:rtl w:val="0"/>
          </w:rPr>
          <w:t xml:space="preserve">https://livekit.com/voice-agents</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Flow - Vapi Docs, </w:t>
      </w:r>
      <w:hyperlink r:id="rId14">
        <w:r w:rsidDel="00000000" w:rsidR="00000000" w:rsidRPr="00000000">
          <w:rPr>
            <w:rFonts w:ascii="Google Sans" w:cs="Google Sans" w:eastAsia="Google Sans" w:hAnsi="Google Sans"/>
            <w:color w:val="0000ee"/>
            <w:sz w:val="24"/>
            <w:szCs w:val="24"/>
            <w:u w:val="single"/>
            <w:rtl w:val="0"/>
          </w:rPr>
          <w:t xml:space="preserve">https://docs.vapi.ai/security-and-privacy/data-flow</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Flow - urvo, </w:t>
      </w:r>
      <w:hyperlink r:id="rId15">
        <w:r w:rsidDel="00000000" w:rsidR="00000000" w:rsidRPr="00000000">
          <w:rPr>
            <w:rFonts w:ascii="Google Sans" w:cs="Google Sans" w:eastAsia="Google Sans" w:hAnsi="Google Sans"/>
            <w:color w:val="0000ee"/>
            <w:sz w:val="24"/>
            <w:szCs w:val="24"/>
            <w:u w:val="single"/>
            <w:rtl w:val="0"/>
          </w:rPr>
          <w:t xml:space="preserve">https://docs.urvo.io/data-flow/</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in voice biometrics: Vulnerabilities in the age of deepfakes, </w:t>
      </w:r>
      <w:hyperlink r:id="rId16">
        <w:r w:rsidDel="00000000" w:rsidR="00000000" w:rsidRPr="00000000">
          <w:rPr>
            <w:rFonts w:ascii="Google Sans" w:cs="Google Sans" w:eastAsia="Google Sans" w:hAnsi="Google Sans"/>
            <w:color w:val="0000ee"/>
            <w:sz w:val="24"/>
            <w:szCs w:val="24"/>
            <w:u w:val="single"/>
            <w:rtl w:val="0"/>
          </w:rPr>
          <w:t xml:space="preserve">https://bankingjournal.aba.com/2024/02/challenges-in-voice-biometrics-vulnerabilities-in-the-age-of-deepfakes/</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Banks vs. Deepfakes: Protecting Customers from AI Voice Fraud, </w:t>
      </w:r>
      <w:hyperlink r:id="rId17">
        <w:r w:rsidDel="00000000" w:rsidR="00000000" w:rsidRPr="00000000">
          <w:rPr>
            <w:rFonts w:ascii="Google Sans" w:cs="Google Sans" w:eastAsia="Google Sans" w:hAnsi="Google Sans"/>
            <w:color w:val="0000ee"/>
            <w:sz w:val="24"/>
            <w:szCs w:val="24"/>
            <w:u w:val="single"/>
            <w:rtl w:val="0"/>
          </w:rPr>
          <w:t xml:space="preserve">https://www.iddataweb.com/protecting-banking-from-ai-voice-fraud/</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Voice Biometrics Fights Deepfake Fraud - Auraya Systems, </w:t>
      </w:r>
      <w:hyperlink r:id="rId18">
        <w:r w:rsidDel="00000000" w:rsidR="00000000" w:rsidRPr="00000000">
          <w:rPr>
            <w:rFonts w:ascii="Google Sans" w:cs="Google Sans" w:eastAsia="Google Sans" w:hAnsi="Google Sans"/>
            <w:color w:val="0000ee"/>
            <w:sz w:val="24"/>
            <w:szCs w:val="24"/>
            <w:u w:val="single"/>
            <w:rtl w:val="0"/>
          </w:rPr>
          <w:t xml:space="preserve">https://aurayasystems.com/blog-post/voice-biometric-fights-deepfake-fraud/</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Spoofing Countermeasure for Logical Access Attacks Detection,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https://www.researchgate.net/publication/356833251_Voice_Spoofing_Countermeasure_for_Logical_Access_Attacks_Detection</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el vishing y cómo evitar caer en engaños? - Banco Azteca, </w:t>
      </w:r>
      <w:hyperlink r:id="rId20">
        <w:r w:rsidDel="00000000" w:rsidR="00000000" w:rsidRPr="00000000">
          <w:rPr>
            <w:rFonts w:ascii="Google Sans" w:cs="Google Sans" w:eastAsia="Google Sans" w:hAnsi="Google Sans"/>
            <w:color w:val="0000ee"/>
            <w:sz w:val="24"/>
            <w:szCs w:val="24"/>
            <w:u w:val="single"/>
            <w:rtl w:val="0"/>
          </w:rPr>
          <w:t xml:space="preserve">https://www.bancoazteca.com.mx/edu-fin/tus-finanzas/ciberseguridad/que-es-vishing.html</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 in Telephony Networks - SoK papers, </w:t>
      </w:r>
      <w:hyperlink r:id="rId21">
        <w:r w:rsidDel="00000000" w:rsidR="00000000" w:rsidRPr="00000000">
          <w:rPr>
            <w:rFonts w:ascii="Google Sans" w:cs="Google Sans" w:eastAsia="Google Sans" w:hAnsi="Google Sans"/>
            <w:color w:val="0000ee"/>
            <w:sz w:val="24"/>
            <w:szCs w:val="24"/>
            <w:u w:val="single"/>
            <w:rtl w:val="0"/>
          </w:rPr>
          <w:t xml:space="preserve">https://oaklandsok.github.io/papers/sahin2017.pdf</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Journalist Clones His Voice and Uses It to Break Into His Own Bank, </w:t>
      </w:r>
      <w:hyperlink r:id="rId22">
        <w:r w:rsidDel="00000000" w:rsidR="00000000" w:rsidRPr="00000000">
          <w:rPr>
            <w:rFonts w:ascii="Google Sans" w:cs="Google Sans" w:eastAsia="Google Sans" w:hAnsi="Google Sans"/>
            <w:color w:val="0000ee"/>
            <w:sz w:val="24"/>
            <w:szCs w:val="24"/>
            <w:u w:val="single"/>
            <w:rtl w:val="0"/>
          </w:rPr>
          <w:t xml:space="preserve">https://futurism.com/the-byte/journalist-clones-voice-break-into-bank</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generation AI blows through bank's voice ID security - IT Brew, </w:t>
      </w:r>
      <w:hyperlink r:id="rId23">
        <w:r w:rsidDel="00000000" w:rsidR="00000000" w:rsidRPr="00000000">
          <w:rPr>
            <w:rFonts w:ascii="Google Sans" w:cs="Google Sans" w:eastAsia="Google Sans" w:hAnsi="Google Sans"/>
            <w:color w:val="0000ee"/>
            <w:sz w:val="24"/>
            <w:szCs w:val="24"/>
            <w:u w:val="single"/>
            <w:rtl w:val="0"/>
          </w:rPr>
          <w:t xml:space="preserve">https://www.itbrew.com/stories/2023/03/31/voice-generation-ai-blows-through-bank-s-voice-id-security</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Broke Into a Bank Account With an AI-Generated Voice - VICE, </w:t>
      </w:r>
      <w:hyperlink r:id="rId24">
        <w:r w:rsidDel="00000000" w:rsidR="00000000" w:rsidRPr="00000000">
          <w:rPr>
            <w:rFonts w:ascii="Google Sans" w:cs="Google Sans" w:eastAsia="Google Sans" w:hAnsi="Google Sans"/>
            <w:color w:val="0000ee"/>
            <w:sz w:val="24"/>
            <w:szCs w:val="24"/>
            <w:u w:val="single"/>
            <w:rtl w:val="0"/>
          </w:rPr>
          <w:t xml:space="preserve">https://www.vice.com/en/article/how-i-broke-into-a-bank-account-with-an-ai-generated-voice/</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Journalist Breaks Bank Security With AI Voice | TechFinitive, </w:t>
      </w:r>
      <w:hyperlink r:id="rId25">
        <w:r w:rsidDel="00000000" w:rsidR="00000000" w:rsidRPr="00000000">
          <w:rPr>
            <w:rFonts w:ascii="Google Sans" w:cs="Google Sans" w:eastAsia="Google Sans" w:hAnsi="Google Sans"/>
            <w:color w:val="0000ee"/>
            <w:sz w:val="24"/>
            <w:szCs w:val="24"/>
            <w:u w:val="single"/>
            <w:rtl w:val="0"/>
          </w:rPr>
          <w:t xml:space="preserve">https://www.techfinitive.com/journalist-breaks-bank-security-with-ai-voice/</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el vishing? Guía para evitar fraudes por llamada, </w:t>
      </w:r>
      <w:hyperlink r:id="rId26">
        <w:r w:rsidDel="00000000" w:rsidR="00000000" w:rsidRPr="00000000">
          <w:rPr>
            <w:rFonts w:ascii="Google Sans" w:cs="Google Sans" w:eastAsia="Google Sans" w:hAnsi="Google Sans"/>
            <w:color w:val="0000ee"/>
            <w:sz w:val="24"/>
            <w:szCs w:val="24"/>
            <w:u w:val="single"/>
            <w:rtl w:val="0"/>
          </w:rPr>
          <w:t xml:space="preserve">https://www.bbva.mx/personas/centro-de-ayuda/que-es-vishing-como-evitar-estafas.html</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Vishing en México: el fraude telefónico que utiliza miedo y urgencia, </w:t>
      </w:r>
      <w:hyperlink r:id="rId27">
        <w:r w:rsidDel="00000000" w:rsidR="00000000" w:rsidRPr="00000000">
          <w:rPr>
            <w:rFonts w:ascii="Google Sans" w:cs="Google Sans" w:eastAsia="Google Sans" w:hAnsi="Google Sans"/>
            <w:color w:val="0000ee"/>
            <w:sz w:val="24"/>
            <w:szCs w:val="24"/>
            <w:u w:val="single"/>
            <w:rtl w:val="0"/>
          </w:rPr>
          <w:t xml:space="preserve">https://www.infobae.com/mexico/2026/07/24/vishing-en-mexico-el-fraude-telefonico-que-utiliza-miedo-y-urgencia-para-obtener-contrasenas/</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Age of Realtime Deepfake Fraud Is Here - 404 Media, </w:t>
      </w:r>
      <w:hyperlink r:id="rId28">
        <w:r w:rsidDel="00000000" w:rsidR="00000000" w:rsidRPr="00000000">
          <w:rPr>
            <w:rFonts w:ascii="Google Sans" w:cs="Google Sans" w:eastAsia="Google Sans" w:hAnsi="Google Sans"/>
            <w:color w:val="0000ee"/>
            <w:sz w:val="24"/>
            <w:szCs w:val="24"/>
            <w:u w:val="single"/>
            <w:rtl w:val="0"/>
          </w:rPr>
          <w:t xml:space="preserve">https://www.404media.co/the-age-of-realtime-deepfake-fraud-is-here/</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Biométricos en bancos buscan ayudar a 17 millones de adultos, </w:t>
      </w:r>
      <w:hyperlink r:id="rId29">
        <w:r w:rsidDel="00000000" w:rsidR="00000000" w:rsidRPr="00000000">
          <w:rPr>
            <w:rFonts w:ascii="Google Sans" w:cs="Google Sans" w:eastAsia="Google Sans" w:hAnsi="Google Sans"/>
            <w:color w:val="0000ee"/>
            <w:sz w:val="24"/>
            <w:szCs w:val="24"/>
            <w:u w:val="single"/>
            <w:rtl w:val="0"/>
          </w:rPr>
          <w:t xml:space="preserve">https://expansion.mx/economia/2026/07/06/bancos-mexico-datos-biometricos-cuidar-adultos-mayores</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anti-spoofing: from the perspective of ASVspoof, </w:t>
      </w:r>
      <w:hyperlink r:id="rId30">
        <w:r w:rsidDel="00000000" w:rsidR="00000000" w:rsidRPr="00000000">
          <w:rPr>
            <w:rFonts w:ascii="Google Sans" w:cs="Google Sans" w:eastAsia="Google Sans" w:hAnsi="Google Sans"/>
            <w:color w:val="0000ee"/>
            <w:sz w:val="24"/>
            <w:szCs w:val="24"/>
            <w:u w:val="single"/>
            <w:rtl w:val="0"/>
          </w:rPr>
          <w:t xml:space="preserve">https://www.cambridge.org/core/journals/apsipa-transactions-on-signal-and-information-processing/article/advances-in-antispoofing-from-the-perspective-of-asvspoof-challenges/6B5BB5B75A49022EB869C7117D5E4A9C</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ASVSpoof 2021: Detecting Spoofed Utterances Through Hybrid, </w:t>
      </w:r>
      <w:hyperlink r:id="rId31">
        <w:r w:rsidDel="00000000" w:rsidR="00000000" w:rsidRPr="00000000">
          <w:rPr>
            <w:rFonts w:ascii="Google Sans" w:cs="Google Sans" w:eastAsia="Google Sans" w:hAnsi="Google Sans"/>
            <w:color w:val="0000ee"/>
            <w:sz w:val="24"/>
            <w:szCs w:val="24"/>
            <w:u w:val="single"/>
            <w:rtl w:val="0"/>
          </w:rPr>
          <w:t xml:space="preserve">https://www.emerald.com/atsip/article/14/1/1/1358569/ASVSpoof-2021-Detecting-Spoofed-Utterances-Through</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Spectral Features for Synthetic Speech Detection | Request PDF,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https://www.researchgate.net/publication/315466311_Spectral_Features_for_Synthetic_Speech_Detection</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Tubes Among Us: Analog Attack on Automatic Speaker Identification, </w:t>
      </w:r>
      <w:hyperlink r:id="rId33">
        <w:r w:rsidDel="00000000" w:rsidR="00000000" w:rsidRPr="00000000">
          <w:rPr>
            <w:rFonts w:ascii="Google Sans" w:cs="Google Sans" w:eastAsia="Google Sans" w:hAnsi="Google Sans"/>
            <w:color w:val="0000ee"/>
            <w:sz w:val="24"/>
            <w:szCs w:val="24"/>
            <w:u w:val="single"/>
            <w:rtl w:val="0"/>
          </w:rPr>
          <w:t xml:space="preserve">https://arxiv.org/html/2202.02751v2</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anti-spoofing: from the perspective of ASVspoof, </w:t>
      </w:r>
      <w:hyperlink r:id="rId34">
        <w:r w:rsidDel="00000000" w:rsidR="00000000" w:rsidRPr="00000000">
          <w:rPr>
            <w:rFonts w:ascii="Google Sans" w:cs="Google Sans" w:eastAsia="Google Sans" w:hAnsi="Google Sans"/>
            <w:color w:val="0000ee"/>
            <w:sz w:val="24"/>
            <w:szCs w:val="24"/>
            <w:u w:val="single"/>
            <w:rtl w:val="0"/>
          </w:rPr>
          <w:t xml:space="preserve">https://www.cambridge.org/core/services/aop-cambridge-core/content/view/6B5BB5B75A49022EB869C7117D5E4A9C/S2048770319000210a.pdf/advances_in_antispoofing_from_the_perspective_of_asvspoof_challenges.pdf</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Pindrop Anonybit: Stop Deepfake Voice Fraud - Smallppt, </w:t>
      </w:r>
      <w:hyperlink r:id="rId35">
        <w:r w:rsidDel="00000000" w:rsidR="00000000" w:rsidRPr="00000000">
          <w:rPr>
            <w:rFonts w:ascii="Google Sans" w:cs="Google Sans" w:eastAsia="Google Sans" w:hAnsi="Google Sans"/>
            <w:color w:val="0000ee"/>
            <w:sz w:val="24"/>
            <w:szCs w:val="24"/>
            <w:u w:val="single"/>
            <w:rtl w:val="0"/>
          </w:rPr>
          <w:t xml:space="preserve">https://smallppt.com/blog/basics/what-is-agentic-ai-pindrop-anonybit</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Glottal Flow Synthesis for Whisper-to-Speech Conversion,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https://www.researchgate.net/publication/339009421_Glottal_Flow_Synthesis_for_Whisper-to-Speech_Conversion</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Spoofing countermeasure based on analysis of linear prediction error,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https://www.researchgate.net/publication/308889257_Spoofing_countermeasure_based_on_analysis_of_linear_prediction_error</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 Digest: ICASSP 2021 Highlights, </w:t>
      </w:r>
      <w:hyperlink r:id="rId38">
        <w:r w:rsidDel="00000000" w:rsidR="00000000" w:rsidRPr="00000000">
          <w:rPr>
            <w:rFonts w:ascii="Google Sans" w:cs="Google Sans" w:eastAsia="Google Sans" w:hAnsi="Google Sans"/>
            <w:color w:val="0000ee"/>
            <w:sz w:val="24"/>
            <w:szCs w:val="24"/>
            <w:u w:val="single"/>
            <w:rtl w:val="0"/>
          </w:rPr>
          <w:t xml:space="preserve">https://www.paperdigest.org/2021/05/icassp-2021-highlights/</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Subband fusion of complex spectrogram for fake speech detection,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https://www.researchgate.net/publication/374266511_Subband_fusion_of_complex_spectrogram_for_fake_speech_detection</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Deepfake Speech Detection: A Spectrogram Analysis | Request PDF,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https://www.researchgate.net/publication/380773287_Deepfake_Speech_Detection_A_Spectrogram_Analysis</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KAN-Enhanced AASIST Speech Deepfake Detection using SSL, </w:t>
      </w:r>
      <w:hyperlink r:id="rId41">
        <w:r w:rsidDel="00000000" w:rsidR="00000000" w:rsidRPr="00000000">
          <w:rPr>
            <w:rFonts w:ascii="Google Sans" w:cs="Google Sans" w:eastAsia="Google Sans" w:hAnsi="Google Sans"/>
            <w:color w:val="0000ee"/>
            <w:sz w:val="24"/>
            <w:szCs w:val="24"/>
            <w:u w:val="single"/>
            <w:rtl w:val="0"/>
          </w:rPr>
          <w:t xml:space="preserve">https://arxiv.org/html/2408.17352v2</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Detection Methods, </w:t>
      </w:r>
      <w:hyperlink r:id="rId42">
        <w:r w:rsidDel="00000000" w:rsidR="00000000" w:rsidRPr="00000000">
          <w:rPr>
            <w:rFonts w:ascii="Google Sans" w:cs="Google Sans" w:eastAsia="Google Sans" w:hAnsi="Google Sans"/>
            <w:color w:val="0000ee"/>
            <w:sz w:val="24"/>
            <w:szCs w:val="24"/>
            <w:u w:val="single"/>
            <w:rtl w:val="0"/>
          </w:rPr>
          <w:t xml:space="preserve">https://cisaad.umbc.edu/detection-methods/</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VoiceWukong: Benchmarking Deepfake Voice Detection - USENIX, </w:t>
      </w:r>
      <w:hyperlink r:id="rId43">
        <w:r w:rsidDel="00000000" w:rsidR="00000000" w:rsidRPr="00000000">
          <w:rPr>
            <w:rFonts w:ascii="Google Sans" w:cs="Google Sans" w:eastAsia="Google Sans" w:hAnsi="Google Sans"/>
            <w:color w:val="0000ee"/>
            <w:sz w:val="24"/>
            <w:szCs w:val="24"/>
            <w:u w:val="single"/>
            <w:rtl w:val="0"/>
          </w:rPr>
          <w:t xml:space="preserve">https://www.usenix.org/system/files/usenixsecurity25-yan-ziwei.pdf</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RawNet2's presence and effectiveness in audio,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https://www.researchgate.net/publication/389845265_Analysis_of_RawNet2's_presence_and_effectiveness_in_audio_authenticity_verification</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Deepfake Detection Using the Self-Supervised Pre-Training, </w:t>
      </w:r>
      <w:hyperlink r:id="rId45">
        <w:r w:rsidDel="00000000" w:rsidR="00000000" w:rsidRPr="00000000">
          <w:rPr>
            <w:rFonts w:ascii="Google Sans" w:cs="Google Sans" w:eastAsia="Google Sans" w:hAnsi="Google Sans"/>
            <w:color w:val="0000ee"/>
            <w:sz w:val="24"/>
            <w:szCs w:val="24"/>
            <w:u w:val="single"/>
            <w:rtl w:val="0"/>
          </w:rPr>
          <w:t xml:space="preserve">https://www.mdpi.com/2076-3417/13/14/8488</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DeepFense: A Unified, Modular, and Extensible Framework ... - arXiv, </w:t>
      </w:r>
      <w:hyperlink r:id="rId46">
        <w:r w:rsidDel="00000000" w:rsidR="00000000" w:rsidRPr="00000000">
          <w:rPr>
            <w:rFonts w:ascii="Google Sans" w:cs="Google Sans" w:eastAsia="Google Sans" w:hAnsi="Google Sans"/>
            <w:color w:val="0000ee"/>
            <w:sz w:val="24"/>
            <w:szCs w:val="24"/>
            <w:u w:val="single"/>
            <w:rtl w:val="0"/>
          </w:rPr>
          <w:t xml:space="preserve">https://arxiv.org/html/2604.08450v1</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Pindrop: Deepfake Defense for Calls, Virtual Meetings, &amp; Contact, </w:t>
      </w:r>
      <w:hyperlink r:id="rId47">
        <w:r w:rsidDel="00000000" w:rsidR="00000000" w:rsidRPr="00000000">
          <w:rPr>
            <w:rFonts w:ascii="Google Sans" w:cs="Google Sans" w:eastAsia="Google Sans" w:hAnsi="Google Sans"/>
            <w:color w:val="0000ee"/>
            <w:sz w:val="24"/>
            <w:szCs w:val="24"/>
            <w:u w:val="single"/>
            <w:rtl w:val="0"/>
          </w:rPr>
          <w:t xml:space="preserve">https://www.pindrop.com/</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Pindrop Awarded Patent for Phoneprinting® Technology, </w:t>
      </w:r>
      <w:hyperlink r:id="rId48">
        <w:r w:rsidDel="00000000" w:rsidR="00000000" w:rsidRPr="00000000">
          <w:rPr>
            <w:rFonts w:ascii="Google Sans" w:cs="Google Sans" w:eastAsia="Google Sans" w:hAnsi="Google Sans"/>
            <w:color w:val="0000ee"/>
            <w:sz w:val="24"/>
            <w:szCs w:val="24"/>
            <w:u w:val="single"/>
            <w:rtl w:val="0"/>
          </w:rPr>
          <w:t xml:space="preserve">https://www.pindrop.com/article/awarded-patent-phonprinting-technology/</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Pindrop Security's voice analysis system reduces up to 90% of, </w:t>
      </w:r>
      <w:hyperlink r:id="rId49">
        <w:r w:rsidDel="00000000" w:rsidR="00000000" w:rsidRPr="00000000">
          <w:rPr>
            <w:rFonts w:ascii="Google Sans" w:cs="Google Sans" w:eastAsia="Google Sans" w:hAnsi="Google Sans"/>
            <w:color w:val="0000ee"/>
            <w:sz w:val="24"/>
            <w:szCs w:val="24"/>
            <w:u w:val="single"/>
            <w:rtl w:val="0"/>
          </w:rPr>
          <w:t xml:space="preserve">https://www.biometricupdate.com/201505/pindrop-securitys-voice-analysis-system-reduces-up-to-90-of-phone-fraud-says-ceo</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 Deepfake Audio with Pindrop® Pulse, </w:t>
      </w:r>
      <w:hyperlink r:id="rId50">
        <w:r w:rsidDel="00000000" w:rsidR="00000000" w:rsidRPr="00000000">
          <w:rPr>
            <w:rFonts w:ascii="Google Sans" w:cs="Google Sans" w:eastAsia="Google Sans" w:hAnsi="Google Sans"/>
            <w:color w:val="0000ee"/>
            <w:sz w:val="24"/>
            <w:szCs w:val="24"/>
            <w:u w:val="single"/>
            <w:rtl w:val="0"/>
          </w:rPr>
          <w:t xml:space="preserve">https://www.pindrop.com/product/pindrop-pulse/</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ASVspoof: the Automatic Speaker Verification Spoofing and, </w:t>
      </w:r>
      <w:hyperlink r:id="rId51">
        <w:r w:rsidDel="00000000" w:rsidR="00000000" w:rsidRPr="00000000">
          <w:rPr>
            <w:rFonts w:ascii="Google Sans" w:cs="Google Sans" w:eastAsia="Google Sans" w:hAnsi="Google Sans"/>
            <w:color w:val="0000ee"/>
            <w:sz w:val="24"/>
            <w:szCs w:val="24"/>
            <w:u w:val="single"/>
            <w:rtl w:val="0"/>
          </w:rPr>
          <w:t xml:space="preserve">https://www.pure.ed.ac.uk/ws/files/31256663/T_ASL_ASVspoof_3.pdf</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DKU-CMRI System for the ASVspoof 2021 Challenge: Vocoder, </w:t>
      </w:r>
      <w:hyperlink r:id="rId52">
        <w:r w:rsidDel="00000000" w:rsidR="00000000" w:rsidRPr="00000000">
          <w:rPr>
            <w:rFonts w:ascii="Google Sans" w:cs="Google Sans" w:eastAsia="Google Sans" w:hAnsi="Google Sans"/>
            <w:color w:val="0000ee"/>
            <w:sz w:val="24"/>
            <w:szCs w:val="24"/>
            <w:u w:val="single"/>
            <w:rtl w:val="0"/>
          </w:rPr>
          <w:t xml:space="preserve">https://www.isca-archive.org/asvspoof_2021/wang21_asvspoof.pdf</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Fake-Audio-Detection/ASVspoof_Fake_audio_detection.ipynb at, </w:t>
      </w:r>
      <w:hyperlink r:id="rId53">
        <w:r w:rsidDel="00000000" w:rsidR="00000000" w:rsidRPr="00000000">
          <w:rPr>
            <w:rFonts w:ascii="Google Sans" w:cs="Google Sans" w:eastAsia="Google Sans" w:hAnsi="Google Sans"/>
            <w:color w:val="0000ee"/>
            <w:sz w:val="24"/>
            <w:szCs w:val="24"/>
            <w:u w:val="single"/>
            <w:rtl w:val="0"/>
          </w:rPr>
          <w:t xml:space="preserve">https://github.com/Devika-Shanbhag/Fake-Audio-Detection/blob/master/ASVspoof_Fake_audio_detection.ipynb</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ASVspoof 5: Crowdsourced Speech Data, Deepfakes, and,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https://www.researchgate.net/publication/383216937_ASVspoof_5_Crowdsourced_Speech_Data_Deepfakes_and_Adversarial_Attacks_at_Scale</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JAIST Repository, </w:t>
      </w:r>
      <w:hyperlink r:id="rId55">
        <w:r w:rsidDel="00000000" w:rsidR="00000000" w:rsidRPr="00000000">
          <w:rPr>
            <w:rFonts w:ascii="Google Sans" w:cs="Google Sans" w:eastAsia="Google Sans" w:hAnsi="Google Sans"/>
            <w:color w:val="0000ee"/>
            <w:sz w:val="24"/>
            <w:szCs w:val="24"/>
            <w:u w:val="single"/>
            <w:rtl w:val="0"/>
          </w:rPr>
          <w:t xml:space="preserve">https://dspace.jaist.ac.jp/dspace/bitstream/10119/19686/2/paper.pdf</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 Deepfake Detection: What Has Been Achieved and What Lies, </w:t>
      </w:r>
      <w:hyperlink r:id="rId56">
        <w:r w:rsidDel="00000000" w:rsidR="00000000" w:rsidRPr="00000000">
          <w:rPr>
            <w:rFonts w:ascii="Google Sans" w:cs="Google Sans" w:eastAsia="Google Sans" w:hAnsi="Google Sans"/>
            <w:color w:val="0000ee"/>
            <w:sz w:val="24"/>
            <w:szCs w:val="24"/>
            <w:u w:val="single"/>
            <w:rtl w:val="0"/>
          </w:rPr>
          <w:t xml:space="preserve">https://www.mdpi.com/1424-8220/25/7/1989</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t-DCF: a Detection Cost Function for the Tandem Assessment ... - ar5iv, </w:t>
      </w:r>
      <w:hyperlink r:id="rId57">
        <w:r w:rsidDel="00000000" w:rsidR="00000000" w:rsidRPr="00000000">
          <w:rPr>
            <w:rFonts w:ascii="Google Sans" w:cs="Google Sans" w:eastAsia="Google Sans" w:hAnsi="Google Sans"/>
            <w:color w:val="0000ee"/>
            <w:sz w:val="24"/>
            <w:szCs w:val="24"/>
            <w:u w:val="single"/>
            <w:rtl w:val="0"/>
          </w:rPr>
          <w:t xml:space="preserve">https://ar5iv.labs.arxiv.org/html/1804.09618</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t-DCF: a Detection Cost Function for the Tandem Assessment,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https://www.researchgate.net/publication/324756954_t-DCF_a_Detection_Cost_Function_for_the_Tandem_Assessment_of_Spoofing_Countermeasures_and_Automatic_Speaker_Verification</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Outbound Call and Data Privacy Regulations in Mexico - TALK-Q, </w:t>
      </w:r>
      <w:hyperlink r:id="rId59">
        <w:r w:rsidDel="00000000" w:rsidR="00000000" w:rsidRPr="00000000">
          <w:rPr>
            <w:rFonts w:ascii="Google Sans" w:cs="Google Sans" w:eastAsia="Google Sans" w:hAnsi="Google Sans"/>
            <w:color w:val="0000ee"/>
            <w:sz w:val="24"/>
            <w:szCs w:val="24"/>
            <w:u w:val="single"/>
            <w:rtl w:val="0"/>
          </w:rPr>
          <w:t xml:space="preserve">https://talk-q.com/outbound-call-regulations-in-mexico</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Robocall Mitigation Market Size, Demand &amp; Outlook 2025-2035, </w:t>
      </w:r>
      <w:hyperlink r:id="rId60">
        <w:r w:rsidDel="00000000" w:rsidR="00000000" w:rsidRPr="00000000">
          <w:rPr>
            <w:rFonts w:ascii="Google Sans" w:cs="Google Sans" w:eastAsia="Google Sans" w:hAnsi="Google Sans"/>
            <w:color w:val="0000ee"/>
            <w:sz w:val="24"/>
            <w:szCs w:val="24"/>
            <w:u w:val="single"/>
            <w:rtl w:val="0"/>
          </w:rPr>
          <w:t xml:space="preserve">https://www.futuremarketinsights.com/reports/robocall-mitigation-market</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Register, Volume 91 Issue 173 (Wednesday, September 9, </w:t>
      </w:r>
      <w:hyperlink r:id="rId61">
        <w:r w:rsidDel="00000000" w:rsidR="00000000" w:rsidRPr="00000000">
          <w:rPr>
            <w:rFonts w:ascii="Google Sans" w:cs="Google Sans" w:eastAsia="Google Sans" w:hAnsi="Google Sans"/>
            <w:color w:val="0000ee"/>
            <w:sz w:val="24"/>
            <w:szCs w:val="24"/>
            <w:u w:val="single"/>
            <w:rtl w:val="0"/>
          </w:rPr>
          <w:t xml:space="preserve">https://www.govinfo.gov/content/pkg/FR-2026-09-09/html/2026-18366.htm</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Telecom spam and scams in the 5G and artificial intelligence,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https://www.researchgate.net/publication/392066076_Telecom_spam_and_scams_in_the_5G_and_artificial_intelligence_era_analyzing_economic_implications_technical_challenges_and_global_regulatory_efforts</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Attorney General Jeff Jackson Leads Bipartisan Coalition Pushing, </w:t>
      </w:r>
      <w:hyperlink r:id="rId63">
        <w:r w:rsidDel="00000000" w:rsidR="00000000" w:rsidRPr="00000000">
          <w:rPr>
            <w:rFonts w:ascii="Google Sans" w:cs="Google Sans" w:eastAsia="Google Sans" w:hAnsi="Google Sans"/>
            <w:color w:val="0000ee"/>
            <w:sz w:val="24"/>
            <w:szCs w:val="24"/>
            <w:u w:val="single"/>
            <w:rtl w:val="0"/>
          </w:rPr>
          <w:t xml:space="preserve">https://ncdoj.gov/attorney-general-jeff-jackson-leads-bipartisan-coalition-pushing-federal-government-to-strengthen-know-your-upstream-provider-rules-to-combat-illegal-robocalls/</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Compliance en Cobranza con IA: Circular Única México 2026 - Kleva, </w:t>
      </w:r>
      <w:hyperlink r:id="rId64">
        <w:r w:rsidDel="00000000" w:rsidR="00000000" w:rsidRPr="00000000">
          <w:rPr>
            <w:rFonts w:ascii="Google Sans" w:cs="Google Sans" w:eastAsia="Google Sans" w:hAnsi="Google Sans"/>
            <w:color w:val="0000ee"/>
            <w:sz w:val="24"/>
            <w:szCs w:val="24"/>
            <w:u w:val="single"/>
            <w:rtl w:val="0"/>
          </w:rPr>
          <w:t xml:space="preserve">https://www.kleva.co/post/compliance-cobranza-ia-circular-unica-mexico-2026/</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Regulación para prevenir el robo de identidad en el sector bancario, </w:t>
      </w:r>
      <w:hyperlink r:id="rId65">
        <w:r w:rsidDel="00000000" w:rsidR="00000000" w:rsidRPr="00000000">
          <w:rPr>
            <w:rFonts w:ascii="Google Sans" w:cs="Google Sans" w:eastAsia="Google Sans" w:hAnsi="Google Sans"/>
            <w:color w:val="0000ee"/>
            <w:sz w:val="24"/>
            <w:szCs w:val="24"/>
            <w:u w:val="single"/>
            <w:rtl w:val="0"/>
          </w:rPr>
          <w:t xml:space="preserve">https://www.gob.mx/cnbv/articulos/regulacion-para-prevenir-el-robo-de-identidad-en-el-sector-bancario?idiom=esLas</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biometría como coadyuvante en la mitigación del delito de, </w:t>
      </w:r>
      <w:hyperlink r:id="rId66">
        <w:r w:rsidDel="00000000" w:rsidR="00000000" w:rsidRPr="00000000">
          <w:rPr>
            <w:rFonts w:ascii="Google Sans" w:cs="Google Sans" w:eastAsia="Google Sans" w:hAnsi="Google Sans"/>
            <w:color w:val="0000ee"/>
            <w:sz w:val="24"/>
            <w:szCs w:val="24"/>
            <w:u w:val="single"/>
            <w:rtl w:val="0"/>
          </w:rPr>
          <w:t xml:space="preserve">https://www.scielo.org.mx/scielo.php?script=sci_arttext&amp;pid=S2594-00822023000200081</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Datos biométricos en bancos: qué cambiará con la nueva norma de, </w:t>
      </w:r>
      <w:hyperlink r:id="rId67">
        <w:r w:rsidDel="00000000" w:rsidR="00000000" w:rsidRPr="00000000">
          <w:rPr>
            <w:rFonts w:ascii="Google Sans" w:cs="Google Sans" w:eastAsia="Google Sans" w:hAnsi="Google Sans"/>
            <w:color w:val="0000ee"/>
            <w:sz w:val="24"/>
            <w:szCs w:val="24"/>
            <w:u w:val="single"/>
            <w:rtl w:val="0"/>
          </w:rPr>
          <w:t xml:space="preserve">https://grupoanimal.mx/explicaciones/datos-biometricos-bancos-cnbv</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Biometría en México: seis claves para la autenticación segura en 2026, </w:t>
      </w:r>
      <w:hyperlink r:id="rId68">
        <w:r w:rsidDel="00000000" w:rsidR="00000000" w:rsidRPr="00000000">
          <w:rPr>
            <w:rFonts w:ascii="Google Sans" w:cs="Google Sans" w:eastAsia="Google Sans" w:hAnsi="Google Sans"/>
            <w:color w:val="0000ee"/>
            <w:sz w:val="24"/>
            <w:szCs w:val="24"/>
            <w:u w:val="single"/>
            <w:rtl w:val="0"/>
          </w:rPr>
          <w:t xml:space="preserve">https://boletin.mx/2026/03/09/biometria-en-mexico-seis-claves-para-la-autenticacion-segura-en-2026/</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CNBV endurece reglas de biometría y ciberseguridad en la banca, </w:t>
      </w:r>
      <w:hyperlink r:id="rId69">
        <w:r w:rsidDel="00000000" w:rsidR="00000000" w:rsidRPr="00000000">
          <w:rPr>
            <w:rFonts w:ascii="Google Sans" w:cs="Google Sans" w:eastAsia="Google Sans" w:hAnsi="Google Sans"/>
            <w:color w:val="0000ee"/>
            <w:sz w:val="24"/>
            <w:szCs w:val="24"/>
            <w:u w:val="single"/>
            <w:rtl w:val="0"/>
          </w:rPr>
          <w:t xml:space="preserve">https://www.imagenradio.com.mx/programas/negocios-en-imagen/cnbv-endurece-reglas-biometria-ciberseguridad-banca</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FIDO2? | Microsoft Security, </w:t>
      </w:r>
      <w:hyperlink r:id="rId70">
        <w:r w:rsidDel="00000000" w:rsidR="00000000" w:rsidRPr="00000000">
          <w:rPr>
            <w:rFonts w:ascii="Google Sans" w:cs="Google Sans" w:eastAsia="Google Sans" w:hAnsi="Google Sans"/>
            <w:color w:val="0000ee"/>
            <w:sz w:val="24"/>
            <w:szCs w:val="24"/>
            <w:u w:val="single"/>
            <w:rtl w:val="0"/>
          </w:rPr>
          <w:t xml:space="preserve">https://www.microsoft.com/en-us/security/business/security-101/what-is-fido2</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FIDO2? | IBM, </w:t>
      </w:r>
      <w:hyperlink r:id="rId71">
        <w:r w:rsidDel="00000000" w:rsidR="00000000" w:rsidRPr="00000000">
          <w:rPr>
            <w:rFonts w:ascii="Google Sans" w:cs="Google Sans" w:eastAsia="Google Sans" w:hAnsi="Google Sans"/>
            <w:color w:val="0000ee"/>
            <w:sz w:val="24"/>
            <w:szCs w:val="24"/>
            <w:u w:val="single"/>
            <w:rtl w:val="0"/>
          </w:rPr>
          <w:t xml:space="preserve">https://www.ibm.com/think/topics/fido2</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Call Center Authentication/Security &amp; Fraud, </w:t>
      </w:r>
      <w:hyperlink r:id="rId72">
        <w:r w:rsidDel="00000000" w:rsidR="00000000" w:rsidRPr="00000000">
          <w:rPr>
            <w:rFonts w:ascii="Google Sans" w:cs="Google Sans" w:eastAsia="Google Sans" w:hAnsi="Google Sans"/>
            <w:color w:val="0000ee"/>
            <w:sz w:val="24"/>
            <w:szCs w:val="24"/>
            <w:u w:val="single"/>
            <w:rtl w:val="0"/>
          </w:rPr>
          <w:t xml:space="preserve">https://www.authsignal.com/blog/articles/call-center-authentication-best-practices</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Passkeys Banking FIDO2: End Account Takeover Now - FluxForce AI, </w:t>
      </w:r>
      <w:hyperlink r:id="rId73">
        <w:r w:rsidDel="00000000" w:rsidR="00000000" w:rsidRPr="00000000">
          <w:rPr>
            <w:rFonts w:ascii="Google Sans" w:cs="Google Sans" w:eastAsia="Google Sans" w:hAnsi="Google Sans"/>
            <w:color w:val="0000ee"/>
            <w:sz w:val="24"/>
            <w:szCs w:val="24"/>
            <w:u w:val="single"/>
            <w:rtl w:val="0"/>
          </w:rPr>
          <w:t xml:space="preserve">https://www.fluxforce.ai/blog/passkeys-banking-fido2-replaces-passwords</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FIDO Passkeys: Passwordless Authentication, </w:t>
      </w:r>
      <w:hyperlink r:id="rId74">
        <w:r w:rsidDel="00000000" w:rsidR="00000000" w:rsidRPr="00000000">
          <w:rPr>
            <w:rFonts w:ascii="Google Sans" w:cs="Google Sans" w:eastAsia="Google Sans" w:hAnsi="Google Sans"/>
            <w:color w:val="0000ee"/>
            <w:sz w:val="24"/>
            <w:szCs w:val="24"/>
            <w:u w:val="single"/>
            <w:rtl w:val="0"/>
          </w:rPr>
          <w:t xml:space="preserve">https://fidoalliance.org/passkeys/</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Financial Institutions Use FIDO2 for Secure Transactions | Thales, </w:t>
      </w:r>
      <w:hyperlink r:id="rId75">
        <w:r w:rsidDel="00000000" w:rsidR="00000000" w:rsidRPr="00000000">
          <w:rPr>
            <w:rFonts w:ascii="Google Sans" w:cs="Google Sans" w:eastAsia="Google Sans" w:hAnsi="Google Sans"/>
            <w:color w:val="0000ee"/>
            <w:sz w:val="24"/>
            <w:szCs w:val="24"/>
            <w:u w:val="single"/>
            <w:rtl w:val="0"/>
          </w:rPr>
          <w:t xml:space="preserve">https://cpl.thalesgroup.com/blog/access-management/how-financial-institutions-use-fido2-for-secure-transactions</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Passkey Technology | Daon - Digital Identity Trust Company, </w:t>
      </w:r>
      <w:hyperlink r:id="rId76">
        <w:r w:rsidDel="00000000" w:rsidR="00000000" w:rsidRPr="00000000">
          <w:rPr>
            <w:rFonts w:ascii="Google Sans" w:cs="Google Sans" w:eastAsia="Google Sans" w:hAnsi="Google Sans"/>
            <w:color w:val="0000ee"/>
            <w:sz w:val="24"/>
            <w:szCs w:val="24"/>
            <w:u w:val="single"/>
            <w:rtl w:val="0"/>
          </w:rPr>
          <w:t xml:space="preserve">https://www.daon.com/technology/passkeys/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80773287_Deepfake_Speech_Detection_A_Spectrogram_Analysis" TargetMode="External"/><Relationship Id="rId42" Type="http://schemas.openxmlformats.org/officeDocument/2006/relationships/hyperlink" Target="https://cisaad.umbc.edu/detection-methods/" TargetMode="External"/><Relationship Id="rId41" Type="http://schemas.openxmlformats.org/officeDocument/2006/relationships/hyperlink" Target="https://arxiv.org/html/2408.17352v2" TargetMode="External"/><Relationship Id="rId44" Type="http://schemas.openxmlformats.org/officeDocument/2006/relationships/hyperlink" Target="https://www.researchgate.net/publication/389845265_Analysis_of_RawNet2's_presence_and_effectiveness_in_audio_authenticity_verification" TargetMode="External"/><Relationship Id="rId43" Type="http://schemas.openxmlformats.org/officeDocument/2006/relationships/hyperlink" Target="https://www.usenix.org/system/files/usenixsecurity25-yan-ziwei.pdf" TargetMode="External"/><Relationship Id="rId46" Type="http://schemas.openxmlformats.org/officeDocument/2006/relationships/hyperlink" Target="https://arxiv.org/html/2604.08450v1" TargetMode="External"/><Relationship Id="rId45" Type="http://schemas.openxmlformats.org/officeDocument/2006/relationships/hyperlink" Target="https://www.mdpi.com/2076-3417/13/14/84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indrop.com/article/pindrop-pulse-for-audio-deepfake-detection/" TargetMode="External"/><Relationship Id="rId48" Type="http://schemas.openxmlformats.org/officeDocument/2006/relationships/hyperlink" Target="https://www.pindrop.com/article/awarded-patent-phonprinting-technology/" TargetMode="External"/><Relationship Id="rId47" Type="http://schemas.openxmlformats.org/officeDocument/2006/relationships/hyperlink" Target="https://www.pindrop.com/" TargetMode="External"/><Relationship Id="rId49" Type="http://schemas.openxmlformats.org/officeDocument/2006/relationships/hyperlink" Target="https://www.biometricupdate.com/201505/pindrop-securitys-voice-analysis-system-reduces-up-to-90-of-phone-fraud-says-ceo" TargetMode="External"/><Relationship Id="rId5" Type="http://schemas.openxmlformats.org/officeDocument/2006/relationships/styles" Target="styles.xml"/><Relationship Id="rId6" Type="http://schemas.openxmlformats.org/officeDocument/2006/relationships/hyperlink" Target="https://www.jpmorgan.com/insights/payments/security-trust/deepfake-fraud-prevention-strategies" TargetMode="External"/><Relationship Id="rId7" Type="http://schemas.openxmlformats.org/officeDocument/2006/relationships/hyperlink" Target="https://www.usbank.com/corporate-and-commercial-banking/insights/risk/mitigation/ai-deepfake-fraud.html" TargetMode="External"/><Relationship Id="rId8" Type="http://schemas.openxmlformats.org/officeDocument/2006/relationships/hyperlink" Target="https://prodinit.com/blog/production-voice-ai-agents-latency-architecture" TargetMode="External"/><Relationship Id="rId73" Type="http://schemas.openxmlformats.org/officeDocument/2006/relationships/hyperlink" Target="https://www.fluxforce.ai/blog/passkeys-banking-fido2-replaces-passwords" TargetMode="External"/><Relationship Id="rId72" Type="http://schemas.openxmlformats.org/officeDocument/2006/relationships/hyperlink" Target="https://www.authsignal.com/blog/articles/call-center-authentication-best-practices" TargetMode="External"/><Relationship Id="rId31" Type="http://schemas.openxmlformats.org/officeDocument/2006/relationships/hyperlink" Target="https://www.emerald.com/atsip/article/14/1/1/1358569/ASVSpoof-2021-Detecting-Spoofed-Utterances-Through" TargetMode="External"/><Relationship Id="rId75" Type="http://schemas.openxmlformats.org/officeDocument/2006/relationships/hyperlink" Target="https://cpl.thalesgroup.com/blog/access-management/how-financial-institutions-use-fido2-for-secure-transactions" TargetMode="External"/><Relationship Id="rId30" Type="http://schemas.openxmlformats.org/officeDocument/2006/relationships/hyperlink" Target="https://www.cambridge.org/core/journals/apsipa-transactions-on-signal-and-information-processing/article/advances-in-antispoofing-from-the-perspective-of-asvspoof-challenges/6B5BB5B75A49022EB869C7117D5E4A9C" TargetMode="External"/><Relationship Id="rId74" Type="http://schemas.openxmlformats.org/officeDocument/2006/relationships/hyperlink" Target="https://fidoalliance.org/passkeys/" TargetMode="External"/><Relationship Id="rId33" Type="http://schemas.openxmlformats.org/officeDocument/2006/relationships/hyperlink" Target="https://arxiv.org/html/2202.02751v2" TargetMode="External"/><Relationship Id="rId32" Type="http://schemas.openxmlformats.org/officeDocument/2006/relationships/hyperlink" Target="https://www.researchgate.net/publication/315466311_Spectral_Features_for_Synthetic_Speech_Detection" TargetMode="External"/><Relationship Id="rId76" Type="http://schemas.openxmlformats.org/officeDocument/2006/relationships/hyperlink" Target="https://www.daon.com/technology/passkeys/" TargetMode="External"/><Relationship Id="rId35" Type="http://schemas.openxmlformats.org/officeDocument/2006/relationships/hyperlink" Target="https://smallppt.com/blog/basics/what-is-agentic-ai-pindrop-anonybit" TargetMode="External"/><Relationship Id="rId34" Type="http://schemas.openxmlformats.org/officeDocument/2006/relationships/hyperlink" Target="https://www.cambridge.org/core/services/aop-cambridge-core/content/view/6B5BB5B75A49022EB869C7117D5E4A9C/S2048770319000210a.pdf/advances_in_antispoofing_from_the_perspective_of_asvspoof_challenges.pdf" TargetMode="External"/><Relationship Id="rId71" Type="http://schemas.openxmlformats.org/officeDocument/2006/relationships/hyperlink" Target="https://www.ibm.com/think/topics/fido2" TargetMode="External"/><Relationship Id="rId70" Type="http://schemas.openxmlformats.org/officeDocument/2006/relationships/hyperlink" Target="https://www.microsoft.com/en-us/security/business/security-101/what-is-fido2" TargetMode="External"/><Relationship Id="rId37" Type="http://schemas.openxmlformats.org/officeDocument/2006/relationships/hyperlink" Target="https://www.researchgate.net/publication/308889257_Spoofing_countermeasure_based_on_analysis_of_linear_prediction_error" TargetMode="External"/><Relationship Id="rId36" Type="http://schemas.openxmlformats.org/officeDocument/2006/relationships/hyperlink" Target="https://www.researchgate.net/publication/339009421_Glottal_Flow_Synthesis_for_Whisper-to-Speech_Conversion" TargetMode="External"/><Relationship Id="rId39" Type="http://schemas.openxmlformats.org/officeDocument/2006/relationships/hyperlink" Target="https://www.researchgate.net/publication/374266511_Subband_fusion_of_complex_spectrogram_for_fake_speech_detection" TargetMode="External"/><Relationship Id="rId38" Type="http://schemas.openxmlformats.org/officeDocument/2006/relationships/hyperlink" Target="https://www.paperdigest.org/2021/05/icassp-2021-highlights/" TargetMode="External"/><Relationship Id="rId62" Type="http://schemas.openxmlformats.org/officeDocument/2006/relationships/hyperlink" Target="https://www.researchgate.net/publication/392066076_Telecom_spam_and_scams_in_the_5G_and_artificial_intelligence_era_analyzing_economic_implications_technical_challenges_and_global_regulatory_efforts" TargetMode="External"/><Relationship Id="rId61" Type="http://schemas.openxmlformats.org/officeDocument/2006/relationships/hyperlink" Target="https://www.govinfo.gov/content/pkg/FR-2026-09-09/html/2026-18366.htm" TargetMode="External"/><Relationship Id="rId20" Type="http://schemas.openxmlformats.org/officeDocument/2006/relationships/hyperlink" Target="https://www.bancoazteca.com.mx/edu-fin/tus-finanzas/ciberseguridad/que-es-vishing.html" TargetMode="External"/><Relationship Id="rId64" Type="http://schemas.openxmlformats.org/officeDocument/2006/relationships/hyperlink" Target="https://www.kleva.co/post/compliance-cobranza-ia-circular-unica-mexico-2026/" TargetMode="External"/><Relationship Id="rId63" Type="http://schemas.openxmlformats.org/officeDocument/2006/relationships/hyperlink" Target="https://ncdoj.gov/attorney-general-jeff-jackson-leads-bipartisan-coalition-pushing-federal-government-to-strengthen-know-your-upstream-provider-rules-to-combat-illegal-robocalls/" TargetMode="External"/><Relationship Id="rId22" Type="http://schemas.openxmlformats.org/officeDocument/2006/relationships/hyperlink" Target="https://futurism.com/the-byte/journalist-clones-voice-break-into-bank" TargetMode="External"/><Relationship Id="rId66" Type="http://schemas.openxmlformats.org/officeDocument/2006/relationships/hyperlink" Target="https://www.scielo.org.mx/scielo.php?script=sci_arttext&amp;pid=S2594-00822023000200081" TargetMode="External"/><Relationship Id="rId21" Type="http://schemas.openxmlformats.org/officeDocument/2006/relationships/hyperlink" Target="https://oaklandsok.github.io/papers/sahin2017.pdf" TargetMode="External"/><Relationship Id="rId65" Type="http://schemas.openxmlformats.org/officeDocument/2006/relationships/hyperlink" Target="https://www.gob.mx/cnbv/articulos/regulacion-para-prevenir-el-robo-de-identidad-en-el-sector-bancario?idiom=esLas" TargetMode="External"/><Relationship Id="rId24" Type="http://schemas.openxmlformats.org/officeDocument/2006/relationships/hyperlink" Target="https://www.vice.com/en/article/how-i-broke-into-a-bank-account-with-an-ai-generated-voice/" TargetMode="External"/><Relationship Id="rId68" Type="http://schemas.openxmlformats.org/officeDocument/2006/relationships/hyperlink" Target="https://boletin.mx/2026/03/09/biometria-en-mexico-seis-claves-para-la-autenticacion-segura-en-2026/" TargetMode="External"/><Relationship Id="rId23" Type="http://schemas.openxmlformats.org/officeDocument/2006/relationships/hyperlink" Target="https://www.itbrew.com/stories/2023/03/31/voice-generation-ai-blows-through-bank-s-voice-id-security" TargetMode="External"/><Relationship Id="rId67" Type="http://schemas.openxmlformats.org/officeDocument/2006/relationships/hyperlink" Target="https://grupoanimal.mx/explicaciones/datos-biometricos-bancos-cnbv" TargetMode="External"/><Relationship Id="rId60" Type="http://schemas.openxmlformats.org/officeDocument/2006/relationships/hyperlink" Target="https://www.futuremarketinsights.com/reports/robocall-mitigation-market" TargetMode="External"/><Relationship Id="rId26" Type="http://schemas.openxmlformats.org/officeDocument/2006/relationships/hyperlink" Target="https://www.bbva.mx/personas/centro-de-ayuda/que-es-vishing-como-evitar-estafas.html" TargetMode="External"/><Relationship Id="rId25" Type="http://schemas.openxmlformats.org/officeDocument/2006/relationships/hyperlink" Target="https://www.techfinitive.com/journalist-breaks-bank-security-with-ai-voice/" TargetMode="External"/><Relationship Id="rId69" Type="http://schemas.openxmlformats.org/officeDocument/2006/relationships/hyperlink" Target="https://www.imagenradio.com.mx/programas/negocios-en-imagen/cnbv-endurece-reglas-biometria-ciberseguridad-banca" TargetMode="External"/><Relationship Id="rId28" Type="http://schemas.openxmlformats.org/officeDocument/2006/relationships/hyperlink" Target="https://www.404media.co/the-age-of-realtime-deepfake-fraud-is-here/" TargetMode="External"/><Relationship Id="rId27" Type="http://schemas.openxmlformats.org/officeDocument/2006/relationships/hyperlink" Target="https://www.infobae.com/mexico/2026/07/24/vishing-en-mexico-el-fraude-telefonico-que-utiliza-miedo-y-urgencia-para-obtener-contrasenas/" TargetMode="External"/><Relationship Id="rId29" Type="http://schemas.openxmlformats.org/officeDocument/2006/relationships/hyperlink" Target="https://expansion.mx/economia/2026/07/06/bancos-mexico-datos-biometricos-cuidar-adultos-mayores" TargetMode="External"/><Relationship Id="rId51" Type="http://schemas.openxmlformats.org/officeDocument/2006/relationships/hyperlink" Target="https://www.pure.ed.ac.uk/ws/files/31256663/T_ASL_ASVspoof_3.pdf" TargetMode="External"/><Relationship Id="rId50" Type="http://schemas.openxmlformats.org/officeDocument/2006/relationships/hyperlink" Target="https://www.pindrop.com/product/pindrop-pulse/" TargetMode="External"/><Relationship Id="rId53" Type="http://schemas.openxmlformats.org/officeDocument/2006/relationships/hyperlink" Target="https://github.com/Devika-Shanbhag/Fake-Audio-Detection/blob/master/ASVspoof_Fake_audio_detection.ipynb" TargetMode="External"/><Relationship Id="rId52" Type="http://schemas.openxmlformats.org/officeDocument/2006/relationships/hyperlink" Target="https://www.isca-archive.org/asvspoof_2021/wang21_asvspoof.pdf" TargetMode="External"/><Relationship Id="rId11" Type="http://schemas.openxmlformats.org/officeDocument/2006/relationships/hyperlink" Target="https://www.channel.tel/blog/voice-agent-platform-architecture-sub-300ms-responses" TargetMode="External"/><Relationship Id="rId55" Type="http://schemas.openxmlformats.org/officeDocument/2006/relationships/hyperlink" Target="https://dspace.jaist.ac.jp/dspace/bitstream/10119/19686/2/paper.pdf" TargetMode="External"/><Relationship Id="rId10" Type="http://schemas.openxmlformats.org/officeDocument/2006/relationships/hyperlink" Target="https://cba-gbl.com/voice-biometric-authentication/" TargetMode="External"/><Relationship Id="rId54" Type="http://schemas.openxmlformats.org/officeDocument/2006/relationships/hyperlink" Target="https://www.researchgate.net/publication/383216937_ASVspoof_5_Crowdsourced_Speech_Data_Deepfakes_and_Adversarial_Attacks_at_Scale" TargetMode="External"/><Relationship Id="rId13" Type="http://schemas.openxmlformats.org/officeDocument/2006/relationships/hyperlink" Target="https://livekit.com/voice-agents" TargetMode="External"/><Relationship Id="rId57" Type="http://schemas.openxmlformats.org/officeDocument/2006/relationships/hyperlink" Target="https://ar5iv.labs.arxiv.org/html/1804.09618" TargetMode="External"/><Relationship Id="rId12" Type="http://schemas.openxmlformats.org/officeDocument/2006/relationships/hyperlink" Target="https://medium.com/@ujjwaltiwari2/frontend-architecture-of-a-voice-agent-interface-6236bfc393ba" TargetMode="External"/><Relationship Id="rId56" Type="http://schemas.openxmlformats.org/officeDocument/2006/relationships/hyperlink" Target="https://www.mdpi.com/1424-8220/25/7/1989" TargetMode="External"/><Relationship Id="rId15" Type="http://schemas.openxmlformats.org/officeDocument/2006/relationships/hyperlink" Target="https://docs.urvo.io/data-flow/" TargetMode="External"/><Relationship Id="rId59" Type="http://schemas.openxmlformats.org/officeDocument/2006/relationships/hyperlink" Target="https://talk-q.com/outbound-call-regulations-in-mexico" TargetMode="External"/><Relationship Id="rId14" Type="http://schemas.openxmlformats.org/officeDocument/2006/relationships/hyperlink" Target="https://docs.vapi.ai/security-and-privacy/data-flow" TargetMode="External"/><Relationship Id="rId58" Type="http://schemas.openxmlformats.org/officeDocument/2006/relationships/hyperlink" Target="https://www.researchgate.net/publication/324756954_t-DCF_a_Detection_Cost_Function_for_the_Tandem_Assessment_of_Spoofing_Countermeasures_and_Automatic_Speaker_Verification" TargetMode="External"/><Relationship Id="rId17" Type="http://schemas.openxmlformats.org/officeDocument/2006/relationships/hyperlink" Target="https://www.iddataweb.com/protecting-banking-from-ai-voice-fraud/" TargetMode="External"/><Relationship Id="rId16" Type="http://schemas.openxmlformats.org/officeDocument/2006/relationships/hyperlink" Target="https://bankingjournal.aba.com/2024/02/challenges-in-voice-biometrics-vulnerabilities-in-the-age-of-deepfakes/" TargetMode="External"/><Relationship Id="rId19" Type="http://schemas.openxmlformats.org/officeDocument/2006/relationships/hyperlink" Target="https://www.researchgate.net/publication/356833251_Voice_Spoofing_Countermeasure_for_Logical_Access_Attacks_Detection" TargetMode="External"/><Relationship Id="rId18" Type="http://schemas.openxmlformats.org/officeDocument/2006/relationships/hyperlink" Target="https://aurayasystems.com/blog-post/voice-biometric-fights-deepfake-frau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