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5810" w14:textId="77777777" w:rsidR="009C2CDC" w:rsidRPr="00C979DE" w:rsidRDefault="00000000">
      <w:pPr>
        <w:pStyle w:val="Ttulo"/>
        <w:spacing w:after="6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color w:val="1B5E20"/>
        </w:rPr>
        <w:t>Cómo tomar y etiquetar fotos para la IA</w:t>
      </w:r>
    </w:p>
    <w:p w14:paraId="73B26521" w14:textId="77777777" w:rsidR="009C2CDC" w:rsidRPr="00C979DE" w:rsidRDefault="00000000">
      <w:pPr>
        <w:spacing w:after="20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i/>
          <w:iCs/>
          <w:color w:val="555555"/>
        </w:rPr>
        <w:t xml:space="preserve">Proyecto </w:t>
      </w:r>
      <w:proofErr w:type="spellStart"/>
      <w:r w:rsidRPr="00C979DE">
        <w:rPr>
          <w:rFonts w:asciiTheme="minorHAnsi" w:hAnsiTheme="minorHAnsi" w:cstheme="minorHAnsi"/>
          <w:i/>
          <w:iCs/>
          <w:color w:val="555555"/>
        </w:rPr>
        <w:t>TerraOrbis</w:t>
      </w:r>
      <w:proofErr w:type="spellEnd"/>
      <w:r w:rsidRPr="00C979DE">
        <w:rPr>
          <w:rFonts w:asciiTheme="minorHAnsi" w:hAnsiTheme="minorHAnsi" w:cstheme="minorHAnsi"/>
          <w:i/>
          <w:iCs/>
          <w:color w:val="555555"/>
        </w:rPr>
        <w:t xml:space="preserve"> — Modelo de tomate · Guía sencilla de campo</w:t>
      </w:r>
    </w:p>
    <w:p w14:paraId="1DDEA4FE" w14:textId="77777777" w:rsidR="009C2CDC" w:rsidRPr="00C979DE" w:rsidRDefault="00000000">
      <w:pPr>
        <w:spacing w:after="12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b/>
          <w:bCs/>
        </w:rPr>
        <w:t xml:space="preserve">¿Para qué sirve esto? </w:t>
      </w:r>
      <w:r w:rsidRPr="00C979DE">
        <w:rPr>
          <w:rFonts w:asciiTheme="minorHAnsi" w:hAnsiTheme="minorHAnsi" w:cstheme="minorHAnsi"/>
        </w:rPr>
        <w:t xml:space="preserve">La inteligencia artificial del robot ya detecta bien varias enfermedades, pero para mejorar necesita fotos REALES tomadas por nosotros en el campo. Sobre </w:t>
      </w:r>
      <w:proofErr w:type="gramStart"/>
      <w:r w:rsidRPr="00C979DE">
        <w:rPr>
          <w:rFonts w:asciiTheme="minorHAnsi" w:hAnsiTheme="minorHAnsi" w:cstheme="minorHAnsi"/>
        </w:rPr>
        <w:t>todo</w:t>
      </w:r>
      <w:proofErr w:type="gramEnd"/>
      <w:r w:rsidRPr="00C979DE">
        <w:rPr>
          <w:rFonts w:asciiTheme="minorHAnsi" w:hAnsiTheme="minorHAnsi" w:cstheme="minorHAnsi"/>
        </w:rPr>
        <w:t xml:space="preserve"> de: mancha bacteriana, deficiencias de nutrientes (magnesio, nitrógeno, potasio), minador de hoja y </w:t>
      </w:r>
      <w:proofErr w:type="spellStart"/>
      <w:r w:rsidRPr="00C979DE">
        <w:rPr>
          <w:rFonts w:asciiTheme="minorHAnsi" w:hAnsiTheme="minorHAnsi" w:cstheme="minorHAnsi"/>
        </w:rPr>
        <w:t>spotted</w:t>
      </w:r>
      <w:proofErr w:type="spellEnd"/>
      <w:r w:rsidRPr="00C979DE">
        <w:rPr>
          <w:rFonts w:asciiTheme="minorHAnsi" w:hAnsiTheme="minorHAnsi" w:cstheme="minorHAnsi"/>
        </w:rPr>
        <w:t xml:space="preserve"> </w:t>
      </w:r>
      <w:proofErr w:type="spellStart"/>
      <w:r w:rsidRPr="00C979DE">
        <w:rPr>
          <w:rFonts w:asciiTheme="minorHAnsi" w:hAnsiTheme="minorHAnsi" w:cstheme="minorHAnsi"/>
        </w:rPr>
        <w:t>wilt</w:t>
      </w:r>
      <w:proofErr w:type="spellEnd"/>
      <w:r w:rsidRPr="00C979DE">
        <w:rPr>
          <w:rFonts w:asciiTheme="minorHAnsi" w:hAnsiTheme="minorHAnsi" w:cstheme="minorHAnsi"/>
        </w:rPr>
        <w:t>. Regla de oro: entre más fotos reales y variadas, mejor aprende.</w:t>
      </w:r>
    </w:p>
    <w:p w14:paraId="016C5D73" w14:textId="77777777" w:rsidR="009C2CDC" w:rsidRPr="00C979DE" w:rsidRDefault="00000000">
      <w:pPr>
        <w:pStyle w:val="Ttulo1"/>
        <w:spacing w:before="240" w:after="10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color w:val="2E7D32"/>
        </w:rPr>
        <w:t>1. Cómo tomar las fotos</w:t>
      </w:r>
    </w:p>
    <w:p w14:paraId="3549A898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b/>
          <w:bCs/>
        </w:rPr>
        <w:t>Acércate a la hoja para que la mancha o el daño LLENE la foto (no fotos lejanas de toda la planta).</w:t>
      </w:r>
    </w:p>
    <w:p w14:paraId="65D5A250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Enfoca bien y mantén el pulso firme (fotos nítidas, sin movida).</w:t>
      </w:r>
    </w:p>
    <w:p w14:paraId="4FC0CD43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Toma la hoja por ARRIBA (haz) y también por ABAJO (envés) — muchas lesiones se ven distinto del otro lado.</w:t>
      </w:r>
    </w:p>
    <w:p w14:paraId="328F5E9B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Varía el ángulo: de frente, y también inclinada (como a 30° y 45°).</w:t>
      </w:r>
    </w:p>
    <w:p w14:paraId="412D1CED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Varía la luz: toma en la mañana/tarde (luz suave) y al mediodía (luz fuerte con sombras).</w:t>
      </w:r>
    </w:p>
    <w:p w14:paraId="7ABB87E9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Toma TAMBIÉN hojas y plantas SANAS: le enseñan a la IA a no inventar enfermedades.</w:t>
      </w:r>
    </w:p>
    <w:p w14:paraId="0759F15B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Muchas fotos: la meta son cientos por cada enfermedad (varias plantas, varios días).</w:t>
      </w:r>
    </w:p>
    <w:p w14:paraId="208CDF57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NO edites ni gires las fotos de cabeza. Guárdalas tal cual, en una carpeta por enfermedad.</w:t>
      </w:r>
    </w:p>
    <w:p w14:paraId="5760D7AF" w14:textId="77777777" w:rsidR="009C2CDC" w:rsidRPr="00C979DE" w:rsidRDefault="00000000">
      <w:pPr>
        <w:spacing w:before="100" w:after="40"/>
        <w:jc w:val="center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noProof/>
        </w:rPr>
        <w:drawing>
          <wp:inline distT="0" distB="0" distL="0" distR="0" wp14:anchorId="5D3CF007" wp14:editId="05D115B6">
            <wp:extent cx="2857500" cy="2857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2E90" w14:textId="77777777" w:rsidR="009C2CDC" w:rsidRPr="00C979DE" w:rsidRDefault="00000000">
      <w:pPr>
        <w:spacing w:after="160"/>
        <w:jc w:val="center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i/>
          <w:iCs/>
          <w:color w:val="555555"/>
          <w:sz w:val="18"/>
          <w:szCs w:val="18"/>
        </w:rPr>
        <w:t>Ejemplo de una buena foto: de cerca, la hoja enferma llena el cuadro y está enfocada.</w:t>
      </w:r>
    </w:p>
    <w:p w14:paraId="47EA29EC" w14:textId="77777777" w:rsidR="009C2CDC" w:rsidRPr="00C979DE" w:rsidRDefault="00000000">
      <w:pPr>
        <w:pStyle w:val="Ttulo1"/>
        <w:spacing w:before="240" w:after="10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color w:val="2E7D32"/>
        </w:rPr>
        <w:t>2. Cómo etiquetar las fotos</w:t>
      </w:r>
    </w:p>
    <w:p w14:paraId="7D5713E1" w14:textId="77777777" w:rsidR="009C2CDC" w:rsidRPr="00C979DE" w:rsidRDefault="00000000">
      <w:pPr>
        <w:spacing w:after="12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 xml:space="preserve">Etiquetar = marcar en cada foto dónde está la enfermedad. Lo haremos en </w:t>
      </w:r>
      <w:proofErr w:type="spellStart"/>
      <w:r w:rsidRPr="00C979DE">
        <w:rPr>
          <w:rFonts w:asciiTheme="minorHAnsi" w:hAnsiTheme="minorHAnsi" w:cstheme="minorHAnsi"/>
          <w:b/>
          <w:bCs/>
        </w:rPr>
        <w:t>Roboflow</w:t>
      </w:r>
      <w:proofErr w:type="spellEnd"/>
      <w:r w:rsidRPr="00C979DE">
        <w:rPr>
          <w:rFonts w:asciiTheme="minorHAnsi" w:hAnsiTheme="minorHAnsi" w:cstheme="minorHAnsi"/>
        </w:rPr>
        <w:t xml:space="preserve"> (roboflow.com, cuenta gratis, desde el navegador).</w:t>
      </w:r>
    </w:p>
    <w:p w14:paraId="10A29414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 xml:space="preserve">Sube tus fotos a un proyecto de </w:t>
      </w:r>
      <w:proofErr w:type="spellStart"/>
      <w:r w:rsidRPr="00C979DE">
        <w:rPr>
          <w:rFonts w:asciiTheme="minorHAnsi" w:hAnsiTheme="minorHAnsi" w:cstheme="minorHAnsi"/>
        </w:rPr>
        <w:t>Roboflow</w:t>
      </w:r>
      <w:proofErr w:type="spellEnd"/>
      <w:r w:rsidRPr="00C979DE">
        <w:rPr>
          <w:rFonts w:asciiTheme="minorHAnsi" w:hAnsiTheme="minorHAnsi" w:cstheme="minorHAnsi"/>
        </w:rPr>
        <w:t xml:space="preserve"> (tipo "</w:t>
      </w:r>
      <w:proofErr w:type="spellStart"/>
      <w:r w:rsidRPr="00C979DE">
        <w:rPr>
          <w:rFonts w:asciiTheme="minorHAnsi" w:hAnsiTheme="minorHAnsi" w:cstheme="minorHAnsi"/>
        </w:rPr>
        <w:t>Object</w:t>
      </w:r>
      <w:proofErr w:type="spellEnd"/>
      <w:r w:rsidRPr="00C979DE">
        <w:rPr>
          <w:rFonts w:asciiTheme="minorHAnsi" w:hAnsiTheme="minorHAnsi" w:cstheme="minorHAnsi"/>
        </w:rPr>
        <w:t xml:space="preserve"> </w:t>
      </w:r>
      <w:proofErr w:type="spellStart"/>
      <w:r w:rsidRPr="00C979DE">
        <w:rPr>
          <w:rFonts w:asciiTheme="minorHAnsi" w:hAnsiTheme="minorHAnsi" w:cstheme="minorHAnsi"/>
        </w:rPr>
        <w:t>Detection</w:t>
      </w:r>
      <w:proofErr w:type="spellEnd"/>
      <w:r w:rsidRPr="00C979DE">
        <w:rPr>
          <w:rFonts w:asciiTheme="minorHAnsi" w:hAnsiTheme="minorHAnsi" w:cstheme="minorHAnsi"/>
        </w:rPr>
        <w:t>").</w:t>
      </w:r>
    </w:p>
    <w:p w14:paraId="48178820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Dibuja una CAJA ajustada alrededor de cada lesión o grupo de lesiones. No marques toda la hoja: solo la parte dañada.</w:t>
      </w:r>
    </w:p>
    <w:p w14:paraId="49CE0AB1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Minador de hoja: la caja envuelve TODA el área con las galerías blancas (no cada curvita por separado).</w:t>
      </w:r>
    </w:p>
    <w:p w14:paraId="007D04B1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Deficiencias (Mg/N/K): la caja cubre la zona amarillenta o quemada.</w:t>
      </w:r>
    </w:p>
    <w:p w14:paraId="5729AC5A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lastRenderedPageBreak/>
        <w:t>Ponle a cada caja el NOMBRE correcto de la enfermedad (la misma palabra siempre).</w:t>
      </w:r>
    </w:p>
    <w:p w14:paraId="74C5DF6C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Hojas sanas: déjalas SIN ninguna caja.</w:t>
      </w:r>
    </w:p>
    <w:p w14:paraId="661918A9" w14:textId="59204AE2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Al terminar, exporta en formato "YOLOv8"</w:t>
      </w:r>
      <w:r w:rsidR="00C979DE" w:rsidRPr="00C979DE">
        <w:rPr>
          <w:rFonts w:asciiTheme="minorHAnsi" w:hAnsiTheme="minorHAnsi" w:cstheme="minorHAnsi"/>
        </w:rPr>
        <w:t>.</w:t>
      </w:r>
    </w:p>
    <w:p w14:paraId="6BD3F0EC" w14:textId="77777777" w:rsidR="009C2CDC" w:rsidRPr="00C979DE" w:rsidRDefault="00000000">
      <w:pPr>
        <w:spacing w:before="100" w:after="40"/>
        <w:jc w:val="center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noProof/>
        </w:rPr>
        <w:drawing>
          <wp:inline distT="0" distB="0" distL="0" distR="0" wp14:anchorId="413AA070" wp14:editId="0129C0CF">
            <wp:extent cx="2762250" cy="2762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6C4B" w14:textId="77777777" w:rsidR="009C2CDC" w:rsidRPr="00C979DE" w:rsidRDefault="00000000">
      <w:pPr>
        <w:spacing w:after="160"/>
        <w:jc w:val="center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i/>
          <w:iCs/>
          <w:color w:val="555555"/>
          <w:sz w:val="18"/>
          <w:szCs w:val="18"/>
        </w:rPr>
        <w:t>Lesiones marcadas con cajas ajustadas (cada mancha dentro de su caja, sin incluir hoja sana de más).</w:t>
      </w:r>
    </w:p>
    <w:p w14:paraId="561D5C13" w14:textId="77777777" w:rsidR="009C2CDC" w:rsidRPr="00C979DE" w:rsidRDefault="00000000">
      <w:pPr>
        <w:spacing w:before="100" w:after="40"/>
        <w:jc w:val="center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noProof/>
        </w:rPr>
        <w:drawing>
          <wp:inline distT="0" distB="0" distL="0" distR="0" wp14:anchorId="39D669B1" wp14:editId="71A17062">
            <wp:extent cx="2762250" cy="2762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3525" w14:textId="77777777" w:rsidR="009C2CDC" w:rsidRPr="00C979DE" w:rsidRDefault="00000000">
      <w:pPr>
        <w:spacing w:after="160"/>
        <w:jc w:val="center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i/>
          <w:iCs/>
          <w:color w:val="555555"/>
          <w:sz w:val="18"/>
          <w:szCs w:val="18"/>
        </w:rPr>
        <w:t>Minador de hoja: la caja envuelve toda el área con galerías, no cada línea.</w:t>
      </w:r>
    </w:p>
    <w:p w14:paraId="359DAA07" w14:textId="77777777" w:rsidR="009C2CDC" w:rsidRPr="00C979DE" w:rsidRDefault="00000000">
      <w:pPr>
        <w:pStyle w:val="Ttulo1"/>
        <w:spacing w:before="240" w:after="10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  <w:color w:val="2E7D32"/>
        </w:rPr>
        <w:t>3. Resumen rápido: Sí / 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2CDC" w:rsidRPr="00C979DE" w14:paraId="1E696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E7D3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A35C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b/>
                <w:bCs/>
                <w:color w:val="FFFFFF"/>
              </w:rPr>
              <w:t>HAZ esto</w:t>
            </w:r>
          </w:p>
        </w:tc>
        <w:tc>
          <w:tcPr>
            <w:tcW w:w="4680" w:type="dxa"/>
            <w:shd w:val="clear" w:color="auto" w:fill="2E7D3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F1F0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b/>
                <w:bCs/>
                <w:color w:val="FFFFFF"/>
              </w:rPr>
              <w:t>EVITA esto</w:t>
            </w:r>
          </w:p>
        </w:tc>
      </w:tr>
      <w:tr w:rsidR="009C2CDC" w:rsidRPr="00C979DE" w14:paraId="50149D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CF7CD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Acercarte a la hoja (que llene la foto)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B40E0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Fotos lejanas de toda la planta</w:t>
            </w:r>
          </w:p>
        </w:tc>
      </w:tr>
      <w:tr w:rsidR="009C2CDC" w:rsidRPr="00C979DE" w14:paraId="55EDF5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FA6D6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Fotos nítidas y enfocadas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3C81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Fotos movidas o borrosas</w:t>
            </w:r>
          </w:p>
        </w:tc>
      </w:tr>
      <w:tr w:rsidR="009C2CDC" w:rsidRPr="00C979DE" w14:paraId="285F13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9E59A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Tomar haz y envés, varios ángulos y luces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9FB6C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Solo una foto de frente con una luz</w:t>
            </w:r>
          </w:p>
        </w:tc>
      </w:tr>
      <w:tr w:rsidR="009C2CDC" w:rsidRPr="00C979DE" w14:paraId="5FED39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4E14C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Incluir hojas sanas (sin cajas)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FDD3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Solo fotografiar enfermas</w:t>
            </w:r>
          </w:p>
        </w:tc>
      </w:tr>
      <w:tr w:rsidR="009C2CDC" w:rsidRPr="00C979DE" w14:paraId="123DE7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8B540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lastRenderedPageBreak/>
              <w:t>Cajas ajustadas a la lesión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E10F8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Marcar toda la hoja completa</w:t>
            </w:r>
          </w:p>
        </w:tc>
      </w:tr>
      <w:tr w:rsidR="009C2CDC" w:rsidRPr="00C979DE" w14:paraId="308E9B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B0842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Mismo nombre de clase siempre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B46D" w14:textId="77777777" w:rsidR="009C2CDC" w:rsidRPr="00C979DE" w:rsidRDefault="00000000">
            <w:pPr>
              <w:rPr>
                <w:rFonts w:asciiTheme="minorHAnsi" w:hAnsiTheme="minorHAnsi" w:cstheme="minorHAnsi"/>
              </w:rPr>
            </w:pPr>
            <w:r w:rsidRPr="00C979DE">
              <w:rPr>
                <w:rFonts w:asciiTheme="minorHAnsi" w:hAnsiTheme="minorHAnsi" w:cstheme="minorHAnsi"/>
                <w:color w:val="000000"/>
              </w:rPr>
              <w:t>Nombres distintos para lo mismo</w:t>
            </w:r>
          </w:p>
        </w:tc>
      </w:tr>
    </w:tbl>
    <w:p w14:paraId="69F17364" w14:textId="77777777" w:rsidR="009C2CDC" w:rsidRPr="00C979DE" w:rsidRDefault="00000000">
      <w:pPr>
        <w:pStyle w:val="Ttulo1"/>
        <w:spacing w:before="240" w:after="100"/>
        <w:rPr>
          <w:rFonts w:asciiTheme="minorHAnsi" w:hAnsiTheme="minorHAnsi" w:cstheme="minorHAnsi"/>
        </w:rPr>
      </w:pPr>
      <w:proofErr w:type="spellStart"/>
      <w:r w:rsidRPr="00C979DE">
        <w:rPr>
          <w:rFonts w:asciiTheme="minorHAnsi" w:hAnsiTheme="minorHAnsi" w:cstheme="minorHAnsi"/>
          <w:color w:val="2E7D32"/>
        </w:rPr>
        <w:t>Checklist</w:t>
      </w:r>
      <w:proofErr w:type="spellEnd"/>
      <w:r w:rsidRPr="00C979DE">
        <w:rPr>
          <w:rFonts w:asciiTheme="minorHAnsi" w:hAnsiTheme="minorHAnsi" w:cstheme="minorHAnsi"/>
          <w:color w:val="2E7D32"/>
        </w:rPr>
        <w:t xml:space="preserve"> antes de empezar</w:t>
      </w:r>
    </w:p>
    <w:p w14:paraId="6EE4AC00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Celular con buena cámara y batería.</w:t>
      </w:r>
    </w:p>
    <w:p w14:paraId="55A772AF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Una carpeta por enfermedad (</w:t>
      </w:r>
      <w:proofErr w:type="spellStart"/>
      <w:r w:rsidRPr="00C979DE">
        <w:rPr>
          <w:rFonts w:asciiTheme="minorHAnsi" w:hAnsiTheme="minorHAnsi" w:cstheme="minorHAnsi"/>
        </w:rPr>
        <w:t>ej</w:t>
      </w:r>
      <w:proofErr w:type="spellEnd"/>
      <w:r w:rsidRPr="00C979DE">
        <w:rPr>
          <w:rFonts w:asciiTheme="minorHAnsi" w:hAnsiTheme="minorHAnsi" w:cstheme="minorHAnsi"/>
        </w:rPr>
        <w:t>: "</w:t>
      </w:r>
      <w:proofErr w:type="spellStart"/>
      <w:r w:rsidRPr="00C979DE">
        <w:rPr>
          <w:rFonts w:asciiTheme="minorHAnsi" w:hAnsiTheme="minorHAnsi" w:cstheme="minorHAnsi"/>
        </w:rPr>
        <w:t>mancha_bacteriana</w:t>
      </w:r>
      <w:proofErr w:type="spellEnd"/>
      <w:r w:rsidRPr="00C979DE">
        <w:rPr>
          <w:rFonts w:asciiTheme="minorHAnsi" w:hAnsiTheme="minorHAnsi" w:cstheme="minorHAnsi"/>
        </w:rPr>
        <w:t>", "</w:t>
      </w:r>
      <w:proofErr w:type="spellStart"/>
      <w:r w:rsidRPr="00C979DE">
        <w:rPr>
          <w:rFonts w:asciiTheme="minorHAnsi" w:hAnsiTheme="minorHAnsi" w:cstheme="minorHAnsi"/>
        </w:rPr>
        <w:t>deficiencia_magnesio</w:t>
      </w:r>
      <w:proofErr w:type="spellEnd"/>
      <w:r w:rsidRPr="00C979DE">
        <w:rPr>
          <w:rFonts w:asciiTheme="minorHAnsi" w:hAnsiTheme="minorHAnsi" w:cstheme="minorHAnsi"/>
        </w:rPr>
        <w:t>").</w:t>
      </w:r>
    </w:p>
    <w:p w14:paraId="13E798FD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Fotografiar de cerca, nítido, haz y envés, varias luces.</w:t>
      </w:r>
    </w:p>
    <w:p w14:paraId="36E4ED97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>Incluir plantas sanas.</w:t>
      </w:r>
    </w:p>
    <w:p w14:paraId="077B7EDE" w14:textId="77777777" w:rsidR="009C2CDC" w:rsidRPr="00C979DE" w:rsidRDefault="00000000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C979DE">
        <w:rPr>
          <w:rFonts w:asciiTheme="minorHAnsi" w:hAnsiTheme="minorHAnsi" w:cstheme="minorHAnsi"/>
        </w:rPr>
        <w:t xml:space="preserve">Subir a </w:t>
      </w:r>
      <w:proofErr w:type="spellStart"/>
      <w:r w:rsidRPr="00C979DE">
        <w:rPr>
          <w:rFonts w:asciiTheme="minorHAnsi" w:hAnsiTheme="minorHAnsi" w:cstheme="minorHAnsi"/>
        </w:rPr>
        <w:t>Roboflow</w:t>
      </w:r>
      <w:proofErr w:type="spellEnd"/>
      <w:r w:rsidRPr="00C979DE">
        <w:rPr>
          <w:rFonts w:asciiTheme="minorHAnsi" w:hAnsiTheme="minorHAnsi" w:cstheme="minorHAnsi"/>
        </w:rPr>
        <w:t>, marcar cajas, exportar en YOLOv8 y enviar.</w:t>
      </w:r>
    </w:p>
    <w:p w14:paraId="27BEC94A" w14:textId="77777777" w:rsidR="009C2CDC" w:rsidRDefault="00000000">
      <w:pPr>
        <w:spacing w:before="160"/>
      </w:pPr>
      <w:r>
        <w:rPr>
          <w:i/>
          <w:iCs/>
          <w:color w:val="555555"/>
        </w:rPr>
        <w:t xml:space="preserve">Cualquier duda, pregúntame y te ayudo paso a paso. </w:t>
      </w:r>
    </w:p>
    <w:sectPr w:rsidR="009C2CDC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502B"/>
    <w:multiLevelType w:val="hybridMultilevel"/>
    <w:tmpl w:val="3C24A8AA"/>
    <w:lvl w:ilvl="0" w:tplc="2F3444BC" w:tentative="1">
      <w:start w:val="1"/>
      <w:numFmt w:val="bullet"/>
      <w:lvlText w:val="●"/>
      <w:lvlJc w:val="left"/>
      <w:pPr>
        <w:ind w:left="720" w:hanging="360"/>
      </w:pPr>
    </w:lvl>
    <w:lvl w:ilvl="1" w:tplc="569AA952" w:tentative="1">
      <w:start w:val="1"/>
      <w:numFmt w:val="bullet"/>
      <w:lvlText w:val="○"/>
      <w:lvlJc w:val="left"/>
      <w:pPr>
        <w:ind w:left="1440" w:hanging="360"/>
      </w:pPr>
    </w:lvl>
    <w:lvl w:ilvl="2" w:tplc="325C44D6" w:tentative="1">
      <w:start w:val="1"/>
      <w:numFmt w:val="bullet"/>
      <w:lvlText w:val="■"/>
      <w:lvlJc w:val="left"/>
      <w:pPr>
        <w:ind w:left="2160" w:hanging="360"/>
      </w:pPr>
    </w:lvl>
    <w:lvl w:ilvl="3" w:tplc="545CC046" w:tentative="1">
      <w:start w:val="1"/>
      <w:numFmt w:val="bullet"/>
      <w:lvlText w:val="●"/>
      <w:lvlJc w:val="left"/>
      <w:pPr>
        <w:ind w:left="2880" w:hanging="360"/>
      </w:pPr>
    </w:lvl>
    <w:lvl w:ilvl="4" w:tplc="EDD488E2" w:tentative="1">
      <w:start w:val="1"/>
      <w:numFmt w:val="bullet"/>
      <w:lvlText w:val="○"/>
      <w:lvlJc w:val="left"/>
      <w:pPr>
        <w:ind w:left="3600" w:hanging="360"/>
      </w:pPr>
    </w:lvl>
    <w:lvl w:ilvl="5" w:tplc="BFBE67E0" w:tentative="1">
      <w:start w:val="1"/>
      <w:numFmt w:val="bullet"/>
      <w:lvlText w:val="■"/>
      <w:lvlJc w:val="left"/>
      <w:pPr>
        <w:ind w:left="4320" w:hanging="360"/>
      </w:pPr>
    </w:lvl>
    <w:lvl w:ilvl="6" w:tplc="6882B2B0" w:tentative="1">
      <w:start w:val="1"/>
      <w:numFmt w:val="bullet"/>
      <w:lvlText w:val="●"/>
      <w:lvlJc w:val="left"/>
      <w:pPr>
        <w:ind w:left="5040" w:hanging="360"/>
      </w:pPr>
    </w:lvl>
    <w:lvl w:ilvl="7" w:tplc="A6C07D3A" w:tentative="1">
      <w:start w:val="1"/>
      <w:numFmt w:val="bullet"/>
      <w:lvlText w:val="●"/>
      <w:lvlJc w:val="left"/>
      <w:pPr>
        <w:ind w:left="5760" w:hanging="360"/>
      </w:pPr>
    </w:lvl>
    <w:lvl w:ilvl="8" w:tplc="7A1CFF4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AE40EF"/>
    <w:multiLevelType w:val="hybridMultilevel"/>
    <w:tmpl w:val="B5C613E2"/>
    <w:lvl w:ilvl="0" w:tplc="327AF486">
      <w:start w:val="1"/>
      <w:numFmt w:val="bullet"/>
      <w:lvlText w:val="•"/>
      <w:lvlJc w:val="left"/>
      <w:pPr>
        <w:ind w:left="420" w:hanging="240"/>
      </w:pPr>
    </w:lvl>
    <w:lvl w:ilvl="1" w:tplc="4D728C78">
      <w:numFmt w:val="decimal"/>
      <w:lvlText w:val=""/>
      <w:lvlJc w:val="left"/>
    </w:lvl>
    <w:lvl w:ilvl="2" w:tplc="3C6ED5DE">
      <w:numFmt w:val="decimal"/>
      <w:lvlText w:val=""/>
      <w:lvlJc w:val="left"/>
    </w:lvl>
    <w:lvl w:ilvl="3" w:tplc="43FA2EA4">
      <w:numFmt w:val="decimal"/>
      <w:lvlText w:val=""/>
      <w:lvlJc w:val="left"/>
    </w:lvl>
    <w:lvl w:ilvl="4" w:tplc="A7D2C9F6">
      <w:numFmt w:val="decimal"/>
      <w:lvlText w:val=""/>
      <w:lvlJc w:val="left"/>
    </w:lvl>
    <w:lvl w:ilvl="5" w:tplc="685E703A">
      <w:numFmt w:val="decimal"/>
      <w:lvlText w:val=""/>
      <w:lvlJc w:val="left"/>
    </w:lvl>
    <w:lvl w:ilvl="6" w:tplc="CA28FC20">
      <w:numFmt w:val="decimal"/>
      <w:lvlText w:val=""/>
      <w:lvlJc w:val="left"/>
    </w:lvl>
    <w:lvl w:ilvl="7" w:tplc="E2D21870">
      <w:numFmt w:val="decimal"/>
      <w:lvlText w:val=""/>
      <w:lvlJc w:val="left"/>
    </w:lvl>
    <w:lvl w:ilvl="8" w:tplc="E85A6A0A">
      <w:numFmt w:val="decimal"/>
      <w:lvlText w:val=""/>
      <w:lvlJc w:val="left"/>
    </w:lvl>
  </w:abstractNum>
  <w:num w:numId="1" w16cid:durableId="919482363">
    <w:abstractNumId w:val="0"/>
    <w:lvlOverride w:ilvl="0">
      <w:startOverride w:val="1"/>
    </w:lvlOverride>
  </w:num>
  <w:num w:numId="2" w16cid:durableId="153766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CDC"/>
    <w:rsid w:val="005724B5"/>
    <w:rsid w:val="009C2CDC"/>
    <w:rsid w:val="00C9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14E8"/>
  <w15:docId w15:val="{71947C1B-E8C9-41B0-9DDC-9144120C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444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Hernández</cp:lastModifiedBy>
  <cp:revision>2</cp:revision>
  <dcterms:created xsi:type="dcterms:W3CDTF">2026-10-05T21:42:00Z</dcterms:created>
  <dcterms:modified xsi:type="dcterms:W3CDTF">2026-10-05T21:42:00Z</dcterms:modified>
</cp:coreProperties>
</file>