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F6F" w:rsidRDefault="00BF0FCD" w:rsidP="00BF0FCD">
      <w:pPr>
        <w:jc w:val="center"/>
        <w:rPr>
          <w:rFonts w:hint="eastAsia"/>
          <w:b/>
          <w:sz w:val="28"/>
          <w:szCs w:val="28"/>
          <w:lang w:eastAsia="ko-KR"/>
        </w:rPr>
      </w:pPr>
      <w:r>
        <w:rPr>
          <w:b/>
          <w:sz w:val="28"/>
          <w:szCs w:val="28"/>
        </w:rPr>
        <w:t>Hyundai Rotem – DTP FDR Meeting Checklist</w:t>
      </w:r>
    </w:p>
    <w:p w:rsidR="00394C38" w:rsidRPr="00394C38" w:rsidRDefault="00394C38" w:rsidP="00BF0FCD">
      <w:pPr>
        <w:jc w:val="center"/>
        <w:rPr>
          <w:rFonts w:hint="eastAsia"/>
          <w:b/>
          <w:sz w:val="28"/>
          <w:szCs w:val="28"/>
          <w:lang w:eastAsia="ko-KR"/>
        </w:rPr>
      </w:pPr>
      <w:r>
        <w:rPr>
          <w:rFonts w:hint="eastAsia"/>
          <w:b/>
          <w:sz w:val="28"/>
          <w:szCs w:val="28"/>
          <w:lang w:eastAsia="ko-KR"/>
        </w:rPr>
        <w:t>코멘트</w:t>
      </w:r>
      <w:r>
        <w:rPr>
          <w:rFonts w:hint="eastAsia"/>
          <w:b/>
          <w:sz w:val="28"/>
          <w:szCs w:val="28"/>
          <w:lang w:eastAsia="ko-KR"/>
        </w:rPr>
        <w:t xml:space="preserve"> </w:t>
      </w:r>
      <w:r>
        <w:rPr>
          <w:rFonts w:hint="eastAsia"/>
          <w:b/>
          <w:sz w:val="28"/>
          <w:szCs w:val="28"/>
          <w:lang w:eastAsia="ko-KR"/>
        </w:rPr>
        <w:t>내용</w:t>
      </w:r>
      <w:r>
        <w:rPr>
          <w:rFonts w:hint="eastAsia"/>
          <w:b/>
          <w:sz w:val="28"/>
          <w:szCs w:val="28"/>
          <w:lang w:eastAsia="ko-KR"/>
        </w:rPr>
        <w:t xml:space="preserve"> </w:t>
      </w:r>
      <w:r>
        <w:rPr>
          <w:rFonts w:hint="eastAsia"/>
          <w:b/>
          <w:sz w:val="28"/>
          <w:szCs w:val="28"/>
          <w:lang w:eastAsia="ko-KR"/>
        </w:rPr>
        <w:t>설명</w:t>
      </w:r>
      <w:r>
        <w:rPr>
          <w:rFonts w:hint="eastAsia"/>
          <w:b/>
          <w:sz w:val="28"/>
          <w:szCs w:val="28"/>
          <w:lang w:eastAsia="ko-KR"/>
        </w:rPr>
        <w:t xml:space="preserve"> 1</w:t>
      </w:r>
      <w:r>
        <w:rPr>
          <w:rFonts w:hint="eastAsia"/>
          <w:b/>
          <w:sz w:val="28"/>
          <w:szCs w:val="28"/>
          <w:lang w:eastAsia="ko-KR"/>
        </w:rPr>
        <w:t>차</w:t>
      </w:r>
      <w:r>
        <w:rPr>
          <w:rFonts w:hint="eastAsia"/>
          <w:b/>
          <w:sz w:val="28"/>
          <w:szCs w:val="28"/>
          <w:lang w:eastAsia="ko-KR"/>
        </w:rPr>
        <w:t xml:space="preserve"> </w:t>
      </w:r>
      <w:r>
        <w:rPr>
          <w:rFonts w:hint="eastAsia"/>
          <w:b/>
          <w:sz w:val="28"/>
          <w:szCs w:val="28"/>
          <w:lang w:eastAsia="ko-KR"/>
        </w:rPr>
        <w:t>설명</w:t>
      </w:r>
      <w:r>
        <w:rPr>
          <w:rFonts w:hint="eastAsia"/>
          <w:b/>
          <w:sz w:val="28"/>
          <w:szCs w:val="28"/>
          <w:lang w:eastAsia="ko-KR"/>
        </w:rPr>
        <w:t>.</w:t>
      </w:r>
    </w:p>
    <w:p w:rsidR="009072F8" w:rsidRDefault="009072F8" w:rsidP="009072F8">
      <w:pPr>
        <w:pStyle w:val="a3"/>
        <w:numPr>
          <w:ilvl w:val="0"/>
          <w:numId w:val="1"/>
        </w:numPr>
        <w:spacing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Explain how design has developed between PDR and FDR meetings.</w:t>
      </w:r>
    </w:p>
    <w:p w:rsidR="00BF0FCD" w:rsidRDefault="00BF0FCD" w:rsidP="009072F8">
      <w:pPr>
        <w:pStyle w:val="a3"/>
        <w:numPr>
          <w:ilvl w:val="0"/>
          <w:numId w:val="1"/>
        </w:numPr>
        <w:spacing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Compliance Matrix that covers CFR, APTA, Rolling Stock Contract, RTD Concession Agreement and other applica</w:t>
      </w:r>
      <w:r w:rsidR="0054154F">
        <w:rPr>
          <w:b/>
          <w:sz w:val="24"/>
          <w:szCs w:val="24"/>
        </w:rPr>
        <w:t>ble</w:t>
      </w:r>
      <w:r>
        <w:rPr>
          <w:b/>
          <w:sz w:val="24"/>
          <w:szCs w:val="24"/>
        </w:rPr>
        <w:t xml:space="preserve"> standards.  Include whether HR (or supplier) will comply, explain the design method to show compliance and explain how compliance will be verified.</w:t>
      </w:r>
    </w:p>
    <w:p w:rsidR="00BF0FCD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Preliminary Hazard Analysis for subject system.  Include a description of how the design contributes to the mitigations for each hazard.</w:t>
      </w:r>
    </w:p>
    <w:p w:rsidR="00BF0FCD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QA audit schedule </w:t>
      </w:r>
      <w:r w:rsidR="009072F8">
        <w:rPr>
          <w:b/>
          <w:sz w:val="24"/>
          <w:szCs w:val="24"/>
        </w:rPr>
        <w:t xml:space="preserve">&amp; provisions </w:t>
      </w:r>
      <w:r>
        <w:rPr>
          <w:b/>
          <w:sz w:val="24"/>
          <w:szCs w:val="24"/>
        </w:rPr>
        <w:t>(if a supplier is involved).</w:t>
      </w:r>
    </w:p>
    <w:p w:rsidR="00BF0FCD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System integration/interface issues.  Explain the various interfaces to that particular system and efforts taken to ensure the system is properly integrated.</w:t>
      </w:r>
      <w:r w:rsidR="00CB27F2">
        <w:rPr>
          <w:b/>
          <w:sz w:val="24"/>
          <w:szCs w:val="24"/>
        </w:rPr>
        <w:t xml:space="preserve">  Include integration issues with wayside systems provided by DTP.</w:t>
      </w:r>
    </w:p>
    <w:p w:rsidR="00BF0FCD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Status of software documents and design.</w:t>
      </w:r>
    </w:p>
    <w:p w:rsidR="00BF0FCD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Remaining risks and concerns.</w:t>
      </w:r>
    </w:p>
    <w:p w:rsidR="00BF0FCD" w:rsidRPr="00394C38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color w:val="FF0000"/>
          <w:sz w:val="24"/>
          <w:szCs w:val="24"/>
        </w:rPr>
      </w:pPr>
      <w:r w:rsidRPr="00394C38">
        <w:rPr>
          <w:b/>
          <w:color w:val="FF0000"/>
          <w:sz w:val="24"/>
          <w:szCs w:val="24"/>
        </w:rPr>
        <w:t>RAM review.</w:t>
      </w:r>
      <w:bookmarkStart w:id="0" w:name="_GoBack"/>
      <w:bookmarkEnd w:id="0"/>
    </w:p>
    <w:p w:rsidR="00BF0FCD" w:rsidRDefault="00BF0FCD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Manuals and training status and schedule.</w:t>
      </w:r>
    </w:p>
    <w:p w:rsidR="009072F8" w:rsidRDefault="009072F8" w:rsidP="009072F8">
      <w:pPr>
        <w:pStyle w:val="a3"/>
        <w:numPr>
          <w:ilvl w:val="0"/>
          <w:numId w:val="1"/>
        </w:num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Operability and maintainability review.</w:t>
      </w:r>
    </w:p>
    <w:p w:rsidR="009072F8" w:rsidRDefault="009072F8" w:rsidP="009072F8">
      <w:pPr>
        <w:pStyle w:val="a3"/>
        <w:numPr>
          <w:ilvl w:val="0"/>
          <w:numId w:val="1"/>
        </w:num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FAI &amp; type test schedule.</w:t>
      </w:r>
    </w:p>
    <w:p w:rsidR="009072F8" w:rsidRPr="00BF0FCD" w:rsidRDefault="009072F8" w:rsidP="009072F8">
      <w:pPr>
        <w:pStyle w:val="a3"/>
        <w:numPr>
          <w:ilvl w:val="0"/>
          <w:numId w:val="1"/>
        </w:numPr>
        <w:spacing w:before="480" w:after="60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Remaining efforts to complete design phase.</w:t>
      </w:r>
    </w:p>
    <w:sectPr w:rsidR="009072F8" w:rsidRPr="00BF0FCD" w:rsidSect="00D05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01C02"/>
    <w:multiLevelType w:val="hybridMultilevel"/>
    <w:tmpl w:val="1A2C5488"/>
    <w:lvl w:ilvl="0" w:tplc="4A48403A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F0FCD"/>
    <w:rsid w:val="00394C38"/>
    <w:rsid w:val="0054154F"/>
    <w:rsid w:val="00601F1D"/>
    <w:rsid w:val="006D014A"/>
    <w:rsid w:val="008F521D"/>
    <w:rsid w:val="009072F8"/>
    <w:rsid w:val="00B505A6"/>
    <w:rsid w:val="00BF0FCD"/>
    <w:rsid w:val="00CB27F2"/>
    <w:rsid w:val="00D0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F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0F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Fauvelle</dc:creator>
  <cp:keywords/>
  <dc:description/>
  <cp:lastModifiedBy>JDS_SSD</cp:lastModifiedBy>
  <cp:revision>5</cp:revision>
  <dcterms:created xsi:type="dcterms:W3CDTF">2011-11-08T22:55:00Z</dcterms:created>
  <dcterms:modified xsi:type="dcterms:W3CDTF">2011-11-30T14:18:00Z</dcterms:modified>
</cp:coreProperties>
</file>