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777777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E730B">
        <w:rPr>
          <w:rFonts w:eastAsiaTheme="minorEastAsia"/>
          <w:w w:val="95"/>
          <w:sz w:val="48"/>
          <w:szCs w:val="48"/>
          <w:lang w:eastAsia="ko-KR"/>
        </w:rPr>
        <w:t>7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</w:t>
            </w:r>
            <w:bookmarkStart w:id="0" w:name="_GoBack"/>
            <w:bookmarkEnd w:id="0"/>
            <w:r w:rsidRPr="00DF345B">
              <w:rPr>
                <w:rFonts w:eastAsiaTheme="minorEastAsia"/>
                <w:b/>
                <w:lang w:eastAsia="ko-KR"/>
              </w:rPr>
              <w:t>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2D6E43E1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6958A1" w:rsidRPr="006958A1">
              <w:rPr>
                <w:rFonts w:eastAsiaTheme="minorEastAsia"/>
                <w:b/>
                <w:color w:val="FF0000"/>
                <w:highlight w:val="yellow"/>
                <w:lang w:eastAsia="ko-KR"/>
              </w:rPr>
              <w:t>xxxx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77777777" w:rsidR="002707A5" w:rsidRPr="00DF345B" w:rsidRDefault="00A91757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5/3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32693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8" type="#_x0000_t75" style="width:156pt;height:4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638AD3E7" w:rsidR="00C3396D" w:rsidRPr="00DF345B" w:rsidRDefault="006958A1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6/27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7BD2EC08" w14:textId="77777777" w:rsidR="008B4A1E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2070508" w:history="1">
        <w:r w:rsidR="008B4A1E" w:rsidRPr="009643C0">
          <w:rPr>
            <w:rStyle w:val="affc"/>
            <w:noProof/>
          </w:rPr>
          <w:t>1. Introduction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_Toc452070508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65B5EF42" w14:textId="77777777" w:rsidR="008B4A1E" w:rsidRDefault="00326938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09" w:history="1">
        <w:r w:rsidR="008B4A1E" w:rsidRPr="009643C0">
          <w:rPr>
            <w:rStyle w:val="affc"/>
            <w:noProof/>
            <w:lang w:eastAsia="ko-KR"/>
          </w:rPr>
          <w:t>2. Summary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_Toc452070509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0FA896AA" w14:textId="77777777" w:rsidR="008B4A1E" w:rsidRDefault="00326938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0" w:history="1">
        <w:r w:rsidR="008B4A1E" w:rsidRPr="009643C0">
          <w:rPr>
            <w:rStyle w:val="affc"/>
            <w:noProof/>
            <w:lang w:val="en-US" w:eastAsia="ko-KR"/>
          </w:rPr>
          <w:t>3. Instructions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_Toc452070510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51A8A982" w14:textId="77777777" w:rsidR="008B4A1E" w:rsidRDefault="00326938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1" w:history="1">
        <w:r w:rsidR="008B4A1E" w:rsidRPr="009643C0">
          <w:rPr>
            <w:rStyle w:val="affc"/>
            <w:noProof/>
            <w:lang w:val="en-US" w:eastAsia="ko-KR"/>
          </w:rPr>
          <w:t>3.1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noProof/>
            <w:lang w:val="en-US" w:eastAsia="ko-KR"/>
          </w:rPr>
          <w:t>REPLACEMENT PARTS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_Toc452070511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4E7BD171" w14:textId="77777777" w:rsidR="008B4A1E" w:rsidRDefault="00326938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2" w:history="1">
        <w:r w:rsidR="008B4A1E" w:rsidRPr="009643C0">
          <w:rPr>
            <w:rStyle w:val="affc"/>
            <w:noProof/>
            <w:lang w:eastAsia="ko-KR"/>
          </w:rPr>
          <w:t>3.2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noProof/>
            <w:lang w:eastAsia="ko-KR"/>
          </w:rPr>
          <w:t>Location of Equipment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_Toc452070512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5</w:t>
        </w:r>
        <w:r w:rsidR="008B4A1E">
          <w:rPr>
            <w:noProof/>
            <w:webHidden/>
          </w:rPr>
          <w:fldChar w:fldCharType="end"/>
        </w:r>
      </w:hyperlink>
    </w:p>
    <w:p w14:paraId="7F1EC77F" w14:textId="77777777" w:rsidR="008B4A1E" w:rsidRDefault="00326938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3" w:history="1">
        <w:r w:rsidR="008B4A1E" w:rsidRPr="009643C0">
          <w:rPr>
            <w:rStyle w:val="affc"/>
            <w:noProof/>
            <w:lang w:eastAsia="ko-KR"/>
          </w:rPr>
          <w:t>4. Tracking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_Toc452070513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7</w:t>
        </w:r>
        <w:r w:rsidR="008B4A1E">
          <w:rPr>
            <w:noProof/>
            <w:webHidden/>
          </w:rPr>
          <w:fldChar w:fldCharType="end"/>
        </w:r>
      </w:hyperlink>
    </w:p>
    <w:p w14:paraId="5AD83F1B" w14:textId="77777777" w:rsidR="008B4A1E" w:rsidRDefault="00326938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4" w:history="1">
        <w:r w:rsidR="008B4A1E" w:rsidRPr="009643C0">
          <w:rPr>
            <w:rStyle w:val="affc"/>
            <w:rFonts w:ascii="맑은 고딕" w:eastAsia="맑은 고딕" w:hAnsi="맑은 고딕" w:cs="맑은 고딕"/>
            <w:noProof/>
            <w:lang w:val="en-US" w:eastAsia="ko-KR"/>
          </w:rPr>
          <w:t>4.1</w:t>
        </w:r>
        <w:r w:rsidR="008B4A1E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B4A1E" w:rsidRPr="009643C0">
          <w:rPr>
            <w:rStyle w:val="affc"/>
            <w:rFonts w:ascii="맑은 고딕" w:eastAsia="맑은 고딕" w:hAnsi="맑은 고딕" w:cs="맑은 고딕"/>
            <w:noProof/>
            <w:lang w:val="en-US" w:eastAsia="ko-KR"/>
          </w:rPr>
          <w:t>HARDWARE REVISON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_Toc452070514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7</w:t>
        </w:r>
        <w:r w:rsidR="008B4A1E"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2070508"/>
      <w:r w:rsidR="008C76E9" w:rsidRPr="00187751">
        <w:t>Introduction</w:t>
      </w:r>
      <w:bookmarkEnd w:id="1"/>
      <w:bookmarkEnd w:id="2"/>
    </w:p>
    <w:p w14:paraId="5F853A46" w14:textId="77777777" w:rsidR="008E730B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 provides following information:</w:t>
      </w:r>
    </w:p>
    <w:p w14:paraId="15198166" w14:textId="77777777" w:rsidR="00EB79ED" w:rsidRDefault="008E730B" w:rsidP="008E730B">
      <w:pPr>
        <w:pStyle w:val="a2"/>
        <w:numPr>
          <w:ilvl w:val="0"/>
          <w:numId w:val="21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Instructions on the hardware modification PEI recording audio quality system.</w:t>
      </w:r>
    </w:p>
    <w:p w14:paraId="0E85E419" w14:textId="77777777" w:rsidR="008E730B" w:rsidRPr="00933564" w:rsidRDefault="008E730B" w:rsidP="008E730B">
      <w:pPr>
        <w:pStyle w:val="a2"/>
        <w:ind w:left="960"/>
        <w:rPr>
          <w:rFonts w:eastAsiaTheme="minorEastAsia"/>
          <w:lang w:val="en-GB"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2070509"/>
      <w:r w:rsidR="00054251">
        <w:rPr>
          <w:rFonts w:hint="eastAsia"/>
          <w:lang w:eastAsia="ko-KR"/>
        </w:rPr>
        <w:t>Summary</w:t>
      </w:r>
      <w:bookmarkEnd w:id="3"/>
    </w:p>
    <w:p w14:paraId="3FC6133D" w14:textId="1D1615FB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 xml:space="preserve">ing </w:t>
      </w:r>
      <w:r w:rsidR="004F4405">
        <w:rPr>
          <w:rFonts w:eastAsiaTheme="minorEastAsia"/>
          <w:lang w:eastAsia="ko-KR"/>
        </w:rPr>
        <w:t>h</w:t>
      </w:r>
      <w:r w:rsidR="008E730B">
        <w:rPr>
          <w:rFonts w:eastAsiaTheme="minorEastAsia"/>
          <w:lang w:eastAsia="ko-KR"/>
        </w:rPr>
        <w:t>ardware</w:t>
      </w:r>
      <w:r w:rsidR="004F4405">
        <w:rPr>
          <w:rFonts w:eastAsiaTheme="minorEastAsia"/>
          <w:lang w:eastAsia="ko-KR"/>
        </w:rPr>
        <w:t>:</w:t>
      </w:r>
      <w:r w:rsidR="00FE4936">
        <w:rPr>
          <w:rFonts w:eastAsiaTheme="minorEastAsia" w:hint="eastAsia"/>
          <w:lang w:eastAsia="ko-KR"/>
        </w:rPr>
        <w:t xml:space="preserve"> </w:t>
      </w:r>
    </w:p>
    <w:p w14:paraId="2CDCE7D9" w14:textId="77777777" w:rsidR="00276B9D" w:rsidRDefault="008E730B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CRA-AF</w:t>
      </w:r>
    </w:p>
    <w:p w14:paraId="31B73DC2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2070510"/>
      <w:r w:rsidR="00FE4936">
        <w:rPr>
          <w:rFonts w:hint="eastAsia"/>
          <w:lang w:val="en-US" w:eastAsia="ko-KR"/>
        </w:rPr>
        <w:t>Instructions</w:t>
      </w:r>
      <w:bookmarkEnd w:id="4"/>
    </w:p>
    <w:p w14:paraId="3CAE3BB8" w14:textId="77777777" w:rsidR="00661C7B" w:rsidRDefault="00661C7B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val="en-GB" w:eastAsia="ko-KR"/>
        </w:rPr>
        <w:t>C</w:t>
      </w:r>
      <w:r>
        <w:rPr>
          <w:rFonts w:eastAsiaTheme="minorEastAsia"/>
          <w:lang w:eastAsia="ko-KR"/>
        </w:rPr>
        <w:t>RA-SP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CRA-AF</w:t>
      </w:r>
      <w:r>
        <w:rPr>
          <w:rFonts w:eastAsiaTheme="minorEastAsia" w:hint="eastAsia"/>
          <w:lang w:eastAsia="ko-KR"/>
        </w:rPr>
        <w:t>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교체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>CRA-AF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Audio Filter </w:t>
      </w:r>
      <w:r>
        <w:rPr>
          <w:rFonts w:eastAsiaTheme="minorEastAsia" w:hint="eastAsia"/>
          <w:lang w:eastAsia="ko-KR"/>
        </w:rPr>
        <w:t>기능을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한다</w:t>
      </w:r>
      <w:r>
        <w:rPr>
          <w:rFonts w:eastAsiaTheme="minorEastAsia" w:hint="eastAsia"/>
          <w:lang w:eastAsia="ko-KR"/>
        </w:rPr>
        <w:t>.</w:t>
      </w:r>
    </w:p>
    <w:p w14:paraId="0335E474" w14:textId="1ECC4D8F" w:rsidR="00B71684" w:rsidRDefault="004F4405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Following figure</w:t>
      </w:r>
      <w:r w:rsidR="00B71684">
        <w:rPr>
          <w:rFonts w:eastAsiaTheme="minorEastAsia"/>
          <w:lang w:eastAsia="ko-KR"/>
        </w:rPr>
        <w:t xml:space="preserve"> show</w:t>
      </w:r>
      <w:r>
        <w:rPr>
          <w:rFonts w:eastAsiaTheme="minorEastAsia" w:hint="eastAsia"/>
          <w:lang w:eastAsia="ko-KR"/>
        </w:rPr>
        <w:t xml:space="preserve">s </w:t>
      </w:r>
      <w:r w:rsidR="00B71684">
        <w:rPr>
          <w:rFonts w:eastAsiaTheme="minorEastAsia"/>
          <w:lang w:eastAsia="ko-KR"/>
        </w:rPr>
        <w:t>the schematics:</w:t>
      </w:r>
    </w:p>
    <w:p w14:paraId="4589EB1D" w14:textId="77777777" w:rsidR="00661C7B" w:rsidRDefault="00661C7B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 </w:t>
      </w:r>
      <w:r w:rsidR="00B71684">
        <w:rPr>
          <w:rFonts w:eastAsiaTheme="minorEastAsia"/>
          <w:noProof/>
          <w:lang w:eastAsia="ko-KR"/>
        </w:rPr>
        <w:drawing>
          <wp:inline distT="0" distB="0" distL="0" distR="0" wp14:anchorId="32019F87" wp14:editId="0351C8FA">
            <wp:extent cx="5731510" cy="2968625"/>
            <wp:effectExtent l="0" t="0" r="889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.tif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17C" w14:textId="77777777" w:rsidR="00B71684" w:rsidRDefault="00B71684" w:rsidP="00B71684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AF Board schematics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2B04F80A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78AC6A80" w14:textId="77777777" w:rsidR="00B71684" w:rsidRDefault="00B71684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Following figures show the AF PCB:</w:t>
      </w:r>
    </w:p>
    <w:p w14:paraId="097EACA9" w14:textId="77777777" w:rsidR="00B71684" w:rsidRDefault="00B71684" w:rsidP="00B71684">
      <w:pPr>
        <w:pStyle w:val="a2"/>
        <w:jc w:val="center"/>
        <w:rPr>
          <w:rFonts w:eastAsiaTheme="minorEastAsia"/>
          <w:lang w:eastAsia="ko-KR"/>
        </w:rPr>
      </w:pPr>
      <w:r w:rsidRPr="00B71684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7397C482" wp14:editId="205A9715">
            <wp:extent cx="5033010" cy="4896953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25" cy="4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821F" w14:textId="77777777" w:rsidR="00B71684" w:rsidRDefault="00B71684" w:rsidP="00B71684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– AF Board PCB</w:t>
      </w:r>
    </w:p>
    <w:p w14:paraId="6A36B7F9" w14:textId="77777777" w:rsidR="00B71684" w:rsidRPr="00661C7B" w:rsidRDefault="00B71684" w:rsidP="00661C7B">
      <w:pPr>
        <w:pStyle w:val="a2"/>
        <w:rPr>
          <w:rFonts w:eastAsiaTheme="minorEastAsia"/>
          <w:lang w:eastAsia="ko-KR"/>
        </w:rPr>
      </w:pPr>
    </w:p>
    <w:p w14:paraId="503CCE0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5" w:name="_Toc452070512"/>
      <w:r>
        <w:rPr>
          <w:rFonts w:eastAsiaTheme="minorEastAsia"/>
          <w:lang w:eastAsia="ko-KR"/>
        </w:rPr>
        <w:t>Location of Equipment</w:t>
      </w:r>
      <w:bookmarkEnd w:id="5"/>
    </w:p>
    <w:p w14:paraId="47B9DFEE" w14:textId="77777777" w:rsidR="00E709BC" w:rsidRP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40D07611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62C1BE" wp14:editId="3DAF69F2">
                <wp:simplePos x="0" y="0"/>
                <wp:positionH relativeFrom="column">
                  <wp:posOffset>2339069</wp:posOffset>
                </wp:positionH>
                <wp:positionV relativeFrom="paragraph">
                  <wp:posOffset>425842</wp:posOffset>
                </wp:positionV>
                <wp:extent cx="965984" cy="238106"/>
                <wp:effectExtent l="8573" t="0" r="33337" b="33338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238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4B545" id="직사각형 30" o:spid="_x0000_s1026" style="position:absolute;left:0;text-align:left;margin-left:184.2pt;margin-top:33.55pt;width:76.05pt;height:18.75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0D802D2D" wp14:editId="0951DD09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E4464" w14:textId="77777777" w:rsidR="00C82C6E" w:rsidRPr="00B71684" w:rsidRDefault="00E709BC" w:rsidP="00B71684">
      <w:pPr>
        <w:pStyle w:val="a8"/>
      </w:pPr>
      <w:r>
        <w:t xml:space="preserve">Figure </w:t>
      </w:r>
      <w:fldSimple w:instr=" SEQ Figure \* ARABIC ">
        <w:r w:rsidR="00B71684">
          <w:rPr>
            <w:noProof/>
          </w:rPr>
          <w:t>3</w:t>
        </w:r>
      </w:fldSimple>
      <w:r>
        <w:t xml:space="preserve"> – </w:t>
      </w:r>
      <w:r w:rsidR="00661C7B">
        <w:t>AF</w:t>
      </w:r>
      <w:r>
        <w:t xml:space="preserve"> Board Location</w:t>
      </w: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r w:rsidR="00326938">
        <w:fldChar w:fldCharType="begin"/>
      </w:r>
      <w:r w:rsidR="00326938">
        <w:instrText xml:space="preserve"> SEQ Figure \* ARABIC </w:instrText>
      </w:r>
      <w:r w:rsidR="00326938">
        <w:fldChar w:fldCharType="separate"/>
      </w:r>
      <w:r w:rsidR="002E682E">
        <w:rPr>
          <w:noProof/>
        </w:rPr>
        <w:t>4</w:t>
      </w:r>
      <w:r w:rsidR="00326938">
        <w:rPr>
          <w:noProof/>
        </w:rPr>
        <w:fldChar w:fldCharType="end"/>
      </w:r>
      <w:r>
        <w:t xml:space="preserve"> – CRA Location</w:t>
      </w:r>
    </w:p>
    <w:p w14:paraId="44A140B1" w14:textId="77777777" w:rsidR="003B75BD" w:rsidRPr="00B71684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793BA6CE" w14:textId="48700981" w:rsidR="001E1154" w:rsidRDefault="004F4405" w:rsidP="001E1154">
      <w:pPr>
        <w:pStyle w:val="1"/>
        <w:rPr>
          <w:lang w:eastAsia="ko-KR"/>
        </w:rPr>
      </w:pPr>
      <w:bookmarkStart w:id="6" w:name="_Toc452070513"/>
      <w:r>
        <w:rPr>
          <w:lang w:eastAsia="ko-KR"/>
        </w:rPr>
        <w:lastRenderedPageBreak/>
        <w:t xml:space="preserve"> </w:t>
      </w:r>
      <w:bookmarkEnd w:id="6"/>
      <w:r>
        <w:rPr>
          <w:lang w:eastAsia="ko-KR"/>
        </w:rPr>
        <w:t>Testing</w:t>
      </w:r>
    </w:p>
    <w:p w14:paraId="1036AD7D" w14:textId="77777777" w:rsidR="002A5532" w:rsidRDefault="002A5532" w:rsidP="002A5532">
      <w:pPr>
        <w:pStyle w:val="a2"/>
        <w:rPr>
          <w:lang w:eastAsia="ko-KR"/>
        </w:rPr>
      </w:pPr>
      <w:r>
        <w:rPr>
          <w:lang w:eastAsia="ko-KR"/>
        </w:rPr>
        <w:t>CRA-SP</w:t>
      </w:r>
      <w:r>
        <w:rPr>
          <w:rFonts w:hint="eastAsia"/>
          <w:lang w:eastAsia="ko-KR"/>
        </w:rPr>
        <w:t xml:space="preserve"> 부분이 </w:t>
      </w:r>
      <w:r>
        <w:rPr>
          <w:lang w:eastAsia="ko-KR"/>
        </w:rPr>
        <w:t>CRA-AF</w:t>
      </w:r>
      <w:r>
        <w:rPr>
          <w:rFonts w:hint="eastAsia"/>
          <w:lang w:eastAsia="ko-KR"/>
        </w:rPr>
        <w:t>로 변경 된 것을 확인 할 수 있다.</w:t>
      </w:r>
    </w:p>
    <w:p w14:paraId="1CAA3E39" w14:textId="0D297A26" w:rsidR="002E682E" w:rsidRDefault="002E682E" w:rsidP="002A5532">
      <w:pPr>
        <w:pStyle w:val="a2"/>
        <w:rPr>
          <w:lang w:eastAsia="ko-KR"/>
        </w:rPr>
      </w:pPr>
      <w:r>
        <w:rPr>
          <w:lang w:eastAsia="ko-KR"/>
        </w:rPr>
        <w:t>CRA-AF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PCB LED</w:t>
      </w:r>
      <w:r>
        <w:rPr>
          <w:rFonts w:hint="eastAsia"/>
          <w:lang w:eastAsia="ko-KR"/>
        </w:rPr>
        <w:t>를 통해 동작 상태를 확인 할 수 있다.</w:t>
      </w:r>
    </w:p>
    <w:p w14:paraId="4A21DD52" w14:textId="77777777" w:rsidR="002E682E" w:rsidRDefault="002E682E" w:rsidP="002A5532">
      <w:pPr>
        <w:pStyle w:val="a2"/>
        <w:rPr>
          <w:lang w:eastAsia="ko-KR"/>
        </w:rPr>
      </w:pPr>
      <w:r>
        <w:rPr>
          <w:rFonts w:hint="eastAsia"/>
          <w:lang w:eastAsia="ko-KR"/>
        </w:rPr>
        <w:t xml:space="preserve">정상 </w:t>
      </w:r>
      <w:proofErr w:type="spellStart"/>
      <w:r>
        <w:rPr>
          <w:rFonts w:hint="eastAsia"/>
          <w:lang w:eastAsia="ko-KR"/>
        </w:rPr>
        <w:t>동작시</w:t>
      </w:r>
      <w:proofErr w:type="spellEnd"/>
      <w:r>
        <w:rPr>
          <w:rFonts w:hint="eastAsia"/>
          <w:lang w:eastAsia="ko-KR"/>
        </w:rPr>
        <w:t xml:space="preserve"> 모든 </w:t>
      </w:r>
      <w:r>
        <w:rPr>
          <w:lang w:eastAsia="ko-KR"/>
        </w:rPr>
        <w:t>LED</w:t>
      </w:r>
      <w:r>
        <w:rPr>
          <w:rFonts w:hint="eastAsia"/>
          <w:lang w:eastAsia="ko-KR"/>
        </w:rPr>
        <w:t xml:space="preserve">가 </w:t>
      </w:r>
      <w:r>
        <w:rPr>
          <w:lang w:eastAsia="ko-KR"/>
        </w:rPr>
        <w:t xml:space="preserve">ON </w:t>
      </w:r>
      <w:r>
        <w:rPr>
          <w:rFonts w:hint="eastAsia"/>
          <w:lang w:eastAsia="ko-KR"/>
        </w:rPr>
        <w:t>된다.</w:t>
      </w:r>
    </w:p>
    <w:p w14:paraId="1034755C" w14:textId="77777777" w:rsidR="002A5532" w:rsidRPr="002A5532" w:rsidRDefault="002E682E" w:rsidP="002A5532">
      <w:pPr>
        <w:pStyle w:val="a2"/>
        <w:rPr>
          <w:lang w:eastAsia="ko-KR"/>
        </w:rPr>
      </w:pPr>
      <w:r w:rsidRPr="002E682E">
        <w:rPr>
          <w:noProof/>
          <w:lang w:eastAsia="ko-KR"/>
        </w:rPr>
        <w:drawing>
          <wp:inline distT="0" distB="0" distL="0" distR="0" wp14:anchorId="1C942AFF" wp14:editId="7B42389F">
            <wp:extent cx="5731510" cy="132842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F0E" w14:textId="77777777" w:rsidR="002E682E" w:rsidRDefault="001E1154" w:rsidP="002E682E">
      <w:pPr>
        <w:pStyle w:val="a8"/>
      </w:pPr>
      <w:r>
        <w:rPr>
          <w:rFonts w:eastAsiaTheme="minorEastAsia" w:hint="eastAsia"/>
          <w:lang w:val="en-GB" w:eastAsia="ko-KR"/>
        </w:rPr>
        <w:t>.</w:t>
      </w:r>
      <w:r w:rsidR="002E682E" w:rsidRPr="002E682E">
        <w:t xml:space="preserve"> </w:t>
      </w:r>
      <w:r w:rsidR="002E682E">
        <w:t xml:space="preserve">Figure </w:t>
      </w:r>
      <w:fldSimple w:instr=" SEQ Figure \* ARABIC ">
        <w:r w:rsidR="002E682E">
          <w:rPr>
            <w:noProof/>
          </w:rPr>
          <w:t>5</w:t>
        </w:r>
      </w:fldSimple>
      <w:r w:rsidR="002E682E">
        <w:t xml:space="preserve"> – AF PCB LED.</w:t>
      </w:r>
    </w:p>
    <w:p w14:paraId="2359749D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</w:p>
    <w:sectPr w:rsidR="001E1154" w:rsidSect="00E53A32">
      <w:headerReference w:type="default" r:id="rId14"/>
      <w:footerReference w:type="default" r:id="rId15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67E32" w14:textId="77777777" w:rsidR="004F6384" w:rsidRDefault="004F6384" w:rsidP="00DE1D36">
      <w:r>
        <w:separator/>
      </w:r>
    </w:p>
  </w:endnote>
  <w:endnote w:type="continuationSeparator" w:id="0">
    <w:p w14:paraId="06827D98" w14:textId="77777777" w:rsidR="004F6384" w:rsidRDefault="004F6384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AA523F">
      <w:rPr>
        <w:rStyle w:val="aff7"/>
        <w:rFonts w:cs="Arial"/>
        <w:noProof/>
        <w:w w:val="95"/>
        <w:sz w:val="24"/>
        <w:szCs w:val="24"/>
      </w:rPr>
      <w:t>2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AA523F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3A0492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16474" w14:textId="77777777" w:rsidR="004F6384" w:rsidRDefault="004F6384" w:rsidP="00DE1D36">
      <w:r>
        <w:separator/>
      </w:r>
    </w:p>
  </w:footnote>
  <w:footnote w:type="continuationSeparator" w:id="0">
    <w:p w14:paraId="406A79A7" w14:textId="77777777" w:rsidR="004F6384" w:rsidRDefault="004F6384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335D0AAC" w:rsidR="006958A1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6958A1" w:rsidRPr="006958A1">
            <w:rPr>
              <w:rFonts w:eastAsiaTheme="minorEastAsia"/>
              <w:color w:val="FF0000"/>
              <w:sz w:val="22"/>
              <w:szCs w:val="22"/>
              <w:highlight w:val="yellow"/>
              <w:lang w:eastAsia="ko-KR"/>
            </w:rPr>
            <w:t>xxxx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1730DD9A" w:rsidR="00E12123" w:rsidRPr="00E051FB" w:rsidRDefault="006958A1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2pt;height:13pt" o:bullet="t">
        <v:imagedata r:id="rId1" o:title="Caution"/>
      </v:shape>
    </w:pict>
  </w:numPicBullet>
  <w:numPicBullet w:numPicBulletId="1">
    <w:pict>
      <v:shape id="_x0000_i1027" type="#_x0000_t75" style="width:37pt;height:12pt" o:bullet="t">
        <v:imagedata r:id="rId2" o:title="Note"/>
      </v:shape>
    </w:pict>
  </w:numPicBullet>
  <w:numPicBullet w:numPicBulletId="2">
    <w:pict>
      <v:shape id="_x0000_i1028" type="#_x0000_t75" style="width:56pt;height:1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20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18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tif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F6AAAF-A08E-2246-93F4-7DBB433E2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270</Words>
  <Characters>1542</Characters>
  <Application>Microsoft Macintosh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6</cp:revision>
  <cp:lastPrinted>2013-11-26T00:26:00Z</cp:lastPrinted>
  <dcterms:created xsi:type="dcterms:W3CDTF">2016-06-25T04:17:00Z</dcterms:created>
  <dcterms:modified xsi:type="dcterms:W3CDTF">2016-06-26T19:04:00Z</dcterms:modified>
</cp:coreProperties>
</file>