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More Background Reading &amp; Research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Signal processing &amp; RF sensing: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color w:val="1f1f1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4"/>
          <w:szCs w:val="24"/>
          <w:rtl w:val="0"/>
        </w:rPr>
        <w:t xml:space="preserve">A review of augmented reality visualization methods for subsurface utilities -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color w:val="1f1f1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4"/>
          <w:szCs w:val="24"/>
          <w:rtl w:val="0"/>
        </w:rPr>
        <w:t xml:space="preserve">-M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4"/>
          <w:szCs w:val="24"/>
          <w:rtl w:val="0"/>
        </w:rPr>
        <w:t xml:space="preserve">achine Learning-Powered Radio Frequency Sensing -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color w:val="1f1f1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4"/>
          <w:szCs w:val="24"/>
          <w:rtl w:val="0"/>
        </w:rPr>
        <w:t xml:space="preserve">-Survey on Context-Aware Radio Frequency-Based Sensing -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color w:val="11111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rtl w:val="0"/>
        </w:rPr>
        <w:t xml:space="preserve">Empowered RF Sensing in Outdoor Environments -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color w:val="11111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rtl w:val="0"/>
        </w:rPr>
        <w:t xml:space="preserve">-Signal Processing Techniques and Challenges for Real-World Systems -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Link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AR Visualization: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rtl w:val="0"/>
        </w:rPr>
        <w:t xml:space="preserve">Development of Augmented-Reality-Based Magnetic Field Visualization System -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color w:val="11111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rtl w:val="0"/>
        </w:rPr>
        <w:t xml:space="preserve">A Real-time Visualization of Electromagnetic Field Distribution with Markerless Augmented Reality -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-Improving the Understanding of Low Frequency Magnetic Field Exposure with Augmented Reality -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Sensor Fusion &amp; Spatial Mapping: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-Multimodal Sensor Fusion for Passive RF and EO Information Integration -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color w:val="11111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rtl w:val="0"/>
        </w:rPr>
        <w:t xml:space="preserve">Multiple simultaneous acoustic source localization in urban terrain. -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-Acoustic- and Radio-Frequency-Based Human Activity Recognition - 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sectPr>
      <w:headerReference r:id="rId1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researchgate.net/publication/364618607_Development_of_Augmented-Reality-Based_Magnetic_Field_Visualization_System_as_an_Educational_Tool" TargetMode="External"/><Relationship Id="rId10" Type="http://schemas.openxmlformats.org/officeDocument/2006/relationships/hyperlink" Target="https://ebulutvcu.github.io/COMST22_WiFi_Sensing_Survey.pdf" TargetMode="External"/><Relationship Id="rId13" Type="http://schemas.openxmlformats.org/officeDocument/2006/relationships/hyperlink" Target="https://www.dguv.de/medien/ifa/de/pub/artikel/ijerph-19-10564-v3.pdf" TargetMode="External"/><Relationship Id="rId12" Type="http://schemas.openxmlformats.org/officeDocument/2006/relationships/hyperlink" Target="https://www.researchgate.net/publication/370057428_A_Real-time_Visualization_of_Electromagnetic_Field_Distribution_with_Markerless_Augmented_Reality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researchgate.net/publication/387599301_Deep_Learning-Empowered_RF_Sensing_in_Outdoor_Environments_Recent_Advances_Challenges_and_Future_Directions" TargetMode="External"/><Relationship Id="rId15" Type="http://schemas.openxmlformats.org/officeDocument/2006/relationships/hyperlink" Target="https://www.researchgate.net/publication/221283967_Multiple_simultaneous_acoustic_source_localization_in_urban_terrain" TargetMode="External"/><Relationship Id="rId14" Type="http://schemas.openxmlformats.org/officeDocument/2006/relationships/hyperlink" Target="https://www.secs.oakland.edu/~li4/papers/journal/AESMagazine_Vakil2021.pdf" TargetMode="External"/><Relationship Id="rId17" Type="http://schemas.openxmlformats.org/officeDocument/2006/relationships/header" Target="header1.xml"/><Relationship Id="rId16" Type="http://schemas.openxmlformats.org/officeDocument/2006/relationships/hyperlink" Target="https://pdfs.semanticscholar.org/1124/92b0d35cb339c6a59d8559ce8170a50cfea2.pdf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sciencedirect.com/science/article/abs/pii/S1474034621002470" TargetMode="External"/><Relationship Id="rId7" Type="http://schemas.openxmlformats.org/officeDocument/2006/relationships/hyperlink" Target="https://www.merl.com/publications/docs/TR2025-099.pdf" TargetMode="External"/><Relationship Id="rId8" Type="http://schemas.openxmlformats.org/officeDocument/2006/relationships/hyperlink" Target="https://www.mdpi.com/1424-8220/25/3/6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