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A440" w14:textId="77777777" w:rsidR="00B65E48" w:rsidRDefault="00000000">
      <w:pPr>
        <w:spacing w:before="400" w:after="160"/>
        <w:jc w:val="center"/>
      </w:pPr>
      <w:r>
        <w:rPr>
          <w:b/>
          <w:bCs/>
          <w:color w:val="1F3864"/>
          <w:sz w:val="34"/>
          <w:szCs w:val="34"/>
        </w:rPr>
        <w:t>ANEXO A — PRUEBA TÉCNICA DE NIVELACIÓN</w:t>
      </w:r>
    </w:p>
    <w:p w14:paraId="25771A85" w14:textId="77777777" w:rsidR="00B65E48" w:rsidRDefault="00000000">
      <w:pPr>
        <w:spacing w:after="300"/>
        <w:jc w:val="center"/>
      </w:pPr>
      <w:r>
        <w:rPr>
          <w:color w:val="2E5C8A"/>
          <w:sz w:val="24"/>
          <w:szCs w:val="24"/>
        </w:rPr>
        <w:t>Enunciado para el participante · Familia de cargos IA</w:t>
      </w:r>
    </w:p>
    <w:p w14:paraId="6541300A" w14:textId="77777777" w:rsidR="00B65E48" w:rsidRDefault="00000000">
      <w:pPr>
        <w:spacing w:after="120" w:line="276" w:lineRule="auto"/>
        <w:jc w:val="both"/>
      </w:pPr>
      <w:r>
        <w:t>Este documento contiene todo lo que necesitas para presentar la prueba. Léelo completo antes de empezar. Si algo no queda claro, escribe al canal habilitado: las respuestas se publican para todos los participantes.</w:t>
      </w:r>
    </w:p>
    <w:p w14:paraId="10DCD3AA" w14:textId="77777777" w:rsidR="00B65E48" w:rsidRDefault="00000000">
      <w:pPr>
        <w:pStyle w:val="Ttulo1"/>
        <w:spacing w:before="320" w:after="160"/>
      </w:pPr>
      <w:r>
        <w:rPr>
          <w:b/>
          <w:bCs/>
          <w:color w:val="1F3864"/>
          <w:sz w:val="28"/>
          <w:szCs w:val="28"/>
        </w:rPr>
        <w:t>1. Qué se busca con esta prueba</w:t>
      </w:r>
    </w:p>
    <w:p w14:paraId="02B0E70B" w14:textId="77777777" w:rsidR="00B65E48" w:rsidRDefault="00000000">
      <w:pPr>
        <w:spacing w:after="120" w:line="276" w:lineRule="auto"/>
        <w:jc w:val="both"/>
      </w:pPr>
      <w:r>
        <w:t>La compañía definió cinco cargos en la familia de Inteligencia Artificial: Desarrollador IA Junior I, Junior II y Junior III, e Ingeniero IA Middle I y Middle II. Esta prueba determina a cuál de ellos puedes apuntar hoy y en qué necesitas avanzar para llegar al siguiente.</w:t>
      </w:r>
    </w:p>
    <w:p w14:paraId="579C5302" w14:textId="77777777" w:rsidR="00B65E48" w:rsidRDefault="00000000">
      <w:pPr>
        <w:spacing w:after="120" w:line="276" w:lineRule="auto"/>
        <w:jc w:val="both"/>
      </w:pPr>
      <w:r>
        <w:rPr>
          <w:b/>
          <w:bCs/>
        </w:rPr>
        <w:t xml:space="preserve">Tres cosas importantes antes de empezar: </w:t>
      </w:r>
    </w:p>
    <w:p w14:paraId="02B6FAAC" w14:textId="77777777" w:rsidR="00B65E48" w:rsidRDefault="00000000">
      <w:pPr>
        <w:pStyle w:val="Prrafodelista"/>
        <w:numPr>
          <w:ilvl w:val="0"/>
          <w:numId w:val="2"/>
        </w:numPr>
        <w:spacing w:after="60" w:line="264" w:lineRule="auto"/>
        <w:jc w:val="both"/>
      </w:pPr>
      <w:r>
        <w:t xml:space="preserve">No se espera que llegues al último nivel. La prueba está diseñada por etapas precisamente para que cada persona llegue hasta </w:t>
      </w:r>
      <w:proofErr w:type="spellStart"/>
      <w:r>
        <w:t>donde</w:t>
      </w:r>
      <w:proofErr w:type="spellEnd"/>
      <w:r>
        <w:t xml:space="preserve"> llega. Entregar tres etapas sólidas vale más que cinco etapas a medias.</w:t>
      </w:r>
    </w:p>
    <w:p w14:paraId="40BB5999" w14:textId="77777777" w:rsidR="00B65E48" w:rsidRDefault="00000000">
      <w:pPr>
        <w:pStyle w:val="Prrafodelista"/>
        <w:numPr>
          <w:ilvl w:val="0"/>
          <w:numId w:val="2"/>
        </w:numPr>
        <w:spacing w:after="60" w:line="264" w:lineRule="auto"/>
        <w:jc w:val="both"/>
      </w:pPr>
      <w:r>
        <w:t>Puedes usar asistentes de IA en el reto práctico. Es parte del cargo. Lo que se evalúa es el criterio con que los usas y tu capacidad de responder por el resultado.</w:t>
      </w:r>
    </w:p>
    <w:p w14:paraId="6E691680" w14:textId="77777777" w:rsidR="00B65E48" w:rsidRDefault="00000000">
      <w:pPr>
        <w:pStyle w:val="Ttulo1"/>
        <w:spacing w:before="320" w:after="160"/>
      </w:pPr>
      <w:r>
        <w:rPr>
          <w:b/>
          <w:bCs/>
          <w:color w:val="1F3864"/>
          <w:sz w:val="28"/>
          <w:szCs w:val="28"/>
        </w:rPr>
        <w:t>2. Estructura y calendario</w:t>
      </w:r>
    </w:p>
    <w:tbl>
      <w:tblPr>
        <w:tblW w:w="10080" w:type="dxa"/>
        <w:tblBorders>
          <w:top w:val="single" w:sz="4" w:space="0" w:color="9DB3C8"/>
          <w:left w:val="single" w:sz="4" w:space="0" w:color="9DB3C8"/>
          <w:bottom w:val="single" w:sz="4" w:space="0" w:color="9DB3C8"/>
          <w:right w:val="single" w:sz="4" w:space="0" w:color="9DB3C8"/>
          <w:insideH w:val="single" w:sz="2" w:space="0" w:color="C5D3E0"/>
          <w:insideV w:val="single" w:sz="2" w:space="0" w:color="C5D3E0"/>
        </w:tblBorders>
        <w:tblCellMar>
          <w:left w:w="10" w:type="dxa"/>
          <w:right w:w="10" w:type="dxa"/>
        </w:tblCellMar>
        <w:tblLook w:val="0000" w:firstRow="0" w:lastRow="0" w:firstColumn="0" w:lastColumn="0" w:noHBand="0" w:noVBand="0"/>
      </w:tblPr>
      <w:tblGrid>
        <w:gridCol w:w="1512"/>
        <w:gridCol w:w="4435"/>
        <w:gridCol w:w="1310"/>
        <w:gridCol w:w="1512"/>
        <w:gridCol w:w="1311"/>
      </w:tblGrid>
      <w:tr w:rsidR="00B65E48" w14:paraId="70540162" w14:textId="77777777">
        <w:tblPrEx>
          <w:tblCellMar>
            <w:top w:w="0" w:type="dxa"/>
            <w:bottom w:w="0" w:type="dxa"/>
          </w:tblCellMar>
        </w:tblPrEx>
        <w:trPr>
          <w:tblHeader/>
        </w:trPr>
        <w:tc>
          <w:tcPr>
            <w:tcW w:w="1512" w:type="dxa"/>
            <w:shd w:val="clear" w:color="auto" w:fill="1F3864"/>
            <w:tcMar>
              <w:top w:w="60" w:type="dxa"/>
              <w:left w:w="90" w:type="dxa"/>
              <w:bottom w:w="60" w:type="dxa"/>
              <w:right w:w="90" w:type="dxa"/>
            </w:tcMar>
          </w:tcPr>
          <w:p w14:paraId="50912E20" w14:textId="77777777" w:rsidR="00B65E48" w:rsidRDefault="00000000">
            <w:pPr>
              <w:spacing w:before="40" w:after="40"/>
            </w:pPr>
            <w:r>
              <w:rPr>
                <w:b/>
                <w:bCs/>
                <w:color w:val="FFFFFF"/>
                <w:sz w:val="18"/>
                <w:szCs w:val="18"/>
              </w:rPr>
              <w:t>Bloque</w:t>
            </w:r>
          </w:p>
        </w:tc>
        <w:tc>
          <w:tcPr>
            <w:tcW w:w="4435" w:type="dxa"/>
            <w:shd w:val="clear" w:color="auto" w:fill="1F3864"/>
            <w:tcMar>
              <w:top w:w="60" w:type="dxa"/>
              <w:left w:w="90" w:type="dxa"/>
              <w:bottom w:w="60" w:type="dxa"/>
              <w:right w:w="90" w:type="dxa"/>
            </w:tcMar>
          </w:tcPr>
          <w:p w14:paraId="6CA364C1" w14:textId="77777777" w:rsidR="00B65E48" w:rsidRDefault="00000000">
            <w:pPr>
              <w:spacing w:before="40" w:after="40"/>
            </w:pPr>
            <w:r>
              <w:rPr>
                <w:b/>
                <w:bCs/>
                <w:color w:val="FFFFFF"/>
                <w:sz w:val="18"/>
                <w:szCs w:val="18"/>
              </w:rPr>
              <w:t>Qué es</w:t>
            </w:r>
          </w:p>
        </w:tc>
        <w:tc>
          <w:tcPr>
            <w:tcW w:w="1310" w:type="dxa"/>
            <w:shd w:val="clear" w:color="auto" w:fill="1F3864"/>
            <w:tcMar>
              <w:top w:w="60" w:type="dxa"/>
              <w:left w:w="90" w:type="dxa"/>
              <w:bottom w:w="60" w:type="dxa"/>
              <w:right w:w="90" w:type="dxa"/>
            </w:tcMar>
          </w:tcPr>
          <w:p w14:paraId="535D25DD" w14:textId="528FA48D" w:rsidR="00B65E48" w:rsidRDefault="00CA0BF2">
            <w:pPr>
              <w:spacing w:before="40" w:after="40"/>
            </w:pPr>
            <w:r>
              <w:t>Cant días</w:t>
            </w:r>
          </w:p>
        </w:tc>
        <w:tc>
          <w:tcPr>
            <w:tcW w:w="1512" w:type="dxa"/>
            <w:shd w:val="clear" w:color="auto" w:fill="1F3864"/>
            <w:tcMar>
              <w:top w:w="60" w:type="dxa"/>
              <w:left w:w="90" w:type="dxa"/>
              <w:bottom w:w="60" w:type="dxa"/>
              <w:right w:w="90" w:type="dxa"/>
            </w:tcMar>
          </w:tcPr>
          <w:p w14:paraId="378282E6" w14:textId="77777777" w:rsidR="00B65E48" w:rsidRDefault="00000000">
            <w:pPr>
              <w:spacing w:before="40" w:after="40"/>
            </w:pPr>
            <w:r>
              <w:rPr>
                <w:b/>
                <w:bCs/>
                <w:color w:val="FFFFFF"/>
                <w:sz w:val="18"/>
                <w:szCs w:val="18"/>
              </w:rPr>
              <w:t>Duración</w:t>
            </w:r>
          </w:p>
        </w:tc>
        <w:tc>
          <w:tcPr>
            <w:tcW w:w="1311" w:type="dxa"/>
            <w:shd w:val="clear" w:color="auto" w:fill="1F3864"/>
            <w:tcMar>
              <w:top w:w="60" w:type="dxa"/>
              <w:left w:w="90" w:type="dxa"/>
              <w:bottom w:w="60" w:type="dxa"/>
              <w:right w:w="90" w:type="dxa"/>
            </w:tcMar>
          </w:tcPr>
          <w:p w14:paraId="24E495D0" w14:textId="77777777" w:rsidR="00B65E48" w:rsidRDefault="00000000">
            <w:pPr>
              <w:spacing w:before="40" w:after="40"/>
            </w:pPr>
            <w:r>
              <w:rPr>
                <w:b/>
                <w:bCs/>
                <w:color w:val="FFFFFF"/>
                <w:sz w:val="18"/>
                <w:szCs w:val="18"/>
              </w:rPr>
              <w:t>Peso</w:t>
            </w:r>
          </w:p>
        </w:tc>
      </w:tr>
      <w:tr w:rsidR="00B65E48" w14:paraId="08B6AC02" w14:textId="77777777">
        <w:tblPrEx>
          <w:tblCellMar>
            <w:top w:w="0" w:type="dxa"/>
            <w:bottom w:w="0" w:type="dxa"/>
          </w:tblCellMar>
        </w:tblPrEx>
        <w:tc>
          <w:tcPr>
            <w:tcW w:w="1512" w:type="dxa"/>
            <w:shd w:val="clear" w:color="auto" w:fill="DDEBF7"/>
            <w:tcMar>
              <w:top w:w="60" w:type="dxa"/>
              <w:left w:w="90" w:type="dxa"/>
              <w:bottom w:w="60" w:type="dxa"/>
              <w:right w:w="90" w:type="dxa"/>
            </w:tcMar>
          </w:tcPr>
          <w:p w14:paraId="61C60EFA" w14:textId="77777777" w:rsidR="00B65E48" w:rsidRDefault="00000000">
            <w:pPr>
              <w:spacing w:before="40" w:after="40"/>
            </w:pPr>
            <w:r>
              <w:rPr>
                <w:b/>
                <w:bCs/>
                <w:sz w:val="18"/>
                <w:szCs w:val="18"/>
              </w:rPr>
              <w:t>A. Reto práctico</w:t>
            </w:r>
          </w:p>
        </w:tc>
        <w:tc>
          <w:tcPr>
            <w:tcW w:w="4435" w:type="dxa"/>
            <w:tcMar>
              <w:top w:w="60" w:type="dxa"/>
              <w:left w:w="90" w:type="dxa"/>
              <w:bottom w:w="60" w:type="dxa"/>
              <w:right w:w="90" w:type="dxa"/>
            </w:tcMar>
          </w:tcPr>
          <w:p w14:paraId="063968C3" w14:textId="77777777" w:rsidR="00B65E48" w:rsidRDefault="00000000">
            <w:pPr>
              <w:spacing w:before="40" w:after="40"/>
            </w:pPr>
            <w:r>
              <w:rPr>
                <w:sz w:val="18"/>
                <w:szCs w:val="18"/>
              </w:rPr>
              <w:t>Ejercicio por etapas que desarrollas por tu cuenta. Asistentes de IA permitidos y esperados.</w:t>
            </w:r>
          </w:p>
        </w:tc>
        <w:tc>
          <w:tcPr>
            <w:tcW w:w="1310" w:type="dxa"/>
            <w:tcMar>
              <w:top w:w="60" w:type="dxa"/>
              <w:left w:w="90" w:type="dxa"/>
              <w:bottom w:w="60" w:type="dxa"/>
              <w:right w:w="90" w:type="dxa"/>
            </w:tcMar>
          </w:tcPr>
          <w:p w14:paraId="6374AF72" w14:textId="6CB57AF2" w:rsidR="00B65E48" w:rsidRDefault="00000000">
            <w:pPr>
              <w:spacing w:before="40" w:after="40"/>
            </w:pPr>
            <w:r>
              <w:rPr>
                <w:sz w:val="18"/>
                <w:szCs w:val="18"/>
              </w:rPr>
              <w:t xml:space="preserve">Días </w:t>
            </w:r>
            <w:r w:rsidR="00CA0BF2">
              <w:rPr>
                <w:sz w:val="18"/>
                <w:szCs w:val="18"/>
              </w:rPr>
              <w:t>3</w:t>
            </w:r>
          </w:p>
        </w:tc>
        <w:tc>
          <w:tcPr>
            <w:tcW w:w="1512" w:type="dxa"/>
            <w:tcMar>
              <w:top w:w="60" w:type="dxa"/>
              <w:left w:w="90" w:type="dxa"/>
              <w:bottom w:w="60" w:type="dxa"/>
              <w:right w:w="90" w:type="dxa"/>
            </w:tcMar>
          </w:tcPr>
          <w:p w14:paraId="0E7B8182" w14:textId="77777777" w:rsidR="00B65E48" w:rsidRDefault="00000000">
            <w:pPr>
              <w:spacing w:before="40" w:after="40"/>
            </w:pPr>
            <w:r>
              <w:rPr>
                <w:sz w:val="18"/>
                <w:szCs w:val="18"/>
              </w:rPr>
              <w:t>10–12 horas de esfuerzo</w:t>
            </w:r>
          </w:p>
        </w:tc>
        <w:tc>
          <w:tcPr>
            <w:tcW w:w="1311" w:type="dxa"/>
            <w:tcMar>
              <w:top w:w="60" w:type="dxa"/>
              <w:left w:w="90" w:type="dxa"/>
              <w:bottom w:w="60" w:type="dxa"/>
              <w:right w:w="90" w:type="dxa"/>
            </w:tcMar>
          </w:tcPr>
          <w:p w14:paraId="33240A94" w14:textId="77777777" w:rsidR="00B65E48" w:rsidRDefault="00000000">
            <w:pPr>
              <w:spacing w:before="40" w:after="40"/>
            </w:pPr>
            <w:r>
              <w:rPr>
                <w:sz w:val="18"/>
                <w:szCs w:val="18"/>
              </w:rPr>
              <w:t xml:space="preserve">500 </w:t>
            </w:r>
            <w:proofErr w:type="spellStart"/>
            <w:r>
              <w:rPr>
                <w:sz w:val="18"/>
                <w:szCs w:val="18"/>
              </w:rPr>
              <w:t>pts</w:t>
            </w:r>
            <w:proofErr w:type="spellEnd"/>
            <w:r>
              <w:rPr>
                <w:sz w:val="18"/>
                <w:szCs w:val="18"/>
              </w:rPr>
              <w:t xml:space="preserve"> · 50 %</w:t>
            </w:r>
          </w:p>
        </w:tc>
      </w:tr>
      <w:tr w:rsidR="00B65E48" w14:paraId="73968D52" w14:textId="77777777">
        <w:tblPrEx>
          <w:tblCellMar>
            <w:top w:w="0" w:type="dxa"/>
            <w:bottom w:w="0" w:type="dxa"/>
          </w:tblCellMar>
        </w:tblPrEx>
        <w:tc>
          <w:tcPr>
            <w:tcW w:w="1512" w:type="dxa"/>
            <w:shd w:val="clear" w:color="auto" w:fill="DDEBF7"/>
            <w:tcMar>
              <w:top w:w="60" w:type="dxa"/>
              <w:left w:w="90" w:type="dxa"/>
              <w:bottom w:w="60" w:type="dxa"/>
              <w:right w:w="90" w:type="dxa"/>
            </w:tcMar>
          </w:tcPr>
          <w:p w14:paraId="62F16CD7" w14:textId="77777777" w:rsidR="00B65E48" w:rsidRDefault="00000000">
            <w:pPr>
              <w:spacing w:before="40" w:after="40"/>
            </w:pPr>
            <w:r>
              <w:rPr>
                <w:b/>
                <w:bCs/>
                <w:sz w:val="18"/>
                <w:szCs w:val="18"/>
              </w:rPr>
              <w:t>B. Sustentación</w:t>
            </w:r>
          </w:p>
        </w:tc>
        <w:tc>
          <w:tcPr>
            <w:tcW w:w="4435" w:type="dxa"/>
            <w:tcMar>
              <w:top w:w="60" w:type="dxa"/>
              <w:left w:w="90" w:type="dxa"/>
              <w:bottom w:w="60" w:type="dxa"/>
              <w:right w:w="90" w:type="dxa"/>
            </w:tcMar>
          </w:tcPr>
          <w:p w14:paraId="62E96313" w14:textId="77777777" w:rsidR="00B65E48" w:rsidRDefault="00000000">
            <w:pPr>
              <w:spacing w:before="40" w:after="40"/>
            </w:pPr>
            <w:r>
              <w:rPr>
                <w:sz w:val="18"/>
                <w:szCs w:val="18"/>
              </w:rPr>
              <w:t>Video de 5 minutos y revisión escrita que envías con la entrega, más una sesión en vivo de 30 minutos. Sin asistentes de IA durante la sesión.</w:t>
            </w:r>
          </w:p>
        </w:tc>
        <w:tc>
          <w:tcPr>
            <w:tcW w:w="1310" w:type="dxa"/>
            <w:tcMar>
              <w:top w:w="60" w:type="dxa"/>
              <w:left w:w="90" w:type="dxa"/>
              <w:bottom w:w="60" w:type="dxa"/>
              <w:right w:w="90" w:type="dxa"/>
            </w:tcMar>
          </w:tcPr>
          <w:p w14:paraId="2E8AAA1E" w14:textId="1298440E" w:rsidR="00B65E48" w:rsidRDefault="00000000">
            <w:pPr>
              <w:spacing w:before="40" w:after="40"/>
            </w:pPr>
            <w:r>
              <w:rPr>
                <w:sz w:val="18"/>
                <w:szCs w:val="18"/>
              </w:rPr>
              <w:t xml:space="preserve">Días </w:t>
            </w:r>
            <w:r w:rsidR="00CA0BF2">
              <w:rPr>
                <w:sz w:val="18"/>
                <w:szCs w:val="18"/>
              </w:rPr>
              <w:t>1</w:t>
            </w:r>
          </w:p>
        </w:tc>
        <w:tc>
          <w:tcPr>
            <w:tcW w:w="1512" w:type="dxa"/>
            <w:tcMar>
              <w:top w:w="60" w:type="dxa"/>
              <w:left w:w="90" w:type="dxa"/>
              <w:bottom w:w="60" w:type="dxa"/>
              <w:right w:w="90" w:type="dxa"/>
            </w:tcMar>
          </w:tcPr>
          <w:p w14:paraId="18AD0F0D" w14:textId="77777777" w:rsidR="00B65E48" w:rsidRDefault="00000000">
            <w:pPr>
              <w:spacing w:before="40" w:after="40"/>
            </w:pPr>
            <w:r>
              <w:rPr>
                <w:sz w:val="18"/>
                <w:szCs w:val="18"/>
              </w:rPr>
              <w:t>30 minutos en vivo</w:t>
            </w:r>
          </w:p>
        </w:tc>
        <w:tc>
          <w:tcPr>
            <w:tcW w:w="1311" w:type="dxa"/>
            <w:tcMar>
              <w:top w:w="60" w:type="dxa"/>
              <w:left w:w="90" w:type="dxa"/>
              <w:bottom w:w="60" w:type="dxa"/>
              <w:right w:w="90" w:type="dxa"/>
            </w:tcMar>
          </w:tcPr>
          <w:p w14:paraId="42272A82" w14:textId="77777777" w:rsidR="00B65E48" w:rsidRDefault="00000000">
            <w:pPr>
              <w:spacing w:before="40" w:after="40"/>
            </w:pPr>
            <w:r>
              <w:rPr>
                <w:sz w:val="18"/>
                <w:szCs w:val="18"/>
              </w:rPr>
              <w:t xml:space="preserve">300 </w:t>
            </w:r>
            <w:proofErr w:type="spellStart"/>
            <w:r>
              <w:rPr>
                <w:sz w:val="18"/>
                <w:szCs w:val="18"/>
              </w:rPr>
              <w:t>pts</w:t>
            </w:r>
            <w:proofErr w:type="spellEnd"/>
            <w:r>
              <w:rPr>
                <w:sz w:val="18"/>
                <w:szCs w:val="18"/>
              </w:rPr>
              <w:t xml:space="preserve"> · 30 %</w:t>
            </w:r>
          </w:p>
        </w:tc>
      </w:tr>
      <w:tr w:rsidR="00B65E48" w14:paraId="5ADD5507" w14:textId="77777777">
        <w:tblPrEx>
          <w:tblCellMar>
            <w:top w:w="0" w:type="dxa"/>
            <w:bottom w:w="0" w:type="dxa"/>
          </w:tblCellMar>
        </w:tblPrEx>
        <w:tc>
          <w:tcPr>
            <w:tcW w:w="1512" w:type="dxa"/>
            <w:shd w:val="clear" w:color="auto" w:fill="DDEBF7"/>
            <w:tcMar>
              <w:top w:w="60" w:type="dxa"/>
              <w:left w:w="90" w:type="dxa"/>
              <w:bottom w:w="60" w:type="dxa"/>
              <w:right w:w="90" w:type="dxa"/>
            </w:tcMar>
          </w:tcPr>
          <w:p w14:paraId="71B889A8" w14:textId="77777777" w:rsidR="00B65E48" w:rsidRDefault="00000000">
            <w:pPr>
              <w:spacing w:before="40" w:after="40"/>
            </w:pPr>
            <w:r>
              <w:rPr>
                <w:b/>
                <w:bCs/>
                <w:sz w:val="18"/>
                <w:szCs w:val="18"/>
              </w:rPr>
              <w:t>—</w:t>
            </w:r>
          </w:p>
        </w:tc>
        <w:tc>
          <w:tcPr>
            <w:tcW w:w="4435" w:type="dxa"/>
            <w:tcMar>
              <w:top w:w="60" w:type="dxa"/>
              <w:left w:w="90" w:type="dxa"/>
              <w:bottom w:w="60" w:type="dxa"/>
              <w:right w:w="90" w:type="dxa"/>
            </w:tcMar>
          </w:tcPr>
          <w:p w14:paraId="4F85F06F" w14:textId="77777777" w:rsidR="00B65E48" w:rsidRDefault="00000000">
            <w:pPr>
              <w:spacing w:before="40" w:after="40"/>
            </w:pPr>
            <w:r>
              <w:rPr>
                <w:sz w:val="18"/>
                <w:szCs w:val="18"/>
              </w:rPr>
              <w:t>Conversación de desarrollo, inmediatamente después de la sustentación. No se califica.</w:t>
            </w:r>
          </w:p>
        </w:tc>
        <w:tc>
          <w:tcPr>
            <w:tcW w:w="1310" w:type="dxa"/>
            <w:tcMar>
              <w:top w:w="60" w:type="dxa"/>
              <w:left w:w="90" w:type="dxa"/>
              <w:bottom w:w="60" w:type="dxa"/>
              <w:right w:w="90" w:type="dxa"/>
            </w:tcMar>
          </w:tcPr>
          <w:p w14:paraId="6065BCA5" w14:textId="6537F2B2" w:rsidR="00B65E48" w:rsidRDefault="00000000">
            <w:pPr>
              <w:spacing w:before="40" w:after="40"/>
            </w:pPr>
            <w:r>
              <w:rPr>
                <w:sz w:val="18"/>
                <w:szCs w:val="18"/>
              </w:rPr>
              <w:t xml:space="preserve">Días </w:t>
            </w:r>
            <w:r w:rsidR="00CA0BF2">
              <w:rPr>
                <w:sz w:val="18"/>
                <w:szCs w:val="18"/>
              </w:rPr>
              <w:t>1</w:t>
            </w:r>
          </w:p>
        </w:tc>
        <w:tc>
          <w:tcPr>
            <w:tcW w:w="1512" w:type="dxa"/>
            <w:tcMar>
              <w:top w:w="60" w:type="dxa"/>
              <w:left w:w="90" w:type="dxa"/>
              <w:bottom w:w="60" w:type="dxa"/>
              <w:right w:w="90" w:type="dxa"/>
            </w:tcMar>
          </w:tcPr>
          <w:p w14:paraId="3A02FC7B" w14:textId="77777777" w:rsidR="00B65E48" w:rsidRDefault="00000000">
            <w:pPr>
              <w:spacing w:before="40" w:after="40"/>
            </w:pPr>
            <w:r>
              <w:rPr>
                <w:sz w:val="18"/>
                <w:szCs w:val="18"/>
              </w:rPr>
              <w:t>30 minutos</w:t>
            </w:r>
          </w:p>
        </w:tc>
        <w:tc>
          <w:tcPr>
            <w:tcW w:w="1311" w:type="dxa"/>
            <w:tcMar>
              <w:top w:w="60" w:type="dxa"/>
              <w:left w:w="90" w:type="dxa"/>
              <w:bottom w:w="60" w:type="dxa"/>
              <w:right w:w="90" w:type="dxa"/>
            </w:tcMar>
          </w:tcPr>
          <w:p w14:paraId="1F9CBBCC" w14:textId="77777777" w:rsidR="00B65E48" w:rsidRDefault="00000000">
            <w:pPr>
              <w:spacing w:before="40" w:after="40"/>
            </w:pPr>
            <w:r>
              <w:rPr>
                <w:sz w:val="18"/>
                <w:szCs w:val="18"/>
              </w:rPr>
              <w:t>—</w:t>
            </w:r>
          </w:p>
        </w:tc>
      </w:tr>
      <w:tr w:rsidR="00B65E48" w14:paraId="54C6AE41" w14:textId="77777777">
        <w:tblPrEx>
          <w:tblCellMar>
            <w:top w:w="0" w:type="dxa"/>
            <w:bottom w:w="0" w:type="dxa"/>
          </w:tblCellMar>
        </w:tblPrEx>
        <w:tc>
          <w:tcPr>
            <w:tcW w:w="1512" w:type="dxa"/>
            <w:shd w:val="clear" w:color="auto" w:fill="DDEBF7"/>
            <w:tcMar>
              <w:top w:w="60" w:type="dxa"/>
              <w:left w:w="90" w:type="dxa"/>
              <w:bottom w:w="60" w:type="dxa"/>
              <w:right w:w="90" w:type="dxa"/>
            </w:tcMar>
          </w:tcPr>
          <w:p w14:paraId="7813D82A" w14:textId="77777777" w:rsidR="00B65E48" w:rsidRDefault="00000000">
            <w:pPr>
              <w:spacing w:before="40" w:after="40"/>
            </w:pPr>
            <w:r>
              <w:rPr>
                <w:b/>
                <w:bCs/>
                <w:sz w:val="18"/>
                <w:szCs w:val="18"/>
              </w:rPr>
              <w:t>C. Competencias</w:t>
            </w:r>
          </w:p>
        </w:tc>
        <w:tc>
          <w:tcPr>
            <w:tcW w:w="4435" w:type="dxa"/>
            <w:tcMar>
              <w:top w:w="60" w:type="dxa"/>
              <w:left w:w="90" w:type="dxa"/>
              <w:bottom w:w="60" w:type="dxa"/>
              <w:right w:w="90" w:type="dxa"/>
            </w:tcMar>
          </w:tcPr>
          <w:p w14:paraId="2C58AF4E" w14:textId="63691FCC" w:rsidR="00B65E48" w:rsidRDefault="00000000">
            <w:pPr>
              <w:spacing w:before="40" w:after="40"/>
            </w:pPr>
            <w:r>
              <w:rPr>
                <w:sz w:val="18"/>
                <w:szCs w:val="18"/>
              </w:rPr>
              <w:t>Evaluación comportamental: jefe</w:t>
            </w:r>
            <w:r w:rsidR="00CA0BF2">
              <w:rPr>
                <w:sz w:val="18"/>
                <w:szCs w:val="18"/>
              </w:rPr>
              <w:t xml:space="preserve"> y</w:t>
            </w:r>
            <w:r>
              <w:rPr>
                <w:sz w:val="18"/>
                <w:szCs w:val="18"/>
              </w:rPr>
              <w:t xml:space="preserve"> pares y tu autoevaluación.</w:t>
            </w:r>
          </w:p>
        </w:tc>
        <w:tc>
          <w:tcPr>
            <w:tcW w:w="1310" w:type="dxa"/>
            <w:tcMar>
              <w:top w:w="60" w:type="dxa"/>
              <w:left w:w="90" w:type="dxa"/>
              <w:bottom w:w="60" w:type="dxa"/>
              <w:right w:w="90" w:type="dxa"/>
            </w:tcMar>
          </w:tcPr>
          <w:p w14:paraId="614A1A7A" w14:textId="36792F9F" w:rsidR="00B65E48" w:rsidRDefault="00CA0BF2">
            <w:pPr>
              <w:spacing w:before="40" w:after="40"/>
            </w:pPr>
            <w:r>
              <w:rPr>
                <w:sz w:val="18"/>
                <w:szCs w:val="18"/>
              </w:rPr>
              <w:t>-</w:t>
            </w:r>
          </w:p>
        </w:tc>
        <w:tc>
          <w:tcPr>
            <w:tcW w:w="1512" w:type="dxa"/>
            <w:tcMar>
              <w:top w:w="60" w:type="dxa"/>
              <w:left w:w="90" w:type="dxa"/>
              <w:bottom w:w="60" w:type="dxa"/>
              <w:right w:w="90" w:type="dxa"/>
            </w:tcMar>
          </w:tcPr>
          <w:p w14:paraId="72E69DAC" w14:textId="77777777" w:rsidR="00B65E48" w:rsidRDefault="00000000">
            <w:pPr>
              <w:spacing w:before="40" w:after="40"/>
            </w:pPr>
            <w:r>
              <w:rPr>
                <w:sz w:val="18"/>
                <w:szCs w:val="18"/>
              </w:rPr>
              <w:t>Formulario</w:t>
            </w:r>
          </w:p>
        </w:tc>
        <w:tc>
          <w:tcPr>
            <w:tcW w:w="1311" w:type="dxa"/>
            <w:tcMar>
              <w:top w:w="60" w:type="dxa"/>
              <w:left w:w="90" w:type="dxa"/>
              <w:bottom w:w="60" w:type="dxa"/>
              <w:right w:w="90" w:type="dxa"/>
            </w:tcMar>
          </w:tcPr>
          <w:p w14:paraId="143BCA25" w14:textId="77777777" w:rsidR="00B65E48" w:rsidRDefault="00000000">
            <w:pPr>
              <w:spacing w:before="40" w:after="40"/>
            </w:pPr>
            <w:r>
              <w:rPr>
                <w:sz w:val="18"/>
                <w:szCs w:val="18"/>
              </w:rPr>
              <w:t xml:space="preserve">200 </w:t>
            </w:r>
            <w:proofErr w:type="spellStart"/>
            <w:r>
              <w:rPr>
                <w:sz w:val="18"/>
                <w:szCs w:val="18"/>
              </w:rPr>
              <w:t>pts</w:t>
            </w:r>
            <w:proofErr w:type="spellEnd"/>
            <w:r>
              <w:rPr>
                <w:sz w:val="18"/>
                <w:szCs w:val="18"/>
              </w:rPr>
              <w:t xml:space="preserve"> · 20 %</w:t>
            </w:r>
          </w:p>
        </w:tc>
      </w:tr>
    </w:tbl>
    <w:p w14:paraId="1C86BC49" w14:textId="77777777" w:rsidR="00B65E48" w:rsidRDefault="00000000">
      <w:pPr>
        <w:pStyle w:val="Ttulo1"/>
        <w:spacing w:before="320" w:after="160"/>
      </w:pPr>
      <w:r>
        <w:rPr>
          <w:b/>
          <w:bCs/>
          <w:color w:val="1F3864"/>
          <w:sz w:val="28"/>
          <w:szCs w:val="28"/>
        </w:rPr>
        <w:t>3. El caso: Mesa de Ayuda Inteligente</w:t>
      </w:r>
    </w:p>
    <w:p w14:paraId="77F1FB3B" w14:textId="77777777" w:rsidR="00B65E48" w:rsidRDefault="00000000">
      <w:pPr>
        <w:spacing w:after="120" w:line="276" w:lineRule="auto"/>
        <w:jc w:val="both"/>
      </w:pPr>
      <w:r>
        <w:t xml:space="preserve">El área de Aplicaciones recibe solicitudes internas escritas en texto libre por correo y por formulario. Hay un histórico de </w:t>
      </w:r>
      <w:proofErr w:type="gramStart"/>
      <w:r>
        <w:t>tickets</w:t>
      </w:r>
      <w:proofErr w:type="gramEnd"/>
      <w:r>
        <w:t>, documentos de política en PDF, una base de datos relacional y un módulo heredado que ya está en producción. Vas a construir, por etapas, una solución que reciba una solicitud, la clasifique, la responda con base en las políticas vigentes y escale a una persona lo que no pueda resolver.</w:t>
      </w:r>
    </w:p>
    <w:p w14:paraId="194007EA" w14:textId="77777777" w:rsidR="00B65E48" w:rsidRDefault="00000000">
      <w:pPr>
        <w:pStyle w:val="Ttulo2"/>
        <w:spacing w:before="240" w:after="120"/>
      </w:pPr>
      <w:r>
        <w:rPr>
          <w:b/>
          <w:bCs/>
          <w:color w:val="1F3864"/>
          <w:sz w:val="24"/>
          <w:szCs w:val="24"/>
        </w:rPr>
        <w:t>3.1 Materiales que recibes</w:t>
      </w:r>
    </w:p>
    <w:tbl>
      <w:tblPr>
        <w:tblW w:w="10080" w:type="dxa"/>
        <w:tblBorders>
          <w:top w:val="single" w:sz="4" w:space="0" w:color="9DB3C8"/>
          <w:left w:val="single" w:sz="4" w:space="0" w:color="9DB3C8"/>
          <w:bottom w:val="single" w:sz="4" w:space="0" w:color="9DB3C8"/>
          <w:right w:val="single" w:sz="4" w:space="0" w:color="9DB3C8"/>
          <w:insideH w:val="single" w:sz="2" w:space="0" w:color="C5D3E0"/>
          <w:insideV w:val="single" w:sz="2" w:space="0" w:color="C5D3E0"/>
        </w:tblBorders>
        <w:tblCellMar>
          <w:left w:w="10" w:type="dxa"/>
          <w:right w:w="10" w:type="dxa"/>
        </w:tblCellMar>
        <w:tblLook w:val="0000" w:firstRow="0" w:lastRow="0" w:firstColumn="0" w:lastColumn="0" w:noHBand="0" w:noVBand="0"/>
      </w:tblPr>
      <w:tblGrid>
        <w:gridCol w:w="2621"/>
        <w:gridCol w:w="7459"/>
      </w:tblGrid>
      <w:tr w:rsidR="00B65E48" w14:paraId="2E07083B" w14:textId="77777777">
        <w:tblPrEx>
          <w:tblCellMar>
            <w:top w:w="0" w:type="dxa"/>
            <w:bottom w:w="0" w:type="dxa"/>
          </w:tblCellMar>
        </w:tblPrEx>
        <w:trPr>
          <w:tblHeader/>
        </w:trPr>
        <w:tc>
          <w:tcPr>
            <w:tcW w:w="2621" w:type="dxa"/>
            <w:shd w:val="clear" w:color="auto" w:fill="1F3864"/>
            <w:tcMar>
              <w:top w:w="60" w:type="dxa"/>
              <w:left w:w="90" w:type="dxa"/>
              <w:bottom w:w="60" w:type="dxa"/>
              <w:right w:w="90" w:type="dxa"/>
            </w:tcMar>
          </w:tcPr>
          <w:p w14:paraId="487C4AB0" w14:textId="77777777" w:rsidR="00B65E48" w:rsidRDefault="00000000">
            <w:pPr>
              <w:spacing w:before="40" w:after="40"/>
            </w:pPr>
            <w:r>
              <w:rPr>
                <w:b/>
                <w:bCs/>
                <w:color w:val="FFFFFF"/>
                <w:sz w:val="18"/>
                <w:szCs w:val="18"/>
              </w:rPr>
              <w:lastRenderedPageBreak/>
              <w:t>Archivo</w:t>
            </w:r>
          </w:p>
        </w:tc>
        <w:tc>
          <w:tcPr>
            <w:tcW w:w="7459" w:type="dxa"/>
            <w:shd w:val="clear" w:color="auto" w:fill="1F3864"/>
            <w:tcMar>
              <w:top w:w="60" w:type="dxa"/>
              <w:left w:w="90" w:type="dxa"/>
              <w:bottom w:w="60" w:type="dxa"/>
              <w:right w:w="90" w:type="dxa"/>
            </w:tcMar>
          </w:tcPr>
          <w:p w14:paraId="634A21FE" w14:textId="77777777" w:rsidR="00B65E48" w:rsidRDefault="00000000">
            <w:pPr>
              <w:spacing w:before="40" w:after="40"/>
            </w:pPr>
            <w:r>
              <w:rPr>
                <w:b/>
                <w:bCs/>
                <w:color w:val="FFFFFF"/>
                <w:sz w:val="18"/>
                <w:szCs w:val="18"/>
              </w:rPr>
              <w:t>Contenido</w:t>
            </w:r>
          </w:p>
        </w:tc>
      </w:tr>
      <w:tr w:rsidR="00B65E48" w14:paraId="2B87E0CA" w14:textId="77777777">
        <w:tblPrEx>
          <w:tblCellMar>
            <w:top w:w="0" w:type="dxa"/>
            <w:bottom w:w="0" w:type="dxa"/>
          </w:tblCellMar>
        </w:tblPrEx>
        <w:tc>
          <w:tcPr>
            <w:tcW w:w="2621" w:type="dxa"/>
            <w:shd w:val="clear" w:color="auto" w:fill="DDEBF7"/>
            <w:tcMar>
              <w:top w:w="60" w:type="dxa"/>
              <w:left w:w="90" w:type="dxa"/>
              <w:bottom w:w="60" w:type="dxa"/>
              <w:right w:w="90" w:type="dxa"/>
            </w:tcMar>
          </w:tcPr>
          <w:p w14:paraId="5ED39C0B" w14:textId="77777777" w:rsidR="00B65E48" w:rsidRDefault="00000000">
            <w:pPr>
              <w:spacing w:before="40" w:after="40"/>
            </w:pPr>
            <w:r>
              <w:rPr>
                <w:b/>
                <w:bCs/>
                <w:sz w:val="18"/>
                <w:szCs w:val="18"/>
              </w:rPr>
              <w:t>tickets_historicos.csv</w:t>
            </w:r>
          </w:p>
        </w:tc>
        <w:tc>
          <w:tcPr>
            <w:tcW w:w="7459" w:type="dxa"/>
            <w:tcMar>
              <w:top w:w="60" w:type="dxa"/>
              <w:left w:w="90" w:type="dxa"/>
              <w:bottom w:w="60" w:type="dxa"/>
              <w:right w:w="90" w:type="dxa"/>
            </w:tcMar>
          </w:tcPr>
          <w:p w14:paraId="77163F50" w14:textId="77777777" w:rsidR="00B65E48" w:rsidRDefault="00000000">
            <w:pPr>
              <w:spacing w:before="40" w:after="40"/>
            </w:pPr>
            <w:r>
              <w:rPr>
                <w:sz w:val="18"/>
                <w:szCs w:val="18"/>
              </w:rPr>
              <w:t>2.000 registros con ruido real: fechas en tres formatos distintos, categorías escritas de forma inconsistente, campos vacíos y duplicados.</w:t>
            </w:r>
          </w:p>
        </w:tc>
      </w:tr>
      <w:tr w:rsidR="00B65E48" w14:paraId="52B8C221" w14:textId="77777777">
        <w:tblPrEx>
          <w:tblCellMar>
            <w:top w:w="0" w:type="dxa"/>
            <w:bottom w:w="0" w:type="dxa"/>
          </w:tblCellMar>
        </w:tblPrEx>
        <w:tc>
          <w:tcPr>
            <w:tcW w:w="2621" w:type="dxa"/>
            <w:shd w:val="clear" w:color="auto" w:fill="DDEBF7"/>
            <w:tcMar>
              <w:top w:w="60" w:type="dxa"/>
              <w:left w:w="90" w:type="dxa"/>
              <w:bottom w:w="60" w:type="dxa"/>
              <w:right w:w="90" w:type="dxa"/>
            </w:tcMar>
          </w:tcPr>
          <w:p w14:paraId="16C7819F" w14:textId="77777777" w:rsidR="00B65E48" w:rsidRDefault="00000000">
            <w:pPr>
              <w:spacing w:before="40" w:after="40"/>
            </w:pPr>
            <w:proofErr w:type="spellStart"/>
            <w:r>
              <w:rPr>
                <w:b/>
                <w:bCs/>
                <w:sz w:val="18"/>
                <w:szCs w:val="18"/>
              </w:rPr>
              <w:t>politicas</w:t>
            </w:r>
            <w:proofErr w:type="spellEnd"/>
            <w:r>
              <w:rPr>
                <w:b/>
                <w:bCs/>
                <w:sz w:val="18"/>
                <w:szCs w:val="18"/>
              </w:rPr>
              <w:t>/</w:t>
            </w:r>
          </w:p>
        </w:tc>
        <w:tc>
          <w:tcPr>
            <w:tcW w:w="7459" w:type="dxa"/>
            <w:tcMar>
              <w:top w:w="60" w:type="dxa"/>
              <w:left w:w="90" w:type="dxa"/>
              <w:bottom w:w="60" w:type="dxa"/>
              <w:right w:w="90" w:type="dxa"/>
            </w:tcMar>
          </w:tcPr>
          <w:p w14:paraId="7EC47B3D" w14:textId="77777777" w:rsidR="00B65E48" w:rsidRDefault="00000000">
            <w:pPr>
              <w:spacing w:before="40" w:after="40"/>
            </w:pPr>
            <w:r>
              <w:rPr>
                <w:sz w:val="18"/>
                <w:szCs w:val="18"/>
              </w:rPr>
              <w:t>Cinco documentos PDF de políticas internas: vacaciones, activos, accesos, viáticos e incidentes.</w:t>
            </w:r>
          </w:p>
        </w:tc>
      </w:tr>
      <w:tr w:rsidR="00B65E48" w14:paraId="62475FAB" w14:textId="77777777">
        <w:tblPrEx>
          <w:tblCellMar>
            <w:top w:w="0" w:type="dxa"/>
            <w:bottom w:w="0" w:type="dxa"/>
          </w:tblCellMar>
        </w:tblPrEx>
        <w:tc>
          <w:tcPr>
            <w:tcW w:w="2621" w:type="dxa"/>
            <w:shd w:val="clear" w:color="auto" w:fill="DDEBF7"/>
            <w:tcMar>
              <w:top w:w="60" w:type="dxa"/>
              <w:left w:w="90" w:type="dxa"/>
              <w:bottom w:w="60" w:type="dxa"/>
              <w:right w:w="90" w:type="dxa"/>
            </w:tcMar>
          </w:tcPr>
          <w:p w14:paraId="14FC4648" w14:textId="77777777" w:rsidR="00B65E48" w:rsidRDefault="00000000">
            <w:pPr>
              <w:spacing w:before="40" w:after="40"/>
            </w:pPr>
            <w:proofErr w:type="spellStart"/>
            <w:r>
              <w:rPr>
                <w:b/>
                <w:bCs/>
                <w:sz w:val="18"/>
                <w:szCs w:val="18"/>
              </w:rPr>
              <w:t>esquema.sql</w:t>
            </w:r>
            <w:proofErr w:type="spellEnd"/>
          </w:p>
        </w:tc>
        <w:tc>
          <w:tcPr>
            <w:tcW w:w="7459" w:type="dxa"/>
            <w:tcMar>
              <w:top w:w="60" w:type="dxa"/>
              <w:left w:w="90" w:type="dxa"/>
              <w:bottom w:w="60" w:type="dxa"/>
              <w:right w:w="90" w:type="dxa"/>
            </w:tcMar>
          </w:tcPr>
          <w:p w14:paraId="2D20E6EA" w14:textId="77777777" w:rsidR="00B65E48" w:rsidRDefault="00000000">
            <w:pPr>
              <w:spacing w:before="40" w:after="40"/>
            </w:pPr>
            <w:r>
              <w:rPr>
                <w:sz w:val="18"/>
                <w:szCs w:val="18"/>
              </w:rPr>
              <w:t xml:space="preserve">Modelo relacional de </w:t>
            </w:r>
            <w:proofErr w:type="gramStart"/>
            <w:r>
              <w:rPr>
                <w:sz w:val="18"/>
                <w:szCs w:val="18"/>
              </w:rPr>
              <w:t>tickets</w:t>
            </w:r>
            <w:proofErr w:type="gramEnd"/>
            <w:r>
              <w:rPr>
                <w:sz w:val="18"/>
                <w:szCs w:val="18"/>
              </w:rPr>
              <w:t>, áreas, usuarios y adjuntos, con datos de prueba.</w:t>
            </w:r>
          </w:p>
        </w:tc>
      </w:tr>
      <w:tr w:rsidR="00B65E48" w14:paraId="0AADDBB6" w14:textId="77777777">
        <w:tblPrEx>
          <w:tblCellMar>
            <w:top w:w="0" w:type="dxa"/>
            <w:bottom w:w="0" w:type="dxa"/>
          </w:tblCellMar>
        </w:tblPrEx>
        <w:tc>
          <w:tcPr>
            <w:tcW w:w="2621" w:type="dxa"/>
            <w:shd w:val="clear" w:color="auto" w:fill="DDEBF7"/>
            <w:tcMar>
              <w:top w:w="60" w:type="dxa"/>
              <w:left w:w="90" w:type="dxa"/>
              <w:bottom w:w="60" w:type="dxa"/>
              <w:right w:w="90" w:type="dxa"/>
            </w:tcMar>
          </w:tcPr>
          <w:p w14:paraId="672E19F5" w14:textId="77777777" w:rsidR="00B65E48" w:rsidRDefault="00000000">
            <w:pPr>
              <w:spacing w:before="40" w:after="40"/>
            </w:pPr>
            <w:r>
              <w:rPr>
                <w:b/>
                <w:bCs/>
                <w:sz w:val="18"/>
                <w:szCs w:val="18"/>
              </w:rPr>
              <w:t>legacy_module.py</w:t>
            </w:r>
          </w:p>
        </w:tc>
        <w:tc>
          <w:tcPr>
            <w:tcW w:w="7459" w:type="dxa"/>
            <w:tcMar>
              <w:top w:w="60" w:type="dxa"/>
              <w:left w:w="90" w:type="dxa"/>
              <w:bottom w:w="60" w:type="dxa"/>
              <w:right w:w="90" w:type="dxa"/>
            </w:tcMar>
          </w:tcPr>
          <w:p w14:paraId="6EA6A8FD" w14:textId="77777777" w:rsidR="00B65E48" w:rsidRDefault="00000000">
            <w:pPr>
              <w:spacing w:before="40" w:after="40"/>
            </w:pPr>
            <w:r>
              <w:rPr>
                <w:sz w:val="18"/>
                <w:szCs w:val="18"/>
              </w:rPr>
              <w:t xml:space="preserve">Módulo que </w:t>
            </w:r>
            <w:proofErr w:type="gramStart"/>
            <w:r>
              <w:rPr>
                <w:sz w:val="18"/>
                <w:szCs w:val="18"/>
              </w:rPr>
              <w:t>funciona</w:t>
            </w:r>
            <w:proofErr w:type="gramEnd"/>
            <w:r>
              <w:rPr>
                <w:sz w:val="18"/>
                <w:szCs w:val="18"/>
              </w:rPr>
              <w:t xml:space="preserve"> pero tiene defectos de lógica.</w:t>
            </w:r>
          </w:p>
        </w:tc>
      </w:tr>
      <w:tr w:rsidR="00B65E48" w14:paraId="007EF18B" w14:textId="77777777">
        <w:tblPrEx>
          <w:tblCellMar>
            <w:top w:w="0" w:type="dxa"/>
            <w:bottom w:w="0" w:type="dxa"/>
          </w:tblCellMar>
        </w:tblPrEx>
        <w:tc>
          <w:tcPr>
            <w:tcW w:w="2621" w:type="dxa"/>
            <w:shd w:val="clear" w:color="auto" w:fill="DDEBF7"/>
            <w:tcMar>
              <w:top w:w="60" w:type="dxa"/>
              <w:left w:w="90" w:type="dxa"/>
              <w:bottom w:w="60" w:type="dxa"/>
              <w:right w:w="90" w:type="dxa"/>
            </w:tcMar>
          </w:tcPr>
          <w:p w14:paraId="4AD29AE0" w14:textId="77777777" w:rsidR="00B65E48" w:rsidRDefault="00000000">
            <w:pPr>
              <w:spacing w:before="40" w:after="40"/>
            </w:pPr>
            <w:proofErr w:type="spellStart"/>
            <w:r>
              <w:rPr>
                <w:b/>
                <w:bCs/>
                <w:sz w:val="18"/>
                <w:szCs w:val="18"/>
              </w:rPr>
              <w:t>servicio_mock</w:t>
            </w:r>
            <w:proofErr w:type="spellEnd"/>
            <w:r>
              <w:rPr>
                <w:b/>
                <w:bCs/>
                <w:sz w:val="18"/>
                <w:szCs w:val="18"/>
              </w:rPr>
              <w:t>/</w:t>
            </w:r>
          </w:p>
        </w:tc>
        <w:tc>
          <w:tcPr>
            <w:tcW w:w="7459" w:type="dxa"/>
            <w:tcMar>
              <w:top w:w="60" w:type="dxa"/>
              <w:left w:w="90" w:type="dxa"/>
              <w:bottom w:w="60" w:type="dxa"/>
              <w:right w:w="90" w:type="dxa"/>
            </w:tcMar>
          </w:tcPr>
          <w:p w14:paraId="0C8C6157" w14:textId="77777777" w:rsidR="00B65E48" w:rsidRDefault="00000000">
            <w:pPr>
              <w:spacing w:before="40" w:after="40"/>
            </w:pPr>
            <w:r>
              <w:rPr>
                <w:sz w:val="18"/>
                <w:szCs w:val="18"/>
              </w:rPr>
              <w:t xml:space="preserve">API REST de terceros simulada, con su especificación </w:t>
            </w:r>
            <w:proofErr w:type="spellStart"/>
            <w:r>
              <w:rPr>
                <w:sz w:val="18"/>
                <w:szCs w:val="18"/>
              </w:rPr>
              <w:t>OpenAPI</w:t>
            </w:r>
            <w:proofErr w:type="spellEnd"/>
            <w:r>
              <w:rPr>
                <w:sz w:val="18"/>
                <w:szCs w:val="18"/>
              </w:rPr>
              <w:t>. Tiene latencia variable y falla de vez en cuando a propósito.</w:t>
            </w:r>
          </w:p>
        </w:tc>
      </w:tr>
      <w:tr w:rsidR="00B65E48" w14:paraId="2F5BDA66" w14:textId="77777777">
        <w:tblPrEx>
          <w:tblCellMar>
            <w:top w:w="0" w:type="dxa"/>
            <w:bottom w:w="0" w:type="dxa"/>
          </w:tblCellMar>
        </w:tblPrEx>
        <w:tc>
          <w:tcPr>
            <w:tcW w:w="2621" w:type="dxa"/>
            <w:shd w:val="clear" w:color="auto" w:fill="DDEBF7"/>
            <w:tcMar>
              <w:top w:w="60" w:type="dxa"/>
              <w:left w:w="90" w:type="dxa"/>
              <w:bottom w:w="60" w:type="dxa"/>
              <w:right w:w="90" w:type="dxa"/>
            </w:tcMar>
          </w:tcPr>
          <w:p w14:paraId="2105180C" w14:textId="77777777" w:rsidR="00B65E48" w:rsidRDefault="00000000">
            <w:pPr>
              <w:spacing w:before="40" w:after="40"/>
            </w:pPr>
            <w:proofErr w:type="spellStart"/>
            <w:r>
              <w:rPr>
                <w:b/>
                <w:bCs/>
                <w:sz w:val="18"/>
                <w:szCs w:val="18"/>
              </w:rPr>
              <w:t>pr_para_</w:t>
            </w:r>
            <w:proofErr w:type="gramStart"/>
            <w:r>
              <w:rPr>
                <w:b/>
                <w:bCs/>
                <w:sz w:val="18"/>
                <w:szCs w:val="18"/>
              </w:rPr>
              <w:t>revision.diff</w:t>
            </w:r>
            <w:proofErr w:type="spellEnd"/>
            <w:proofErr w:type="gramEnd"/>
          </w:p>
        </w:tc>
        <w:tc>
          <w:tcPr>
            <w:tcW w:w="7459" w:type="dxa"/>
            <w:tcMar>
              <w:top w:w="60" w:type="dxa"/>
              <w:left w:w="90" w:type="dxa"/>
              <w:bottom w:w="60" w:type="dxa"/>
              <w:right w:w="90" w:type="dxa"/>
            </w:tcMar>
          </w:tcPr>
          <w:p w14:paraId="5B7840D4" w14:textId="77777777" w:rsidR="00B65E48" w:rsidRDefault="00000000">
            <w:pPr>
              <w:spacing w:before="40" w:after="40"/>
            </w:pPr>
            <w:r>
              <w:rPr>
                <w:sz w:val="18"/>
                <w:szCs w:val="18"/>
              </w:rPr>
              <w:t>Cambio de código que usarás en la etapa 5 y en la sustentación.</w:t>
            </w:r>
          </w:p>
        </w:tc>
      </w:tr>
    </w:tbl>
    <w:p w14:paraId="71D640E3" w14:textId="77777777" w:rsidR="00B65E48" w:rsidRDefault="00000000">
      <w:pPr>
        <w:spacing w:after="120" w:line="276" w:lineRule="auto"/>
        <w:jc w:val="both"/>
      </w:pPr>
      <w:r>
        <w:rPr>
          <w:b/>
          <w:bCs/>
        </w:rPr>
        <w:t xml:space="preserve">Todos los datos son sintéticos. </w:t>
      </w:r>
      <w:r>
        <w:t>Está prohibido usar datos reales de la compañía en herramientas externas durante la prueba. Esta regla forma parte de las funciones del cargo y también se evalúa.</w:t>
      </w:r>
    </w:p>
    <w:p w14:paraId="43842965" w14:textId="77777777" w:rsidR="00B65E48" w:rsidRDefault="00000000">
      <w:pPr>
        <w:pStyle w:val="Ttulo1"/>
        <w:spacing w:before="320" w:after="160"/>
      </w:pPr>
      <w:r>
        <w:rPr>
          <w:b/>
          <w:bCs/>
          <w:color w:val="1F3864"/>
          <w:sz w:val="28"/>
          <w:szCs w:val="28"/>
        </w:rPr>
        <w:t>4. Reglas del reto práctico</w:t>
      </w:r>
    </w:p>
    <w:p w14:paraId="4034D4F1" w14:textId="77777777" w:rsidR="00B65E48" w:rsidRDefault="00000000">
      <w:pPr>
        <w:pStyle w:val="Prrafodelista"/>
        <w:numPr>
          <w:ilvl w:val="0"/>
          <w:numId w:val="3"/>
        </w:numPr>
        <w:spacing w:after="60" w:line="264" w:lineRule="auto"/>
        <w:jc w:val="both"/>
      </w:pPr>
      <w:r>
        <w:t>Antes de empezar, declara tu nivel objetivo en el formulario de inicio. Declarar alto y no alcanzarlo no te resta puntos.</w:t>
      </w:r>
    </w:p>
    <w:p w14:paraId="45DA05CE" w14:textId="77777777" w:rsidR="00B65E48" w:rsidRDefault="00000000">
      <w:pPr>
        <w:pStyle w:val="Prrafodelista"/>
        <w:numPr>
          <w:ilvl w:val="0"/>
          <w:numId w:val="3"/>
        </w:numPr>
        <w:spacing w:after="60" w:line="264" w:lineRule="auto"/>
        <w:jc w:val="both"/>
      </w:pPr>
      <w:r>
        <w:t xml:space="preserve">Todo el trabajo va en un repositorio Git con historial real, con </w:t>
      </w:r>
      <w:proofErr w:type="spellStart"/>
      <w:r>
        <w:t>commits</w:t>
      </w:r>
      <w:proofErr w:type="spellEnd"/>
      <w:r>
        <w:t xml:space="preserve"> a lo largo de los días. Una entrega en un único commit final no es válida como evidencia de proceso.</w:t>
      </w:r>
    </w:p>
    <w:p w14:paraId="581D8B06" w14:textId="77777777" w:rsidR="00B65E48" w:rsidRDefault="00000000">
      <w:pPr>
        <w:pStyle w:val="Prrafodelista"/>
        <w:numPr>
          <w:ilvl w:val="0"/>
          <w:numId w:val="3"/>
        </w:numPr>
        <w:spacing w:after="60" w:line="264" w:lineRule="auto"/>
        <w:jc w:val="both"/>
      </w:pPr>
      <w:r>
        <w:t>Trabaja en orden: la etapa 3 no se califica si la etapa 1 no alcanzó el mínimo. No conviene saltar adelante.</w:t>
      </w:r>
    </w:p>
    <w:p w14:paraId="006B4132" w14:textId="77777777" w:rsidR="00B65E48" w:rsidRDefault="00000000">
      <w:pPr>
        <w:pStyle w:val="Prrafodelista"/>
        <w:numPr>
          <w:ilvl w:val="0"/>
          <w:numId w:val="3"/>
        </w:numPr>
        <w:spacing w:after="60" w:line="264" w:lineRule="auto"/>
        <w:jc w:val="both"/>
      </w:pPr>
      <w:r>
        <w:t>Puedes usar los asistentes de IA que quieras, pero debes entregar la declaración de uso del numeral 6. Ocultarlo sí es falta.</w:t>
      </w:r>
    </w:p>
    <w:p w14:paraId="2DB0D0BD" w14:textId="77777777" w:rsidR="00B65E48" w:rsidRDefault="00000000">
      <w:pPr>
        <w:pStyle w:val="Prrafodelista"/>
        <w:numPr>
          <w:ilvl w:val="0"/>
          <w:numId w:val="3"/>
        </w:numPr>
        <w:spacing w:after="60" w:line="264" w:lineRule="auto"/>
        <w:jc w:val="both"/>
      </w:pPr>
      <w:r>
        <w:t>No hay puntos por extensión. Un entregable corto, correcto y explicado vale más que uno largo y frágil.</w:t>
      </w:r>
    </w:p>
    <w:p w14:paraId="7344B7A1" w14:textId="77777777" w:rsidR="00B65E48" w:rsidRDefault="00000000">
      <w:pPr>
        <w:pStyle w:val="Prrafodelista"/>
        <w:numPr>
          <w:ilvl w:val="0"/>
          <w:numId w:val="3"/>
        </w:numPr>
        <w:spacing w:after="60" w:line="264" w:lineRule="auto"/>
        <w:jc w:val="both"/>
      </w:pPr>
      <w:r>
        <w:t>Si no alcanzas a hacer algo, decláralo en el README. Reconocer un límite suma en la evaluación; disimularlo resta.</w:t>
      </w:r>
    </w:p>
    <w:p w14:paraId="2E458015" w14:textId="08999E48" w:rsidR="00B65E48" w:rsidRDefault="00000000">
      <w:pPr>
        <w:pStyle w:val="Prrafodelista"/>
        <w:numPr>
          <w:ilvl w:val="0"/>
          <w:numId w:val="3"/>
        </w:numPr>
        <w:spacing w:after="60" w:line="264" w:lineRule="auto"/>
        <w:jc w:val="both"/>
      </w:pPr>
      <w:r>
        <w:t xml:space="preserve">Entrega </w:t>
      </w:r>
      <w:r w:rsidR="00CA0BF2">
        <w:t>el día 3 después</w:t>
      </w:r>
      <w:r>
        <w:t xml:space="preserve"> </w:t>
      </w:r>
      <w:r w:rsidR="00CA0BF2">
        <w:t xml:space="preserve">de la entrega de la prueba </w:t>
      </w:r>
      <w:r>
        <w:t>antes de las 6:00 p. m. Una prórroga de 24 horas es posible si la solicitas con justificación antes del vencimiento.</w:t>
      </w:r>
    </w:p>
    <w:p w14:paraId="3B4F66BE" w14:textId="77777777" w:rsidR="00B65E48" w:rsidRDefault="00000000">
      <w:pPr>
        <w:pStyle w:val="Prrafodelista"/>
        <w:numPr>
          <w:ilvl w:val="0"/>
          <w:numId w:val="3"/>
        </w:numPr>
        <w:spacing w:after="60" w:line="264" w:lineRule="auto"/>
        <w:jc w:val="both"/>
      </w:pPr>
      <w:r>
        <w:t xml:space="preserve">Con la entrega van dos cosas más, que reemplazan tiempo de la sesión en vivo: un video de máximo cinco minutos recorriendo tu solución, y la revisión escrita del archivo </w:t>
      </w:r>
      <w:proofErr w:type="spellStart"/>
      <w:r>
        <w:t>pr_para_</w:t>
      </w:r>
      <w:proofErr w:type="gramStart"/>
      <w:r>
        <w:t>revision.diff</w:t>
      </w:r>
      <w:proofErr w:type="spellEnd"/>
      <w:proofErr w:type="gramEnd"/>
      <w:r>
        <w:t>.</w:t>
      </w:r>
    </w:p>
    <w:p w14:paraId="70255AF1" w14:textId="77777777" w:rsidR="00B65E48" w:rsidRDefault="00000000">
      <w:r>
        <w:br w:type="page"/>
      </w:r>
    </w:p>
    <w:p w14:paraId="641EBA2C" w14:textId="77777777" w:rsidR="00B65E48" w:rsidRDefault="00000000">
      <w:pPr>
        <w:pStyle w:val="Ttulo1"/>
        <w:spacing w:before="320" w:after="160"/>
      </w:pPr>
      <w:r>
        <w:rPr>
          <w:b/>
          <w:bCs/>
          <w:color w:val="1F3864"/>
          <w:sz w:val="28"/>
          <w:szCs w:val="28"/>
        </w:rPr>
        <w:lastRenderedPageBreak/>
        <w:t>5. Las cinco etapas</w:t>
      </w:r>
    </w:p>
    <w:p w14:paraId="09D9161C" w14:textId="77777777" w:rsidR="00B65E48" w:rsidRDefault="00000000">
      <w:pPr>
        <w:spacing w:after="120" w:line="276" w:lineRule="auto"/>
        <w:jc w:val="both"/>
      </w:pPr>
      <w:r>
        <w:t>Cada etapa corresponde a un nivel de la familia de cargos. Se califica con ocho criterios de 0 a 4 puntos, que se convierten en 100 puntos por etapa. Necesitas 60 de 100 para acreditar la etapa, y solo puedes acreditar una etapa si acreditaste todas las anteriores.</w:t>
      </w:r>
    </w:p>
    <w:p w14:paraId="6831E7C4" w14:textId="77777777" w:rsidR="00B65E48" w:rsidRDefault="00000000">
      <w:pPr>
        <w:spacing w:after="120" w:line="276" w:lineRule="auto"/>
        <w:jc w:val="both"/>
      </w:pPr>
      <w:r>
        <w:rPr>
          <w:b/>
          <w:bCs/>
        </w:rPr>
        <w:t xml:space="preserve">La escala de cada criterio: </w:t>
      </w:r>
      <w:r>
        <w:t>0 sin evidencia · 1 insuficiente · 2 básico, funciona en el escenario feliz · 3 competente, es el nivel esperado de quien ocupa el cargo · 4 destacado, anticipa fallos y compara alternativas. La mayoría de los criterios de una persona bien ubicada en su nivel debería quedar en 3.</w:t>
      </w:r>
    </w:p>
    <w:p w14:paraId="5D9541DD" w14:textId="77777777" w:rsidR="00B65E48" w:rsidRDefault="00000000">
      <w:pPr>
        <w:pStyle w:val="Ttulo2"/>
        <w:spacing w:before="240" w:after="120"/>
      </w:pPr>
      <w:r>
        <w:rPr>
          <w:b/>
          <w:bCs/>
          <w:color w:val="1F3864"/>
          <w:sz w:val="24"/>
          <w:szCs w:val="24"/>
        </w:rPr>
        <w:t>Etapa 1 — Fundamentos</w:t>
      </w:r>
    </w:p>
    <w:p w14:paraId="420C9832" w14:textId="77777777" w:rsidR="00B65E48" w:rsidRDefault="00000000">
      <w:pPr>
        <w:spacing w:after="120" w:line="276" w:lineRule="auto"/>
        <w:jc w:val="both"/>
      </w:pPr>
      <w:r>
        <w:rPr>
          <w:b/>
          <w:bCs/>
          <w:i/>
          <w:iCs/>
        </w:rPr>
        <w:t>Corresponde a: Desarrollador IA Junior I</w:t>
      </w:r>
    </w:p>
    <w:p w14:paraId="783798FE" w14:textId="77777777" w:rsidR="00B65E48" w:rsidRDefault="00000000">
      <w:pPr>
        <w:pStyle w:val="Prrafodelista"/>
        <w:numPr>
          <w:ilvl w:val="0"/>
          <w:numId w:val="2"/>
        </w:numPr>
        <w:spacing w:after="60" w:line="264" w:lineRule="auto"/>
        <w:jc w:val="both"/>
      </w:pPr>
      <w:r>
        <w:t>Script en Python que lea el CSV histórico, normalice fechas y categorías, elimine duplicados, valide registros y produzca un archivo limpio más un resumen por área y prioridad.</w:t>
      </w:r>
    </w:p>
    <w:p w14:paraId="07F53885" w14:textId="77777777" w:rsidR="00B65E48" w:rsidRDefault="00000000">
      <w:pPr>
        <w:pStyle w:val="Prrafodelista"/>
        <w:numPr>
          <w:ilvl w:val="0"/>
          <w:numId w:val="2"/>
        </w:numPr>
        <w:spacing w:after="60" w:line="264" w:lineRule="auto"/>
        <w:jc w:val="both"/>
      </w:pPr>
      <w:r>
        <w:t xml:space="preserve">Consumo del servicio </w:t>
      </w:r>
      <w:proofErr w:type="spellStart"/>
      <w:r>
        <w:t>mock</w:t>
      </w:r>
      <w:proofErr w:type="spellEnd"/>
      <w:r>
        <w:t>: al menos un GET y un POST, con manejo de error, tiempo de espera y un mensaje comprensible cuando el servicio falla.</w:t>
      </w:r>
    </w:p>
    <w:p w14:paraId="6585FDB0" w14:textId="77777777" w:rsidR="00B65E48" w:rsidRDefault="00000000">
      <w:pPr>
        <w:pStyle w:val="Prrafodelista"/>
        <w:numPr>
          <w:ilvl w:val="0"/>
          <w:numId w:val="2"/>
        </w:numPr>
        <w:spacing w:after="60" w:line="264" w:lineRule="auto"/>
        <w:jc w:val="both"/>
      </w:pPr>
      <w:r>
        <w:t xml:space="preserve">Tres consultas SQL: una agregación por área, un </w:t>
      </w:r>
      <w:proofErr w:type="spellStart"/>
      <w:r>
        <w:t>join</w:t>
      </w:r>
      <w:proofErr w:type="spellEnd"/>
      <w:r>
        <w:t xml:space="preserve"> de tres tablas y una de </w:t>
      </w:r>
      <w:proofErr w:type="gramStart"/>
      <w:r>
        <w:t>tickets</w:t>
      </w:r>
      <w:proofErr w:type="gramEnd"/>
      <w:r>
        <w:t xml:space="preserve"> reabiertos.</w:t>
      </w:r>
    </w:p>
    <w:p w14:paraId="60622BB1" w14:textId="77777777" w:rsidR="00B65E48" w:rsidRDefault="00000000">
      <w:pPr>
        <w:pStyle w:val="Prrafodelista"/>
        <w:numPr>
          <w:ilvl w:val="0"/>
          <w:numId w:val="2"/>
        </w:numPr>
        <w:spacing w:after="60" w:line="264" w:lineRule="auto"/>
        <w:jc w:val="both"/>
      </w:pPr>
      <w:r>
        <w:t xml:space="preserve">Repositorio con al menos ocho </w:t>
      </w:r>
      <w:proofErr w:type="spellStart"/>
      <w:r>
        <w:t>commits</w:t>
      </w:r>
      <w:proofErr w:type="spellEnd"/>
      <w:r>
        <w:t xml:space="preserve"> atómicos y una rama de trabajo distinta de la principal.</w:t>
      </w:r>
    </w:p>
    <w:p w14:paraId="31330E94" w14:textId="77777777" w:rsidR="00B65E48" w:rsidRDefault="00000000">
      <w:pPr>
        <w:pStyle w:val="Prrafodelista"/>
        <w:numPr>
          <w:ilvl w:val="0"/>
          <w:numId w:val="2"/>
        </w:numPr>
        <w:spacing w:after="60" w:line="264" w:lineRule="auto"/>
        <w:jc w:val="both"/>
      </w:pPr>
      <w:r>
        <w:t>Pruebas unitarias de al menos tres funciones, con un caso de borde.</w:t>
      </w:r>
    </w:p>
    <w:p w14:paraId="0EC2FF1D" w14:textId="77777777" w:rsidR="00B65E48" w:rsidRDefault="00000000">
      <w:pPr>
        <w:pStyle w:val="Prrafodelista"/>
        <w:numPr>
          <w:ilvl w:val="0"/>
          <w:numId w:val="2"/>
        </w:numPr>
        <w:spacing w:after="60" w:line="264" w:lineRule="auto"/>
        <w:jc w:val="both"/>
      </w:pPr>
      <w:r>
        <w:t>README: cómo instalar, cómo ejecutar, qué hace, qué supusiste y qué dejaste fuera.</w:t>
      </w:r>
    </w:p>
    <w:p w14:paraId="69C1A99D" w14:textId="77777777" w:rsidR="00B65E48" w:rsidRDefault="00000000">
      <w:pPr>
        <w:spacing w:after="120" w:line="276" w:lineRule="auto"/>
        <w:jc w:val="both"/>
      </w:pPr>
      <w:r>
        <w:rPr>
          <w:b/>
          <w:bCs/>
        </w:rPr>
        <w:t xml:space="preserve">Se evalúa: </w:t>
      </w:r>
      <w:r>
        <w:t>cumplimiento funcional · corrección y manejo de errores · legibilidad y estructura · uso de Git · consumo de API REST · SQL · pruebas unitarias · documentación mínima.</w:t>
      </w:r>
    </w:p>
    <w:p w14:paraId="4594E113" w14:textId="77777777" w:rsidR="00B65E48" w:rsidRDefault="00000000">
      <w:pPr>
        <w:pStyle w:val="Ttulo2"/>
        <w:spacing w:before="240" w:after="120"/>
      </w:pPr>
      <w:r>
        <w:rPr>
          <w:b/>
          <w:bCs/>
          <w:color w:val="1F3864"/>
          <w:sz w:val="24"/>
          <w:szCs w:val="24"/>
        </w:rPr>
        <w:t>Etapa 2 — Autonomía e integración</w:t>
      </w:r>
    </w:p>
    <w:p w14:paraId="7B8B6519" w14:textId="77777777" w:rsidR="00B65E48" w:rsidRDefault="00000000">
      <w:pPr>
        <w:spacing w:after="120" w:line="276" w:lineRule="auto"/>
        <w:jc w:val="both"/>
      </w:pPr>
      <w:r>
        <w:rPr>
          <w:b/>
          <w:bCs/>
          <w:i/>
          <w:iCs/>
        </w:rPr>
        <w:t>Corresponde a: Desarrollador IA Junior II</w:t>
      </w:r>
    </w:p>
    <w:p w14:paraId="2DB27010" w14:textId="77777777" w:rsidR="00B65E48" w:rsidRDefault="00000000">
      <w:pPr>
        <w:pStyle w:val="Prrafodelista"/>
        <w:numPr>
          <w:ilvl w:val="0"/>
          <w:numId w:val="2"/>
        </w:numPr>
        <w:spacing w:after="60" w:line="264" w:lineRule="auto"/>
        <w:jc w:val="both"/>
      </w:pPr>
      <w:r>
        <w:t>API REST propia con al menos tres recursos: crear solicitud, consultar estado y listar con filtros. Con validación de entrada, códigos de estado correctos y una forma uniforme de responder errores.</w:t>
      </w:r>
    </w:p>
    <w:p w14:paraId="3181D295" w14:textId="77777777" w:rsidR="00B65E48" w:rsidRDefault="00000000">
      <w:pPr>
        <w:pStyle w:val="Prrafodelista"/>
        <w:numPr>
          <w:ilvl w:val="0"/>
          <w:numId w:val="2"/>
        </w:numPr>
        <w:spacing w:after="60" w:line="264" w:lineRule="auto"/>
        <w:jc w:val="both"/>
      </w:pPr>
      <w:r>
        <w:t>Módulo desacoplado que use una API de IA para asignar categoría y prioridad a una solicitud en texto libre, con tiempo de espera, reintento y un modo degradado cuando el proveedor no responde.</w:t>
      </w:r>
    </w:p>
    <w:p w14:paraId="5C785D84" w14:textId="77777777" w:rsidR="00B65E48" w:rsidRDefault="00000000">
      <w:pPr>
        <w:pStyle w:val="Prrafodelista"/>
        <w:numPr>
          <w:ilvl w:val="0"/>
          <w:numId w:val="2"/>
        </w:numPr>
        <w:spacing w:after="60" w:line="264" w:lineRule="auto"/>
        <w:jc w:val="both"/>
      </w:pPr>
      <w:r>
        <w:t>Corrección de los defectos de lógica de legacy_module.py. Por cada uno: la prueba que falla antes y pasa después, y una línea explicando la causa raíz.</w:t>
      </w:r>
    </w:p>
    <w:p w14:paraId="10A8846C" w14:textId="77777777" w:rsidR="00B65E48" w:rsidRDefault="00000000">
      <w:pPr>
        <w:pStyle w:val="Prrafodelista"/>
        <w:numPr>
          <w:ilvl w:val="0"/>
          <w:numId w:val="2"/>
        </w:numPr>
        <w:spacing w:after="60" w:line="264" w:lineRule="auto"/>
        <w:jc w:val="both"/>
      </w:pPr>
      <w:r>
        <w:t>Configuración por variables de entorno, registro estructurado de eventos y ningún secreto en el repositorio.</w:t>
      </w:r>
    </w:p>
    <w:p w14:paraId="2BECD331" w14:textId="77777777" w:rsidR="00B65E48" w:rsidRDefault="00000000">
      <w:pPr>
        <w:pStyle w:val="Prrafodelista"/>
        <w:numPr>
          <w:ilvl w:val="0"/>
          <w:numId w:val="2"/>
        </w:numPr>
        <w:spacing w:after="60" w:line="264" w:lineRule="auto"/>
        <w:jc w:val="both"/>
      </w:pPr>
      <w:r>
        <w:t>Documentación técnica (el contrato de tu API) y funcional (qué resuelve y para quién).</w:t>
      </w:r>
    </w:p>
    <w:p w14:paraId="376EBBDE" w14:textId="77777777" w:rsidR="00B65E48" w:rsidRDefault="00000000">
      <w:pPr>
        <w:pStyle w:val="Prrafodelista"/>
        <w:numPr>
          <w:ilvl w:val="0"/>
          <w:numId w:val="2"/>
        </w:numPr>
        <w:spacing w:after="60" w:line="264" w:lineRule="auto"/>
        <w:jc w:val="both"/>
      </w:pPr>
      <w:r>
        <w:t>Opcional con puntaje: una pantalla en Angular que consuma tu API y muestre el listado con filtros.</w:t>
      </w:r>
    </w:p>
    <w:p w14:paraId="2E2A0EEA" w14:textId="77777777" w:rsidR="00B65E48" w:rsidRDefault="00000000">
      <w:pPr>
        <w:spacing w:after="120" w:line="276" w:lineRule="auto"/>
        <w:jc w:val="both"/>
      </w:pPr>
      <w:r>
        <w:rPr>
          <w:b/>
          <w:bCs/>
        </w:rPr>
        <w:t xml:space="preserve">Se evalúa: </w:t>
      </w:r>
      <w:r>
        <w:t xml:space="preserve">diseño de la API · desacoplamiento del módulo de IA · robustez ante fallos · </w:t>
      </w:r>
      <w:proofErr w:type="spellStart"/>
      <w:r>
        <w:t>prompting</w:t>
      </w:r>
      <w:proofErr w:type="spellEnd"/>
      <w:r>
        <w:t xml:space="preserve"> y </w:t>
      </w:r>
      <w:proofErr w:type="spellStart"/>
      <w:r>
        <w:t>context</w:t>
      </w:r>
      <w:proofErr w:type="spellEnd"/>
      <w:r>
        <w:t xml:space="preserve"> </w:t>
      </w:r>
      <w:proofErr w:type="spellStart"/>
      <w:r>
        <w:t>engineering</w:t>
      </w:r>
      <w:proofErr w:type="spellEnd"/>
      <w:r>
        <w:t xml:space="preserve"> · diagnóstico y corrección de defectos · calidad de las pruebas · configuración, registro y secretos · documentación.</w:t>
      </w:r>
    </w:p>
    <w:p w14:paraId="1E8AE3A1" w14:textId="77777777" w:rsidR="00B65E48" w:rsidRDefault="00000000">
      <w:pPr>
        <w:pStyle w:val="Ttulo2"/>
        <w:spacing w:before="240" w:after="120"/>
      </w:pPr>
      <w:r>
        <w:rPr>
          <w:b/>
          <w:bCs/>
          <w:color w:val="1F3864"/>
          <w:sz w:val="24"/>
          <w:szCs w:val="24"/>
        </w:rPr>
        <w:t>Etapa 3 — Complejidad y calidad</w:t>
      </w:r>
    </w:p>
    <w:p w14:paraId="514B48F1" w14:textId="77777777" w:rsidR="00B65E48" w:rsidRDefault="00000000">
      <w:pPr>
        <w:spacing w:after="120" w:line="276" w:lineRule="auto"/>
        <w:jc w:val="both"/>
      </w:pPr>
      <w:r>
        <w:rPr>
          <w:b/>
          <w:bCs/>
          <w:i/>
          <w:iCs/>
        </w:rPr>
        <w:t>Corresponde a: Desarrollador IA Junior III</w:t>
      </w:r>
    </w:p>
    <w:p w14:paraId="503A1AE5" w14:textId="77777777" w:rsidR="00B65E48" w:rsidRDefault="00000000">
      <w:pPr>
        <w:pStyle w:val="Prrafodelista"/>
        <w:numPr>
          <w:ilvl w:val="0"/>
          <w:numId w:val="2"/>
        </w:numPr>
        <w:spacing w:after="60" w:line="264" w:lineRule="auto"/>
        <w:jc w:val="both"/>
      </w:pPr>
      <w:r>
        <w:t xml:space="preserve">Solución RAG sobre los PDF de políticas: ingesta, fragmentación, </w:t>
      </w:r>
      <w:proofErr w:type="spellStart"/>
      <w:r>
        <w:t>embeddings</w:t>
      </w:r>
      <w:proofErr w:type="spellEnd"/>
      <w:r>
        <w:t xml:space="preserve">, base vectorial y un </w:t>
      </w:r>
      <w:proofErr w:type="spellStart"/>
      <w:r>
        <w:t>endpoint</w:t>
      </w:r>
      <w:proofErr w:type="spellEnd"/>
      <w:r>
        <w:t xml:space="preserve"> de consulta que responda citando el documento y la sección de origen.</w:t>
      </w:r>
    </w:p>
    <w:p w14:paraId="602698C2" w14:textId="77777777" w:rsidR="00B65E48" w:rsidRDefault="00000000">
      <w:pPr>
        <w:pStyle w:val="Prrafodelista"/>
        <w:numPr>
          <w:ilvl w:val="0"/>
          <w:numId w:val="2"/>
        </w:numPr>
        <w:spacing w:after="60" w:line="264" w:lineRule="auto"/>
        <w:jc w:val="both"/>
      </w:pPr>
      <w:r>
        <w:lastRenderedPageBreak/>
        <w:t>Comportamiento de abstención: ante una pregunta sin respaldo en los documentos, el sistema debe decir que no tiene evidencia en lugar de inventar. Entrega al menos un caso de prueba que lo demuestre.</w:t>
      </w:r>
    </w:p>
    <w:p w14:paraId="43BF34F3" w14:textId="77777777" w:rsidR="00B65E48" w:rsidRDefault="00000000">
      <w:pPr>
        <w:pStyle w:val="Prrafodelista"/>
        <w:numPr>
          <w:ilvl w:val="0"/>
          <w:numId w:val="2"/>
        </w:numPr>
        <w:spacing w:after="60" w:line="264" w:lineRule="auto"/>
        <w:jc w:val="both"/>
      </w:pPr>
      <w:r>
        <w:t>Pipeline de integración continua que ejecute análisis estático y pruebas en cada envío. Muestra una ejecución exitosa y una fallida.</w:t>
      </w:r>
    </w:p>
    <w:p w14:paraId="195F2C64" w14:textId="77777777" w:rsidR="00B65E48" w:rsidRDefault="00000000">
      <w:pPr>
        <w:pStyle w:val="Prrafodelista"/>
        <w:numPr>
          <w:ilvl w:val="0"/>
          <w:numId w:val="2"/>
        </w:numPr>
        <w:spacing w:after="60" w:line="264" w:lineRule="auto"/>
        <w:jc w:val="both"/>
      </w:pPr>
      <w:r>
        <w:t>Informe de seguridad de una página: al menos tres hallazgos sobre código generado por IA, con severidad, evidencia y la corrección ya aplicada.</w:t>
      </w:r>
    </w:p>
    <w:p w14:paraId="7336B132" w14:textId="77777777" w:rsidR="00B65E48" w:rsidRDefault="00000000">
      <w:pPr>
        <w:pStyle w:val="Prrafodelista"/>
        <w:numPr>
          <w:ilvl w:val="0"/>
          <w:numId w:val="2"/>
        </w:numPr>
        <w:spacing w:after="60" w:line="264" w:lineRule="auto"/>
        <w:jc w:val="both"/>
      </w:pPr>
      <w:r>
        <w:t>Instrumentación: registro de latencia por petición y de tokens consumidos por llamada, con un resumen agregado.</w:t>
      </w:r>
    </w:p>
    <w:p w14:paraId="1438C633" w14:textId="77777777" w:rsidR="00B65E48" w:rsidRDefault="00000000">
      <w:pPr>
        <w:pStyle w:val="Prrafodelista"/>
        <w:numPr>
          <w:ilvl w:val="0"/>
          <w:numId w:val="2"/>
        </w:numPr>
        <w:spacing w:after="60" w:line="264" w:lineRule="auto"/>
        <w:jc w:val="both"/>
      </w:pPr>
      <w:r>
        <w:t xml:space="preserve">Un artefacto para el equipo: una guía breve de estándar de </w:t>
      </w:r>
      <w:proofErr w:type="spellStart"/>
      <w:r>
        <w:t>prompts</w:t>
      </w:r>
      <w:proofErr w:type="spellEnd"/>
      <w:r>
        <w:t xml:space="preserve">, de </w:t>
      </w:r>
      <w:proofErr w:type="spellStart"/>
      <w:r>
        <w:t>commits</w:t>
      </w:r>
      <w:proofErr w:type="spellEnd"/>
      <w:r>
        <w:t xml:space="preserve"> o de revisión de código generado por IA.</w:t>
      </w:r>
    </w:p>
    <w:p w14:paraId="61184FE4" w14:textId="77777777" w:rsidR="00B65E48" w:rsidRDefault="00000000">
      <w:pPr>
        <w:spacing w:after="120" w:line="276" w:lineRule="auto"/>
        <w:jc w:val="both"/>
      </w:pPr>
      <w:r>
        <w:rPr>
          <w:b/>
          <w:bCs/>
        </w:rPr>
        <w:t xml:space="preserve">Se evalúa: </w:t>
      </w:r>
      <w:r>
        <w:t xml:space="preserve">ingesta y fragmentación · </w:t>
      </w:r>
      <w:proofErr w:type="spellStart"/>
      <w:r>
        <w:t>embeddings</w:t>
      </w:r>
      <w:proofErr w:type="spellEnd"/>
      <w:r>
        <w:t xml:space="preserve"> y recuperación · fidelidad de la respuesta · integración continua · seguridad del código generado · </w:t>
      </w:r>
      <w:proofErr w:type="spellStart"/>
      <w:r>
        <w:t>observabilidad</w:t>
      </w:r>
      <w:proofErr w:type="spellEnd"/>
      <w:r>
        <w:t xml:space="preserve"> · modularidad y reutilización · aporte al equipo.</w:t>
      </w:r>
    </w:p>
    <w:p w14:paraId="7CBDD4F6" w14:textId="77777777" w:rsidR="00B65E48" w:rsidRDefault="00000000">
      <w:pPr>
        <w:pStyle w:val="Ttulo2"/>
        <w:spacing w:before="240" w:after="120"/>
      </w:pPr>
      <w:r>
        <w:rPr>
          <w:b/>
          <w:bCs/>
          <w:color w:val="1F3864"/>
          <w:sz w:val="24"/>
          <w:szCs w:val="24"/>
        </w:rPr>
        <w:t>Etapa 4 — Arquitectura y orquestación</w:t>
      </w:r>
    </w:p>
    <w:p w14:paraId="199FDA3B" w14:textId="77777777" w:rsidR="00B65E48" w:rsidRDefault="00000000">
      <w:pPr>
        <w:spacing w:after="120" w:line="276" w:lineRule="auto"/>
        <w:jc w:val="both"/>
      </w:pPr>
      <w:r>
        <w:rPr>
          <w:b/>
          <w:bCs/>
          <w:i/>
          <w:iCs/>
        </w:rPr>
        <w:t>Corresponde a: Ingeniero IA Middle I</w:t>
      </w:r>
    </w:p>
    <w:p w14:paraId="2483BC76" w14:textId="77777777" w:rsidR="00B65E48" w:rsidRDefault="00000000">
      <w:pPr>
        <w:spacing w:after="120" w:line="276" w:lineRule="auto"/>
        <w:jc w:val="both"/>
      </w:pPr>
      <w:r>
        <w:rPr>
          <w:b/>
          <w:bCs/>
        </w:rPr>
        <w:t xml:space="preserve">Alcance en la versión de tres días: </w:t>
      </w:r>
      <w:r>
        <w:t>esta etapa se evalúa principalmente sobre el documento de diseño y las decisiones. No se exige que la orquestación completa quede funcionando; basta con una demostración mínima del flujo, aunque sea parcial, y con que el diseño esté sustentado. Si alcanzas a dejarla funcionando, se reconoce en el criterio de escalabilidad.</w:t>
      </w:r>
    </w:p>
    <w:p w14:paraId="6CE1C917" w14:textId="77777777" w:rsidR="00B65E48" w:rsidRDefault="00000000">
      <w:pPr>
        <w:pStyle w:val="Prrafodelista"/>
        <w:numPr>
          <w:ilvl w:val="0"/>
          <w:numId w:val="2"/>
        </w:numPr>
        <w:spacing w:after="60" w:line="264" w:lineRule="auto"/>
        <w:jc w:val="both"/>
      </w:pPr>
      <w:r>
        <w:t>Documento de arquitectura: diagrama de componentes, flujo de datos extremo a extremo y tres registros de decisión (ADR) con la alternativa elegida, las descartadas y el motivo.</w:t>
      </w:r>
    </w:p>
    <w:p w14:paraId="2CEC6979" w14:textId="77777777" w:rsidR="00B65E48" w:rsidRDefault="00000000">
      <w:pPr>
        <w:pStyle w:val="Prrafodelista"/>
        <w:numPr>
          <w:ilvl w:val="0"/>
          <w:numId w:val="2"/>
        </w:numPr>
        <w:spacing w:after="60" w:line="264" w:lineRule="auto"/>
        <w:jc w:val="both"/>
      </w:pPr>
      <w:r>
        <w:t>Orquestación de varios pasos o agentes: clasificar, consultar el RAG, redactar la respuesta y escalar a una persona cuando la confianza sea baja. Puedes usar n8n, un orquestador de agentes o implementación propia; justifica la elección.</w:t>
      </w:r>
    </w:p>
    <w:p w14:paraId="04971303" w14:textId="77777777" w:rsidR="00B65E48" w:rsidRDefault="00000000">
      <w:pPr>
        <w:pStyle w:val="Prrafodelista"/>
        <w:numPr>
          <w:ilvl w:val="0"/>
          <w:numId w:val="2"/>
        </w:numPr>
        <w:spacing w:after="60" w:line="264" w:lineRule="auto"/>
        <w:jc w:val="both"/>
      </w:pPr>
      <w:r>
        <w:t xml:space="preserve">Integración bidireccional con un segundo sistema simulado: recepción por </w:t>
      </w:r>
      <w:proofErr w:type="spellStart"/>
      <w:r>
        <w:t>webhook</w:t>
      </w:r>
      <w:proofErr w:type="spellEnd"/>
      <w:r>
        <w:t>, envío de vuelta, idempotencia, reintentos con retroceso y estado coherente en ambos extremos.</w:t>
      </w:r>
    </w:p>
    <w:p w14:paraId="32C11B94" w14:textId="77777777" w:rsidR="00B65E48" w:rsidRDefault="00000000">
      <w:pPr>
        <w:pStyle w:val="Prrafodelista"/>
        <w:numPr>
          <w:ilvl w:val="0"/>
          <w:numId w:val="2"/>
        </w:numPr>
        <w:spacing w:after="60" w:line="264" w:lineRule="auto"/>
        <w:jc w:val="both"/>
      </w:pPr>
      <w:r>
        <w:t xml:space="preserve">Diseño de datos: modelo relacional para </w:t>
      </w:r>
      <w:proofErr w:type="gramStart"/>
      <w:r>
        <w:t>tickets</w:t>
      </w:r>
      <w:proofErr w:type="gramEnd"/>
      <w:r>
        <w:t xml:space="preserve"> y trazabilidad, más la estrategia de indexación vectorial, justificando tamaño de fragmento, modelo de </w:t>
      </w:r>
      <w:proofErr w:type="spellStart"/>
      <w:r>
        <w:t>embeddings</w:t>
      </w:r>
      <w:proofErr w:type="spellEnd"/>
      <w:r>
        <w:t xml:space="preserve"> y métrica de similitud.</w:t>
      </w:r>
    </w:p>
    <w:p w14:paraId="354BCD2A" w14:textId="77777777" w:rsidR="00B65E48" w:rsidRDefault="00000000">
      <w:pPr>
        <w:pStyle w:val="Prrafodelista"/>
        <w:numPr>
          <w:ilvl w:val="0"/>
          <w:numId w:val="2"/>
        </w:numPr>
        <w:spacing w:after="60" w:line="264" w:lineRule="auto"/>
        <w:jc w:val="both"/>
      </w:pPr>
      <w:r>
        <w:t>Gestión de secretos y separación de ambientes, sin credenciales en el código.</w:t>
      </w:r>
    </w:p>
    <w:p w14:paraId="380A9A47" w14:textId="77777777" w:rsidR="00B65E48" w:rsidRDefault="00000000">
      <w:pPr>
        <w:pStyle w:val="Prrafodelista"/>
        <w:numPr>
          <w:ilvl w:val="0"/>
          <w:numId w:val="2"/>
        </w:numPr>
        <w:spacing w:after="60" w:line="264" w:lineRule="auto"/>
        <w:jc w:val="both"/>
      </w:pPr>
      <w:r>
        <w:t>Control de costo: estimación mensual por tokens con supuestos declarados, presupuesto máximo, alerta y qué hace el sistema al superarlo.</w:t>
      </w:r>
    </w:p>
    <w:p w14:paraId="09CD5D5A" w14:textId="77777777" w:rsidR="00B65E48" w:rsidRDefault="00000000">
      <w:pPr>
        <w:spacing w:after="120" w:line="276" w:lineRule="auto"/>
        <w:jc w:val="both"/>
      </w:pPr>
      <w:r>
        <w:rPr>
          <w:b/>
          <w:bCs/>
        </w:rPr>
        <w:t xml:space="preserve">Se evalúa: </w:t>
      </w:r>
      <w:r>
        <w:t>claridad de la arquitectura · calidad de los ADR · orquestación · integración bidireccional · diseño de datos relacional y vectorial · secretos y ambientes · costo y capacidad · escalabilidad y mantenibilidad.</w:t>
      </w:r>
    </w:p>
    <w:p w14:paraId="26830B15" w14:textId="77777777" w:rsidR="00B65E48" w:rsidRDefault="00000000">
      <w:pPr>
        <w:pStyle w:val="Ttulo2"/>
        <w:spacing w:before="240" w:after="120"/>
      </w:pPr>
      <w:r>
        <w:rPr>
          <w:b/>
          <w:bCs/>
          <w:color w:val="1F3864"/>
          <w:sz w:val="24"/>
          <w:szCs w:val="24"/>
        </w:rPr>
        <w:t>Etapa 5 — Estrategia técnica y evaluación</w:t>
      </w:r>
    </w:p>
    <w:p w14:paraId="0C4CDFC0" w14:textId="77777777" w:rsidR="00B65E48" w:rsidRDefault="00000000">
      <w:pPr>
        <w:spacing w:after="120" w:line="276" w:lineRule="auto"/>
        <w:jc w:val="both"/>
      </w:pPr>
      <w:r>
        <w:rPr>
          <w:b/>
          <w:bCs/>
          <w:i/>
          <w:iCs/>
        </w:rPr>
        <w:t>Corresponde a: Ingeniero IA Middle II</w:t>
      </w:r>
    </w:p>
    <w:p w14:paraId="7C308849" w14:textId="77777777" w:rsidR="00B65E48" w:rsidRDefault="00000000">
      <w:pPr>
        <w:spacing w:after="120" w:line="276" w:lineRule="auto"/>
        <w:jc w:val="both"/>
      </w:pPr>
      <w:r>
        <w:rPr>
          <w:b/>
          <w:bCs/>
        </w:rPr>
        <w:t xml:space="preserve">Alcance en la versión de tres días: </w:t>
      </w:r>
      <w:r>
        <w:t xml:space="preserve">el documento de decisión, las métricas previas y el conjunto de referencia son obligatorios. El modelo de machine </w:t>
      </w:r>
      <w:proofErr w:type="spellStart"/>
      <w:r>
        <w:t>learning</w:t>
      </w:r>
      <w:proofErr w:type="spellEnd"/>
      <w:r>
        <w:t xml:space="preserve"> clásico puede entregarse como un cuaderno de trabajo con la línea base y la matriz de confusión, sin necesidad de dejarlo integrado a la solución.</w:t>
      </w:r>
    </w:p>
    <w:p w14:paraId="6CE959EB" w14:textId="77777777" w:rsidR="00B65E48" w:rsidRDefault="00000000">
      <w:pPr>
        <w:pStyle w:val="Prrafodelista"/>
        <w:numPr>
          <w:ilvl w:val="0"/>
          <w:numId w:val="2"/>
        </w:numPr>
        <w:spacing w:after="60" w:line="264" w:lineRule="auto"/>
        <w:jc w:val="both"/>
      </w:pPr>
      <w:r>
        <w:t>Documento de decisión sobre tres requerimientos que se te entregan: para cada uno, decidir entre IA, automatización tradicional o combinación, con criterios, costo estimado, riesgo y bajo qué condición cambiarías la decisión.</w:t>
      </w:r>
    </w:p>
    <w:p w14:paraId="4F2B80E2" w14:textId="77777777" w:rsidR="00B65E48" w:rsidRDefault="00000000">
      <w:pPr>
        <w:pStyle w:val="Prrafodelista"/>
        <w:numPr>
          <w:ilvl w:val="0"/>
          <w:numId w:val="2"/>
        </w:numPr>
        <w:spacing w:after="60" w:line="264" w:lineRule="auto"/>
        <w:jc w:val="both"/>
      </w:pPr>
      <w:r>
        <w:t>Definición previa de métricas: precisión objetivo por categoría, latencia p95 aceptable, tasa máxima de escalamiento y un conjunto de referencia de al menos 50 casos etiquetados a mano. Debe verse en tu historial de Git que lo definiste antes de implementar.</w:t>
      </w:r>
    </w:p>
    <w:p w14:paraId="52FC4953" w14:textId="77777777" w:rsidR="00B65E48" w:rsidRDefault="00000000">
      <w:pPr>
        <w:pStyle w:val="Prrafodelista"/>
        <w:numPr>
          <w:ilvl w:val="0"/>
          <w:numId w:val="2"/>
        </w:numPr>
        <w:spacing w:after="60" w:line="264" w:lineRule="auto"/>
        <w:jc w:val="both"/>
      </w:pPr>
      <w:r>
        <w:lastRenderedPageBreak/>
        <w:t>Suite de evaluación automatizada del componente de IA, ejecutable en integración continua, que reporte esas métricas y falle cuando el resultado caiga por debajo del umbral.</w:t>
      </w:r>
    </w:p>
    <w:p w14:paraId="3395CC38" w14:textId="77777777" w:rsidR="00B65E48" w:rsidRDefault="00000000">
      <w:pPr>
        <w:pStyle w:val="Prrafodelista"/>
        <w:numPr>
          <w:ilvl w:val="0"/>
          <w:numId w:val="2"/>
        </w:numPr>
        <w:spacing w:after="60" w:line="264" w:lineRule="auto"/>
        <w:jc w:val="both"/>
      </w:pPr>
      <w:r>
        <w:t xml:space="preserve">Modelo de machine </w:t>
      </w:r>
      <w:proofErr w:type="spellStart"/>
      <w:r>
        <w:t>learning</w:t>
      </w:r>
      <w:proofErr w:type="spellEnd"/>
      <w:r>
        <w:t xml:space="preserve"> clásico sobre el histórico: partición de datos, línea base, matriz de confusión y lectura en términos de negocio.</w:t>
      </w:r>
    </w:p>
    <w:p w14:paraId="14C85CBC" w14:textId="77777777" w:rsidR="00B65E48" w:rsidRDefault="00000000">
      <w:pPr>
        <w:pStyle w:val="Prrafodelista"/>
        <w:numPr>
          <w:ilvl w:val="0"/>
          <w:numId w:val="2"/>
        </w:numPr>
        <w:spacing w:after="60" w:line="264" w:lineRule="auto"/>
        <w:jc w:val="both"/>
      </w:pPr>
      <w:r>
        <w:t>Comparación explícita entre el enfoque con LLM y el clásico en costo por mil solicitudes, latencia, precisión y esfuerzo de mantenimiento, con recomendación final.</w:t>
      </w:r>
    </w:p>
    <w:p w14:paraId="659A4A59" w14:textId="77777777" w:rsidR="00B65E48" w:rsidRDefault="00000000">
      <w:pPr>
        <w:pStyle w:val="Prrafodelista"/>
        <w:numPr>
          <w:ilvl w:val="0"/>
          <w:numId w:val="2"/>
        </w:numPr>
        <w:spacing w:after="60" w:line="264" w:lineRule="auto"/>
        <w:jc w:val="both"/>
      </w:pPr>
      <w:r>
        <w:t xml:space="preserve">Revisión escrita de </w:t>
      </w:r>
      <w:proofErr w:type="spellStart"/>
      <w:r>
        <w:t>pr_para_</w:t>
      </w:r>
      <w:proofErr w:type="gramStart"/>
      <w:r>
        <w:t>revision.diff</w:t>
      </w:r>
      <w:proofErr w:type="spellEnd"/>
      <w:proofErr w:type="gramEnd"/>
      <w:r>
        <w:t xml:space="preserve"> y propuesta de estándar de ingeniería para el equipo sobre el uso de IA: qué se permite generar, qué se revisa siempre y qué nunca se acepta sin prueba.</w:t>
      </w:r>
    </w:p>
    <w:p w14:paraId="6B231F0E" w14:textId="77777777" w:rsidR="00B65E48" w:rsidRDefault="00000000">
      <w:pPr>
        <w:spacing w:after="120" w:line="276" w:lineRule="auto"/>
        <w:jc w:val="both"/>
      </w:pPr>
      <w:r>
        <w:rPr>
          <w:b/>
          <w:bCs/>
        </w:rPr>
        <w:t xml:space="preserve">Se evalúa: </w:t>
      </w:r>
      <w:r>
        <w:t>criterio IA frente a automatización tradicional · definición previa de métricas · suite de evaluación automatizada · modelo de ML clásico · comparación de enfoques · revisión de código como referente · estándar propuesto · visión de negocio y riesgos.</w:t>
      </w:r>
    </w:p>
    <w:p w14:paraId="3D6B5D6A" w14:textId="77777777" w:rsidR="00B65E48" w:rsidRDefault="00000000">
      <w:r>
        <w:br w:type="page"/>
      </w:r>
    </w:p>
    <w:p w14:paraId="5AEB72C3" w14:textId="77777777" w:rsidR="00B65E48" w:rsidRDefault="00000000">
      <w:pPr>
        <w:pStyle w:val="Ttulo1"/>
        <w:spacing w:before="320" w:after="160"/>
      </w:pPr>
      <w:r>
        <w:rPr>
          <w:b/>
          <w:bCs/>
          <w:color w:val="1F3864"/>
          <w:sz w:val="28"/>
          <w:szCs w:val="28"/>
        </w:rPr>
        <w:lastRenderedPageBreak/>
        <w:t>6. Declaración de uso de asistentes de IA</w:t>
      </w:r>
    </w:p>
    <w:p w14:paraId="159E9914" w14:textId="77777777" w:rsidR="00B65E48" w:rsidRDefault="00000000">
      <w:pPr>
        <w:spacing w:after="120" w:line="276" w:lineRule="auto"/>
        <w:jc w:val="both"/>
      </w:pPr>
      <w:r>
        <w:t>Entrega este formato de una página junto con el repositorio. No resta puntos: al contrario, es la evidencia de cómo usas la herramienta con criterio, que es exactamente lo que el cargo pide.</w:t>
      </w:r>
    </w:p>
    <w:tbl>
      <w:tblPr>
        <w:tblW w:w="10080" w:type="dxa"/>
        <w:tblBorders>
          <w:top w:val="single" w:sz="4" w:space="0" w:color="9DB3C8"/>
          <w:left w:val="single" w:sz="4" w:space="0" w:color="9DB3C8"/>
          <w:bottom w:val="single" w:sz="4" w:space="0" w:color="9DB3C8"/>
          <w:right w:val="single" w:sz="4" w:space="0" w:color="9DB3C8"/>
          <w:insideH w:val="single" w:sz="2" w:space="0" w:color="C5D3E0"/>
          <w:insideV w:val="single" w:sz="2" w:space="0" w:color="C5D3E0"/>
        </w:tblBorders>
        <w:tblCellMar>
          <w:left w:w="10" w:type="dxa"/>
          <w:right w:w="10" w:type="dxa"/>
        </w:tblCellMar>
        <w:tblLook w:val="0000" w:firstRow="0" w:lastRow="0" w:firstColumn="0" w:lastColumn="0" w:noHBand="0" w:noVBand="0"/>
      </w:tblPr>
      <w:tblGrid>
        <w:gridCol w:w="3427"/>
        <w:gridCol w:w="6653"/>
      </w:tblGrid>
      <w:tr w:rsidR="00B65E48" w14:paraId="611257D9" w14:textId="77777777">
        <w:tblPrEx>
          <w:tblCellMar>
            <w:top w:w="0" w:type="dxa"/>
            <w:bottom w:w="0" w:type="dxa"/>
          </w:tblCellMar>
        </w:tblPrEx>
        <w:trPr>
          <w:tblHeader/>
        </w:trPr>
        <w:tc>
          <w:tcPr>
            <w:tcW w:w="3427" w:type="dxa"/>
            <w:shd w:val="clear" w:color="auto" w:fill="1F3864"/>
            <w:tcMar>
              <w:top w:w="60" w:type="dxa"/>
              <w:left w:w="90" w:type="dxa"/>
              <w:bottom w:w="60" w:type="dxa"/>
              <w:right w:w="90" w:type="dxa"/>
            </w:tcMar>
          </w:tcPr>
          <w:p w14:paraId="00635FDF" w14:textId="77777777" w:rsidR="00B65E48" w:rsidRDefault="00000000">
            <w:pPr>
              <w:spacing w:before="40" w:after="40"/>
            </w:pPr>
            <w:r>
              <w:rPr>
                <w:b/>
                <w:bCs/>
                <w:color w:val="FFFFFF"/>
                <w:sz w:val="18"/>
                <w:szCs w:val="18"/>
              </w:rPr>
              <w:t>Pregunta</w:t>
            </w:r>
          </w:p>
        </w:tc>
        <w:tc>
          <w:tcPr>
            <w:tcW w:w="6653" w:type="dxa"/>
            <w:shd w:val="clear" w:color="auto" w:fill="1F3864"/>
            <w:tcMar>
              <w:top w:w="60" w:type="dxa"/>
              <w:left w:w="90" w:type="dxa"/>
              <w:bottom w:w="60" w:type="dxa"/>
              <w:right w:w="90" w:type="dxa"/>
            </w:tcMar>
          </w:tcPr>
          <w:p w14:paraId="7F61AC0C" w14:textId="77777777" w:rsidR="00B65E48" w:rsidRDefault="00000000">
            <w:pPr>
              <w:spacing w:before="40" w:after="40"/>
            </w:pPr>
            <w:r>
              <w:rPr>
                <w:b/>
                <w:bCs/>
                <w:color w:val="FFFFFF"/>
                <w:sz w:val="18"/>
                <w:szCs w:val="18"/>
              </w:rPr>
              <w:t>Ejemplo de respuesta</w:t>
            </w:r>
          </w:p>
        </w:tc>
      </w:tr>
      <w:tr w:rsidR="00B65E48" w14:paraId="56CEE4AD" w14:textId="77777777">
        <w:tblPrEx>
          <w:tblCellMar>
            <w:top w:w="0" w:type="dxa"/>
            <w:bottom w:w="0" w:type="dxa"/>
          </w:tblCellMar>
        </w:tblPrEx>
        <w:tc>
          <w:tcPr>
            <w:tcW w:w="3427" w:type="dxa"/>
            <w:shd w:val="clear" w:color="auto" w:fill="DDEBF7"/>
            <w:tcMar>
              <w:top w:w="60" w:type="dxa"/>
              <w:left w:w="90" w:type="dxa"/>
              <w:bottom w:w="60" w:type="dxa"/>
              <w:right w:w="90" w:type="dxa"/>
            </w:tcMar>
          </w:tcPr>
          <w:p w14:paraId="17C10211" w14:textId="77777777" w:rsidR="00B65E48" w:rsidRDefault="00000000">
            <w:pPr>
              <w:spacing w:before="40" w:after="40"/>
            </w:pPr>
            <w:r>
              <w:rPr>
                <w:b/>
                <w:bCs/>
                <w:sz w:val="18"/>
                <w:szCs w:val="18"/>
              </w:rPr>
              <w:t>¿Qué herramientas usaste y para qué?</w:t>
            </w:r>
          </w:p>
        </w:tc>
        <w:tc>
          <w:tcPr>
            <w:tcW w:w="6653" w:type="dxa"/>
            <w:tcMar>
              <w:top w:w="60" w:type="dxa"/>
              <w:left w:w="90" w:type="dxa"/>
              <w:bottom w:w="60" w:type="dxa"/>
              <w:right w:w="90" w:type="dxa"/>
            </w:tcMar>
          </w:tcPr>
          <w:p w14:paraId="6278FEAC" w14:textId="77777777" w:rsidR="00B65E48" w:rsidRDefault="00000000">
            <w:pPr>
              <w:spacing w:before="40" w:after="40"/>
            </w:pPr>
            <w:r>
              <w:rPr>
                <w:sz w:val="18"/>
                <w:szCs w:val="18"/>
              </w:rPr>
              <w:t>Asistente X para el andamiaje inicial de la API y para generar pruebas; asistente Y para revisar una consulta SQL.</w:t>
            </w:r>
          </w:p>
        </w:tc>
      </w:tr>
      <w:tr w:rsidR="00B65E48" w14:paraId="1E02AEC3" w14:textId="77777777">
        <w:tblPrEx>
          <w:tblCellMar>
            <w:top w:w="0" w:type="dxa"/>
            <w:bottom w:w="0" w:type="dxa"/>
          </w:tblCellMar>
        </w:tblPrEx>
        <w:tc>
          <w:tcPr>
            <w:tcW w:w="3427" w:type="dxa"/>
            <w:shd w:val="clear" w:color="auto" w:fill="DDEBF7"/>
            <w:tcMar>
              <w:top w:w="60" w:type="dxa"/>
              <w:left w:w="90" w:type="dxa"/>
              <w:bottom w:w="60" w:type="dxa"/>
              <w:right w:w="90" w:type="dxa"/>
            </w:tcMar>
          </w:tcPr>
          <w:p w14:paraId="5A2792AB" w14:textId="77777777" w:rsidR="00B65E48" w:rsidRDefault="00000000">
            <w:pPr>
              <w:spacing w:before="40" w:after="40"/>
            </w:pPr>
            <w:r>
              <w:rPr>
                <w:b/>
                <w:bCs/>
                <w:sz w:val="18"/>
                <w:szCs w:val="18"/>
              </w:rPr>
              <w:t>¿Qué generaste y conservaste tal cual?</w:t>
            </w:r>
          </w:p>
        </w:tc>
        <w:tc>
          <w:tcPr>
            <w:tcW w:w="6653" w:type="dxa"/>
            <w:tcMar>
              <w:top w:w="60" w:type="dxa"/>
              <w:left w:w="90" w:type="dxa"/>
              <w:bottom w:w="60" w:type="dxa"/>
              <w:right w:w="90" w:type="dxa"/>
            </w:tcMar>
          </w:tcPr>
          <w:p w14:paraId="3B329173" w14:textId="77777777" w:rsidR="00B65E48" w:rsidRDefault="00000000">
            <w:pPr>
              <w:spacing w:before="40" w:after="40"/>
            </w:pPr>
            <w:r>
              <w:rPr>
                <w:sz w:val="18"/>
                <w:szCs w:val="18"/>
              </w:rPr>
              <w:t>La estructura de carpetas y el esqueleto de las pruebas.</w:t>
            </w:r>
          </w:p>
        </w:tc>
      </w:tr>
      <w:tr w:rsidR="00B65E48" w14:paraId="7A8172F3" w14:textId="77777777">
        <w:tblPrEx>
          <w:tblCellMar>
            <w:top w:w="0" w:type="dxa"/>
            <w:bottom w:w="0" w:type="dxa"/>
          </w:tblCellMar>
        </w:tblPrEx>
        <w:tc>
          <w:tcPr>
            <w:tcW w:w="3427" w:type="dxa"/>
            <w:shd w:val="clear" w:color="auto" w:fill="DDEBF7"/>
            <w:tcMar>
              <w:top w:w="60" w:type="dxa"/>
              <w:left w:w="90" w:type="dxa"/>
              <w:bottom w:w="60" w:type="dxa"/>
              <w:right w:w="90" w:type="dxa"/>
            </w:tcMar>
          </w:tcPr>
          <w:p w14:paraId="67F73B57" w14:textId="77777777" w:rsidR="00B65E48" w:rsidRDefault="00000000">
            <w:pPr>
              <w:spacing w:before="40" w:after="40"/>
            </w:pPr>
            <w:r>
              <w:rPr>
                <w:b/>
                <w:bCs/>
                <w:sz w:val="18"/>
                <w:szCs w:val="18"/>
              </w:rPr>
              <w:t>¿Qué generaste, tuviste que corregir y por qué?</w:t>
            </w:r>
          </w:p>
        </w:tc>
        <w:tc>
          <w:tcPr>
            <w:tcW w:w="6653" w:type="dxa"/>
            <w:tcMar>
              <w:top w:w="60" w:type="dxa"/>
              <w:left w:w="90" w:type="dxa"/>
              <w:bottom w:w="60" w:type="dxa"/>
              <w:right w:w="90" w:type="dxa"/>
            </w:tcMar>
          </w:tcPr>
          <w:p w14:paraId="12AC63E8" w14:textId="77777777" w:rsidR="00B65E48" w:rsidRDefault="00000000">
            <w:pPr>
              <w:spacing w:before="40" w:after="40"/>
            </w:pPr>
            <w:r>
              <w:rPr>
                <w:sz w:val="18"/>
                <w:szCs w:val="18"/>
              </w:rPr>
              <w:t>La función de normalización de fechas asumía un solo formato; la reescribí tras detectar 340 registros mal convertidos.</w:t>
            </w:r>
          </w:p>
        </w:tc>
      </w:tr>
      <w:tr w:rsidR="00B65E48" w14:paraId="73D9407C" w14:textId="77777777">
        <w:tblPrEx>
          <w:tblCellMar>
            <w:top w:w="0" w:type="dxa"/>
            <w:bottom w:w="0" w:type="dxa"/>
          </w:tblCellMar>
        </w:tblPrEx>
        <w:tc>
          <w:tcPr>
            <w:tcW w:w="3427" w:type="dxa"/>
            <w:shd w:val="clear" w:color="auto" w:fill="DDEBF7"/>
            <w:tcMar>
              <w:top w:w="60" w:type="dxa"/>
              <w:left w:w="90" w:type="dxa"/>
              <w:bottom w:w="60" w:type="dxa"/>
              <w:right w:w="90" w:type="dxa"/>
            </w:tcMar>
          </w:tcPr>
          <w:p w14:paraId="5323D2E8" w14:textId="77777777" w:rsidR="00B65E48" w:rsidRDefault="00000000">
            <w:pPr>
              <w:spacing w:before="40" w:after="40"/>
            </w:pPr>
            <w:r>
              <w:rPr>
                <w:b/>
                <w:bCs/>
                <w:sz w:val="18"/>
                <w:szCs w:val="18"/>
              </w:rPr>
              <w:t>¿Qué decidiste escribir a mano y por qué?</w:t>
            </w:r>
          </w:p>
        </w:tc>
        <w:tc>
          <w:tcPr>
            <w:tcW w:w="6653" w:type="dxa"/>
            <w:tcMar>
              <w:top w:w="60" w:type="dxa"/>
              <w:left w:w="90" w:type="dxa"/>
              <w:bottom w:w="60" w:type="dxa"/>
              <w:right w:w="90" w:type="dxa"/>
            </w:tcMar>
          </w:tcPr>
          <w:p w14:paraId="205EE739" w14:textId="77777777" w:rsidR="00B65E48" w:rsidRDefault="00000000">
            <w:pPr>
              <w:spacing w:before="40" w:after="40"/>
            </w:pPr>
            <w:r>
              <w:rPr>
                <w:sz w:val="18"/>
                <w:szCs w:val="18"/>
              </w:rPr>
              <w:t xml:space="preserve">La lógica de idempotencia, porque es donde un error genera </w:t>
            </w:r>
            <w:proofErr w:type="gramStart"/>
            <w:r>
              <w:rPr>
                <w:sz w:val="18"/>
                <w:szCs w:val="18"/>
              </w:rPr>
              <w:t>tickets</w:t>
            </w:r>
            <w:proofErr w:type="gramEnd"/>
            <w:r>
              <w:rPr>
                <w:sz w:val="18"/>
                <w:szCs w:val="18"/>
              </w:rPr>
              <w:t xml:space="preserve"> duplicados en producción.</w:t>
            </w:r>
          </w:p>
        </w:tc>
      </w:tr>
      <w:tr w:rsidR="00B65E48" w14:paraId="690D1086" w14:textId="77777777">
        <w:tblPrEx>
          <w:tblCellMar>
            <w:top w:w="0" w:type="dxa"/>
            <w:bottom w:w="0" w:type="dxa"/>
          </w:tblCellMar>
        </w:tblPrEx>
        <w:tc>
          <w:tcPr>
            <w:tcW w:w="3427" w:type="dxa"/>
            <w:shd w:val="clear" w:color="auto" w:fill="DDEBF7"/>
            <w:tcMar>
              <w:top w:w="60" w:type="dxa"/>
              <w:left w:w="90" w:type="dxa"/>
              <w:bottom w:w="60" w:type="dxa"/>
              <w:right w:w="90" w:type="dxa"/>
            </w:tcMar>
          </w:tcPr>
          <w:p w14:paraId="708BB986" w14:textId="77777777" w:rsidR="00B65E48" w:rsidRDefault="00000000">
            <w:pPr>
              <w:spacing w:before="40" w:after="40"/>
            </w:pPr>
            <w:r>
              <w:rPr>
                <w:b/>
                <w:bCs/>
                <w:sz w:val="18"/>
                <w:szCs w:val="18"/>
              </w:rPr>
              <w:t>¿Cómo verificaste lo generado?</w:t>
            </w:r>
          </w:p>
        </w:tc>
        <w:tc>
          <w:tcPr>
            <w:tcW w:w="6653" w:type="dxa"/>
            <w:tcMar>
              <w:top w:w="60" w:type="dxa"/>
              <w:left w:w="90" w:type="dxa"/>
              <w:bottom w:w="60" w:type="dxa"/>
              <w:right w:w="90" w:type="dxa"/>
            </w:tcMar>
          </w:tcPr>
          <w:p w14:paraId="3B5939D9" w14:textId="77777777" w:rsidR="00B65E48" w:rsidRDefault="00000000">
            <w:pPr>
              <w:spacing w:before="40" w:after="40"/>
            </w:pPr>
            <w:r>
              <w:rPr>
                <w:sz w:val="18"/>
                <w:szCs w:val="18"/>
              </w:rPr>
              <w:t>Pruebas unitarias, ejecución contra el conjunto completo y revisión manual de una muestra de 50 registros.</w:t>
            </w:r>
          </w:p>
        </w:tc>
      </w:tr>
    </w:tbl>
    <w:p w14:paraId="353FC497" w14:textId="6B125FFB" w:rsidR="00B65E48" w:rsidRDefault="00000000">
      <w:pPr>
        <w:pStyle w:val="Ttulo1"/>
        <w:spacing w:before="320" w:after="160"/>
      </w:pPr>
      <w:r>
        <w:rPr>
          <w:b/>
          <w:bCs/>
          <w:color w:val="1F3864"/>
          <w:sz w:val="28"/>
          <w:szCs w:val="28"/>
        </w:rPr>
        <w:t xml:space="preserve">7. La sustentación: </w:t>
      </w:r>
      <w:r w:rsidR="00CA0BF2">
        <w:rPr>
          <w:b/>
          <w:bCs/>
          <w:color w:val="1F3864"/>
          <w:sz w:val="28"/>
          <w:szCs w:val="28"/>
        </w:rPr>
        <w:t>2</w:t>
      </w:r>
      <w:r>
        <w:rPr>
          <w:b/>
          <w:bCs/>
          <w:color w:val="1F3864"/>
          <w:sz w:val="28"/>
          <w:szCs w:val="28"/>
        </w:rPr>
        <w:t xml:space="preserve">0 minutos técnicos + </w:t>
      </w:r>
      <w:r w:rsidR="00CA0BF2">
        <w:rPr>
          <w:b/>
          <w:bCs/>
          <w:color w:val="1F3864"/>
          <w:sz w:val="28"/>
          <w:szCs w:val="28"/>
        </w:rPr>
        <w:t>1</w:t>
      </w:r>
      <w:r>
        <w:rPr>
          <w:b/>
          <w:bCs/>
          <w:color w:val="1F3864"/>
          <w:sz w:val="28"/>
          <w:szCs w:val="28"/>
        </w:rPr>
        <w:t>0 de conversación</w:t>
      </w:r>
    </w:p>
    <w:p w14:paraId="6A659B83" w14:textId="77777777" w:rsidR="00B65E48" w:rsidRDefault="00000000">
      <w:pPr>
        <w:spacing w:after="120" w:line="276" w:lineRule="auto"/>
        <w:jc w:val="both"/>
      </w:pPr>
      <w:r>
        <w:t>Sesión con dos evaluadores, grabada con tu autorización. Sin asistentes de IA durante la sesión. Son dos partes bien distintas y conviene que sepas cuál es cuál.</w:t>
      </w:r>
    </w:p>
    <w:p w14:paraId="570BD571" w14:textId="3A36D6D8" w:rsidR="00B65E48" w:rsidRDefault="00000000">
      <w:pPr>
        <w:pStyle w:val="Ttulo2"/>
        <w:spacing w:before="240" w:after="120"/>
      </w:pPr>
      <w:r>
        <w:rPr>
          <w:b/>
          <w:bCs/>
          <w:color w:val="1F3864"/>
          <w:sz w:val="24"/>
          <w:szCs w:val="24"/>
        </w:rPr>
        <w:t xml:space="preserve">7.1 Los primeros </w:t>
      </w:r>
      <w:r w:rsidR="00CA0BF2">
        <w:rPr>
          <w:b/>
          <w:bCs/>
          <w:color w:val="1F3864"/>
          <w:sz w:val="24"/>
          <w:szCs w:val="24"/>
        </w:rPr>
        <w:t>2</w:t>
      </w:r>
      <w:r>
        <w:rPr>
          <w:b/>
          <w:bCs/>
          <w:color w:val="1F3864"/>
          <w:sz w:val="24"/>
          <w:szCs w:val="24"/>
        </w:rPr>
        <w:t>0 minutos — se califican</w:t>
      </w:r>
    </w:p>
    <w:tbl>
      <w:tblPr>
        <w:tblW w:w="10080" w:type="dxa"/>
        <w:tblBorders>
          <w:top w:val="single" w:sz="4" w:space="0" w:color="9DB3C8"/>
          <w:left w:val="single" w:sz="4" w:space="0" w:color="9DB3C8"/>
          <w:bottom w:val="single" w:sz="4" w:space="0" w:color="9DB3C8"/>
          <w:right w:val="single" w:sz="4" w:space="0" w:color="9DB3C8"/>
          <w:insideH w:val="single" w:sz="2" w:space="0" w:color="C5D3E0"/>
          <w:insideV w:val="single" w:sz="2" w:space="0" w:color="C5D3E0"/>
        </w:tblBorders>
        <w:tblCellMar>
          <w:left w:w="10" w:type="dxa"/>
          <w:right w:w="10" w:type="dxa"/>
        </w:tblCellMar>
        <w:tblLook w:val="0000" w:firstRow="0" w:lastRow="0" w:firstColumn="0" w:lastColumn="0" w:noHBand="0" w:noVBand="0"/>
      </w:tblPr>
      <w:tblGrid>
        <w:gridCol w:w="1814"/>
        <w:gridCol w:w="1210"/>
        <w:gridCol w:w="7056"/>
      </w:tblGrid>
      <w:tr w:rsidR="00B65E48" w14:paraId="12827FBF" w14:textId="77777777">
        <w:tblPrEx>
          <w:tblCellMar>
            <w:top w:w="0" w:type="dxa"/>
            <w:bottom w:w="0" w:type="dxa"/>
          </w:tblCellMar>
        </w:tblPrEx>
        <w:trPr>
          <w:tblHeader/>
        </w:trPr>
        <w:tc>
          <w:tcPr>
            <w:tcW w:w="1814" w:type="dxa"/>
            <w:shd w:val="clear" w:color="auto" w:fill="1F3864"/>
            <w:tcMar>
              <w:top w:w="60" w:type="dxa"/>
              <w:left w:w="90" w:type="dxa"/>
              <w:bottom w:w="60" w:type="dxa"/>
              <w:right w:w="90" w:type="dxa"/>
            </w:tcMar>
          </w:tcPr>
          <w:p w14:paraId="7C083C9E" w14:textId="77777777" w:rsidR="00B65E48" w:rsidRDefault="00000000">
            <w:pPr>
              <w:spacing w:before="40" w:after="40"/>
            </w:pPr>
            <w:r>
              <w:rPr>
                <w:b/>
                <w:bCs/>
                <w:color w:val="FFFFFF"/>
                <w:sz w:val="18"/>
                <w:szCs w:val="18"/>
              </w:rPr>
              <w:t>Momento</w:t>
            </w:r>
          </w:p>
        </w:tc>
        <w:tc>
          <w:tcPr>
            <w:tcW w:w="1210" w:type="dxa"/>
            <w:shd w:val="clear" w:color="auto" w:fill="1F3864"/>
            <w:tcMar>
              <w:top w:w="60" w:type="dxa"/>
              <w:left w:w="90" w:type="dxa"/>
              <w:bottom w:w="60" w:type="dxa"/>
              <w:right w:w="90" w:type="dxa"/>
            </w:tcMar>
          </w:tcPr>
          <w:p w14:paraId="630A812B" w14:textId="77777777" w:rsidR="00B65E48" w:rsidRDefault="00000000">
            <w:pPr>
              <w:spacing w:before="40" w:after="40"/>
            </w:pPr>
            <w:r>
              <w:rPr>
                <w:b/>
                <w:bCs/>
                <w:color w:val="FFFFFF"/>
                <w:sz w:val="18"/>
                <w:szCs w:val="18"/>
              </w:rPr>
              <w:t>Duración</w:t>
            </w:r>
          </w:p>
        </w:tc>
        <w:tc>
          <w:tcPr>
            <w:tcW w:w="7056" w:type="dxa"/>
            <w:shd w:val="clear" w:color="auto" w:fill="1F3864"/>
            <w:tcMar>
              <w:top w:w="60" w:type="dxa"/>
              <w:left w:w="90" w:type="dxa"/>
              <w:bottom w:w="60" w:type="dxa"/>
              <w:right w:w="90" w:type="dxa"/>
            </w:tcMar>
          </w:tcPr>
          <w:p w14:paraId="250A2D8F" w14:textId="77777777" w:rsidR="00B65E48" w:rsidRDefault="00000000">
            <w:pPr>
              <w:spacing w:before="40" w:after="40"/>
            </w:pPr>
            <w:r>
              <w:rPr>
                <w:b/>
                <w:bCs/>
                <w:color w:val="FFFFFF"/>
                <w:sz w:val="18"/>
                <w:szCs w:val="18"/>
              </w:rPr>
              <w:t>Qué te van a pedir</w:t>
            </w:r>
          </w:p>
        </w:tc>
      </w:tr>
      <w:tr w:rsidR="00B65E48" w14:paraId="4ED7D7E2" w14:textId="77777777">
        <w:tblPrEx>
          <w:tblCellMar>
            <w:top w:w="0" w:type="dxa"/>
            <w:bottom w:w="0" w:type="dxa"/>
          </w:tblCellMar>
        </w:tblPrEx>
        <w:tc>
          <w:tcPr>
            <w:tcW w:w="1814" w:type="dxa"/>
            <w:shd w:val="clear" w:color="auto" w:fill="DDEBF7"/>
            <w:tcMar>
              <w:top w:w="60" w:type="dxa"/>
              <w:left w:w="90" w:type="dxa"/>
              <w:bottom w:w="60" w:type="dxa"/>
              <w:right w:w="90" w:type="dxa"/>
            </w:tcMar>
          </w:tcPr>
          <w:p w14:paraId="336B9017" w14:textId="77777777" w:rsidR="00B65E48" w:rsidRDefault="00000000">
            <w:pPr>
              <w:spacing w:before="40" w:after="40"/>
            </w:pPr>
            <w:r>
              <w:rPr>
                <w:b/>
                <w:bCs/>
                <w:sz w:val="18"/>
                <w:szCs w:val="18"/>
              </w:rPr>
              <w:t>Autoría</w:t>
            </w:r>
          </w:p>
        </w:tc>
        <w:tc>
          <w:tcPr>
            <w:tcW w:w="1210" w:type="dxa"/>
            <w:tcMar>
              <w:top w:w="60" w:type="dxa"/>
              <w:left w:w="90" w:type="dxa"/>
              <w:bottom w:w="60" w:type="dxa"/>
              <w:right w:w="90" w:type="dxa"/>
            </w:tcMar>
          </w:tcPr>
          <w:p w14:paraId="408383B1" w14:textId="77777777" w:rsidR="00B65E48" w:rsidRDefault="00000000">
            <w:pPr>
              <w:spacing w:before="40" w:after="40"/>
            </w:pPr>
            <w:r>
              <w:rPr>
                <w:sz w:val="18"/>
                <w:szCs w:val="18"/>
              </w:rPr>
              <w:t>10 min</w:t>
            </w:r>
          </w:p>
        </w:tc>
        <w:tc>
          <w:tcPr>
            <w:tcW w:w="7056" w:type="dxa"/>
            <w:tcMar>
              <w:top w:w="60" w:type="dxa"/>
              <w:left w:w="90" w:type="dxa"/>
              <w:bottom w:w="60" w:type="dxa"/>
              <w:right w:w="90" w:type="dxa"/>
            </w:tcMar>
          </w:tcPr>
          <w:p w14:paraId="10600621" w14:textId="77777777" w:rsidR="00B65E48" w:rsidRDefault="00000000">
            <w:pPr>
              <w:spacing w:before="40" w:after="40"/>
            </w:pPr>
            <w:r>
              <w:rPr>
                <w:sz w:val="18"/>
                <w:szCs w:val="18"/>
              </w:rPr>
              <w:t>Explicar tres fragmentos de tu propio código línea por línea y hacer una modificación pequeña en vivo. Este momento es eliminatorio: si no puedes responder por lo que entregaste, el reto práctico no cuenta. Puedes consultar documentación y equivocarte en sintaxis; lo que se evalúa es que entiendas lo que hiciste.</w:t>
            </w:r>
          </w:p>
        </w:tc>
      </w:tr>
      <w:tr w:rsidR="00B65E48" w14:paraId="28FB2056" w14:textId="77777777">
        <w:tblPrEx>
          <w:tblCellMar>
            <w:top w:w="0" w:type="dxa"/>
            <w:bottom w:w="0" w:type="dxa"/>
          </w:tblCellMar>
        </w:tblPrEx>
        <w:tc>
          <w:tcPr>
            <w:tcW w:w="1814" w:type="dxa"/>
            <w:shd w:val="clear" w:color="auto" w:fill="DDEBF7"/>
            <w:tcMar>
              <w:top w:w="60" w:type="dxa"/>
              <w:left w:w="90" w:type="dxa"/>
              <w:bottom w:w="60" w:type="dxa"/>
              <w:right w:w="90" w:type="dxa"/>
            </w:tcMar>
          </w:tcPr>
          <w:p w14:paraId="7BE989A6" w14:textId="77777777" w:rsidR="00B65E48" w:rsidRDefault="00000000">
            <w:pPr>
              <w:spacing w:before="40" w:after="40"/>
            </w:pPr>
            <w:r>
              <w:rPr>
                <w:b/>
                <w:bCs/>
                <w:sz w:val="18"/>
                <w:szCs w:val="18"/>
              </w:rPr>
              <w:t>Profundidad y fundamentos</w:t>
            </w:r>
          </w:p>
        </w:tc>
        <w:tc>
          <w:tcPr>
            <w:tcW w:w="1210" w:type="dxa"/>
            <w:tcMar>
              <w:top w:w="60" w:type="dxa"/>
              <w:left w:w="90" w:type="dxa"/>
              <w:bottom w:w="60" w:type="dxa"/>
              <w:right w:w="90" w:type="dxa"/>
            </w:tcMar>
          </w:tcPr>
          <w:p w14:paraId="4952A7FB" w14:textId="4EE357BB" w:rsidR="00B65E48" w:rsidRDefault="00CA0BF2">
            <w:pPr>
              <w:spacing w:before="40" w:after="40"/>
            </w:pPr>
            <w:r>
              <w:rPr>
                <w:sz w:val="18"/>
                <w:szCs w:val="18"/>
              </w:rPr>
              <w:t>10</w:t>
            </w:r>
            <w:r w:rsidR="00000000">
              <w:rPr>
                <w:sz w:val="18"/>
                <w:szCs w:val="18"/>
              </w:rPr>
              <w:t xml:space="preserve"> min</w:t>
            </w:r>
          </w:p>
        </w:tc>
        <w:tc>
          <w:tcPr>
            <w:tcW w:w="7056" w:type="dxa"/>
            <w:tcMar>
              <w:top w:w="60" w:type="dxa"/>
              <w:left w:w="90" w:type="dxa"/>
              <w:bottom w:w="60" w:type="dxa"/>
              <w:right w:w="90" w:type="dxa"/>
            </w:tcMar>
          </w:tcPr>
          <w:p w14:paraId="030319A2" w14:textId="77777777" w:rsidR="00B65E48" w:rsidRDefault="00000000">
            <w:pPr>
              <w:spacing w:before="40" w:after="40"/>
            </w:pPr>
            <w:r>
              <w:rPr>
                <w:sz w:val="18"/>
                <w:szCs w:val="18"/>
              </w:rPr>
              <w:t>Tres preguntas sin herramientas: una de fundamentos (Python, Git, SQL, API REST, Linux, seguridad o IA aplicada), una de tu nivel y una del nivel siguiente. Se espera que la última no siempre la puedas responder. Decir «no sé, lo averiguaría así» suma puntos; improvisar resta.</w:t>
            </w:r>
          </w:p>
        </w:tc>
      </w:tr>
    </w:tbl>
    <w:p w14:paraId="45145DD5" w14:textId="77777777" w:rsidR="00B65E48" w:rsidRDefault="00000000">
      <w:pPr>
        <w:spacing w:after="120" w:line="276" w:lineRule="auto"/>
        <w:jc w:val="both"/>
      </w:pPr>
      <w:r>
        <w:rPr>
          <w:b/>
          <w:bCs/>
        </w:rPr>
        <w:t xml:space="preserve">Sobre la pregunta de fundamentos: </w:t>
      </w:r>
      <w:r>
        <w:t>como ya no hay cuestionario escrito, una de las tres preguntas cubre ese terreno. No es una pregunta capciosa ni de memoria: es del tipo «explíqueme qué es la idempotencia y por qué importa cuando el cliente reintenta» o «por qué concatenar una entrada de usuario en una consulta SQL es peligroso». Se elige el tema que tu entrega haya dejado sin evidenciar.</w:t>
      </w:r>
    </w:p>
    <w:p w14:paraId="39609603" w14:textId="77777777" w:rsidR="00B65E48" w:rsidRDefault="00000000">
      <w:pPr>
        <w:spacing w:after="120" w:line="276" w:lineRule="auto"/>
        <w:jc w:val="both"/>
      </w:pPr>
      <w:r>
        <w:rPr>
          <w:b/>
          <w:bCs/>
        </w:rPr>
        <w:t xml:space="preserve">El recorrido de tu solución no ocupa tiempo de la sesión: </w:t>
      </w:r>
      <w:r>
        <w:t>lo envías grabado en un video de máximo cinco minutos junto con la entrega, y los evaluadores lo ven antes. La revisión del código tampoco: la entregas por escrito. Así los treinta minutos en vivo se usan solo en lo que no puede hacerse de otra forma.</w:t>
      </w:r>
    </w:p>
    <w:p w14:paraId="4967BE91" w14:textId="2FE0B646" w:rsidR="00B65E48" w:rsidRDefault="00000000">
      <w:pPr>
        <w:pStyle w:val="Ttulo2"/>
        <w:spacing w:before="240" w:after="120"/>
      </w:pPr>
      <w:r>
        <w:rPr>
          <w:b/>
          <w:bCs/>
          <w:color w:val="1F3864"/>
          <w:sz w:val="24"/>
          <w:szCs w:val="24"/>
        </w:rPr>
        <w:t xml:space="preserve">7.2 Los siguientes </w:t>
      </w:r>
      <w:r w:rsidR="00B55061">
        <w:rPr>
          <w:b/>
          <w:bCs/>
          <w:color w:val="1F3864"/>
          <w:sz w:val="24"/>
          <w:szCs w:val="24"/>
        </w:rPr>
        <w:t>1</w:t>
      </w:r>
      <w:r>
        <w:rPr>
          <w:b/>
          <w:bCs/>
          <w:color w:val="1F3864"/>
          <w:sz w:val="24"/>
          <w:szCs w:val="24"/>
        </w:rPr>
        <w:t>0 minutos — no se califican</w:t>
      </w:r>
    </w:p>
    <w:p w14:paraId="2C069379" w14:textId="77777777" w:rsidR="00B65E48" w:rsidRDefault="00000000">
      <w:pPr>
        <w:spacing w:after="120" w:line="276" w:lineRule="auto"/>
        <w:jc w:val="both"/>
      </w:pPr>
      <w:r>
        <w:t>Es una conversación de desarrollo, de doble vía. Hablamos de cómo te fue con la prueba, qué tipo de trabajo disfrutas, qué te gustaría tomar el próximo año, qué necesitas del equipo, y tú preguntas lo que quieras sobre el área y los proyectos.</w:t>
      </w:r>
    </w:p>
    <w:p w14:paraId="135457C9" w14:textId="77777777" w:rsidR="00B65E48" w:rsidRDefault="00000000">
      <w:pPr>
        <w:spacing w:after="120" w:line="276" w:lineRule="auto"/>
        <w:jc w:val="both"/>
      </w:pPr>
      <w:r>
        <w:rPr>
          <w:b/>
          <w:bCs/>
        </w:rPr>
        <w:lastRenderedPageBreak/>
        <w:t xml:space="preserve">Con transparencia: </w:t>
      </w:r>
      <w:r>
        <w:t>esta conversación no tiene puntaje, pero sí aporta evidencia a la evaluación de competencias, igual que lo hace tu forma de trabajar durante todo el proceso. Preferimos decírtelo antes y no después. Lo que no va a pasar en esos treinta minutos es que te adelantemos el resultado ni que negociemos tu nivel: eso llega en la retroalimentación, con el detalle completo.</w:t>
      </w:r>
    </w:p>
    <w:p w14:paraId="25B870CB" w14:textId="77777777" w:rsidR="00B65E48" w:rsidRDefault="00000000">
      <w:pPr>
        <w:pStyle w:val="Ttulo2"/>
        <w:spacing w:before="240" w:after="120"/>
      </w:pPr>
      <w:r>
        <w:rPr>
          <w:b/>
          <w:bCs/>
          <w:color w:val="1F3864"/>
          <w:sz w:val="24"/>
          <w:szCs w:val="24"/>
        </w:rPr>
        <w:t>7.3 Cómo grabar el video de recorrido</w:t>
      </w:r>
    </w:p>
    <w:p w14:paraId="2FCBED1F" w14:textId="77777777" w:rsidR="00B65E48" w:rsidRDefault="00000000">
      <w:pPr>
        <w:pStyle w:val="Prrafodelista"/>
        <w:numPr>
          <w:ilvl w:val="0"/>
          <w:numId w:val="2"/>
        </w:numPr>
        <w:spacing w:after="60" w:line="264" w:lineRule="auto"/>
        <w:jc w:val="both"/>
      </w:pPr>
      <w:r>
        <w:t>Máximo cinco minutos. Grabación de pantalla con tu voz; no necesita edición ni cámara.</w:t>
      </w:r>
    </w:p>
    <w:p w14:paraId="3D547BC7" w14:textId="77777777" w:rsidR="00B65E48" w:rsidRDefault="00000000">
      <w:pPr>
        <w:pStyle w:val="Prrafodelista"/>
        <w:numPr>
          <w:ilvl w:val="0"/>
          <w:numId w:val="2"/>
        </w:numPr>
        <w:spacing w:after="60" w:line="264" w:lineRule="auto"/>
        <w:jc w:val="both"/>
      </w:pPr>
      <w:r>
        <w:t>Estructura sugerida: qué construiste (1 min) · hasta qué etapa llegaste y qué quedó fuera (1 min) · las dos decisiones de las que te sientes más seguro y por qué (2 min) · lo que harías distinto con más tiempo (1 min).</w:t>
      </w:r>
    </w:p>
    <w:p w14:paraId="6D1D6000" w14:textId="77777777" w:rsidR="00B65E48" w:rsidRDefault="00000000">
      <w:pPr>
        <w:pStyle w:val="Prrafodelista"/>
        <w:numPr>
          <w:ilvl w:val="0"/>
          <w:numId w:val="2"/>
        </w:numPr>
        <w:spacing w:after="60" w:line="264" w:lineRule="auto"/>
        <w:jc w:val="both"/>
      </w:pPr>
      <w:r>
        <w:t>Se evalúa la claridad, la justificación de las decisiones y la honestidad sobre el alcance. Declarar lo que quedó incompleto suma; ocultarlo se detecta al revisar el repositorio y resta.</w:t>
      </w:r>
    </w:p>
    <w:p w14:paraId="1AF8D09F" w14:textId="77777777" w:rsidR="00B65E48" w:rsidRDefault="00000000">
      <w:pPr>
        <w:pStyle w:val="Ttulo1"/>
        <w:spacing w:before="320" w:after="160"/>
      </w:pPr>
      <w:r>
        <w:rPr>
          <w:b/>
          <w:bCs/>
          <w:color w:val="1F3864"/>
          <w:sz w:val="28"/>
          <w:szCs w:val="28"/>
        </w:rPr>
        <w:t>8. Cómo entregar</w:t>
      </w:r>
    </w:p>
    <w:p w14:paraId="56681789" w14:textId="77777777" w:rsidR="00B65E48" w:rsidRDefault="00000000">
      <w:pPr>
        <w:pStyle w:val="Prrafodelista"/>
        <w:numPr>
          <w:ilvl w:val="0"/>
          <w:numId w:val="2"/>
        </w:numPr>
        <w:spacing w:after="60" w:line="264" w:lineRule="auto"/>
        <w:jc w:val="both"/>
      </w:pPr>
      <w:r>
        <w:t>Un enlace al repositorio (o archivo comprimido si es privado) con todo el código y la documentación.</w:t>
      </w:r>
    </w:p>
    <w:p w14:paraId="725BD050" w14:textId="77777777" w:rsidR="00B65E48" w:rsidRDefault="00000000">
      <w:pPr>
        <w:pStyle w:val="Prrafodelista"/>
        <w:numPr>
          <w:ilvl w:val="0"/>
          <w:numId w:val="2"/>
        </w:numPr>
        <w:spacing w:after="60" w:line="264" w:lineRule="auto"/>
        <w:jc w:val="both"/>
      </w:pPr>
      <w:r>
        <w:t>Un README raíz que indique hasta qué etapa llegaste y dónde está cada entregable.</w:t>
      </w:r>
    </w:p>
    <w:p w14:paraId="47537C55" w14:textId="77777777" w:rsidR="00B65E48" w:rsidRDefault="00000000">
      <w:pPr>
        <w:pStyle w:val="Prrafodelista"/>
        <w:numPr>
          <w:ilvl w:val="0"/>
          <w:numId w:val="2"/>
        </w:numPr>
        <w:spacing w:after="60" w:line="264" w:lineRule="auto"/>
        <w:jc w:val="both"/>
      </w:pPr>
      <w:r>
        <w:t xml:space="preserve">Los documentos en PDF o </w:t>
      </w:r>
      <w:proofErr w:type="spellStart"/>
      <w:r>
        <w:t>Markdown</w:t>
      </w:r>
      <w:proofErr w:type="spellEnd"/>
      <w:r>
        <w:t xml:space="preserve"> dentro de una carpeta /</w:t>
      </w:r>
      <w:proofErr w:type="spellStart"/>
      <w:r>
        <w:t>docs</w:t>
      </w:r>
      <w:proofErr w:type="spellEnd"/>
      <w:r>
        <w:t xml:space="preserve"> del mismo repositorio.</w:t>
      </w:r>
    </w:p>
    <w:p w14:paraId="68D598AD" w14:textId="77777777" w:rsidR="00B65E48" w:rsidRDefault="00000000">
      <w:pPr>
        <w:pStyle w:val="Prrafodelista"/>
        <w:numPr>
          <w:ilvl w:val="0"/>
          <w:numId w:val="2"/>
        </w:numPr>
        <w:spacing w:after="60" w:line="264" w:lineRule="auto"/>
        <w:jc w:val="both"/>
      </w:pPr>
      <w:r>
        <w:t>El video de recorrido de máximo cinco minutos.</w:t>
      </w:r>
    </w:p>
    <w:p w14:paraId="654F0FD8" w14:textId="77777777" w:rsidR="00B65E48" w:rsidRDefault="00000000">
      <w:pPr>
        <w:pStyle w:val="Prrafodelista"/>
        <w:numPr>
          <w:ilvl w:val="0"/>
          <w:numId w:val="2"/>
        </w:numPr>
        <w:spacing w:after="60" w:line="264" w:lineRule="auto"/>
        <w:jc w:val="both"/>
      </w:pPr>
      <w:r>
        <w:t xml:space="preserve">La revisión escrita del archivo </w:t>
      </w:r>
      <w:proofErr w:type="spellStart"/>
      <w:r>
        <w:t>pr_para_</w:t>
      </w:r>
      <w:proofErr w:type="gramStart"/>
      <w:r>
        <w:t>revision.diff</w:t>
      </w:r>
      <w:proofErr w:type="spellEnd"/>
      <w:proofErr w:type="gramEnd"/>
      <w:r>
        <w:t>.</w:t>
      </w:r>
    </w:p>
    <w:p w14:paraId="251FB9FF" w14:textId="77777777" w:rsidR="00B65E48" w:rsidRDefault="00000000">
      <w:pPr>
        <w:pStyle w:val="Prrafodelista"/>
        <w:numPr>
          <w:ilvl w:val="0"/>
          <w:numId w:val="2"/>
        </w:numPr>
        <w:spacing w:after="60" w:line="264" w:lineRule="auto"/>
        <w:jc w:val="both"/>
      </w:pPr>
      <w:r>
        <w:t>La declaración de uso de asistentes de IA.</w:t>
      </w:r>
    </w:p>
    <w:p w14:paraId="4D2F2E06" w14:textId="77777777" w:rsidR="00B65E48" w:rsidRDefault="00000000">
      <w:pPr>
        <w:pStyle w:val="Prrafodelista"/>
        <w:numPr>
          <w:ilvl w:val="0"/>
          <w:numId w:val="2"/>
        </w:numPr>
        <w:spacing w:after="60" w:line="264" w:lineRule="auto"/>
        <w:jc w:val="both"/>
      </w:pPr>
      <w:r>
        <w:t>Tu autoevaluación de competencias en el formato PC-GTH-68.</w:t>
      </w:r>
    </w:p>
    <w:p w14:paraId="26057379" w14:textId="77777777" w:rsidR="00B65E48" w:rsidRDefault="00000000">
      <w:pPr>
        <w:pStyle w:val="Ttulo1"/>
        <w:spacing w:before="320" w:after="160"/>
      </w:pPr>
      <w:r>
        <w:rPr>
          <w:b/>
          <w:bCs/>
          <w:color w:val="1F3864"/>
          <w:sz w:val="28"/>
          <w:szCs w:val="28"/>
        </w:rPr>
        <w:t>9. Preguntas frecuentes</w:t>
      </w:r>
    </w:p>
    <w:tbl>
      <w:tblPr>
        <w:tblW w:w="10080" w:type="dxa"/>
        <w:tblBorders>
          <w:top w:val="single" w:sz="4" w:space="0" w:color="9DB3C8"/>
          <w:left w:val="single" w:sz="4" w:space="0" w:color="9DB3C8"/>
          <w:bottom w:val="single" w:sz="4" w:space="0" w:color="9DB3C8"/>
          <w:right w:val="single" w:sz="4" w:space="0" w:color="9DB3C8"/>
          <w:insideH w:val="single" w:sz="2" w:space="0" w:color="C5D3E0"/>
          <w:insideV w:val="single" w:sz="2" w:space="0" w:color="C5D3E0"/>
        </w:tblBorders>
        <w:tblCellMar>
          <w:left w:w="10" w:type="dxa"/>
          <w:right w:w="10" w:type="dxa"/>
        </w:tblCellMar>
        <w:tblLook w:val="0000" w:firstRow="0" w:lastRow="0" w:firstColumn="0" w:lastColumn="0" w:noHBand="0" w:noVBand="0"/>
      </w:tblPr>
      <w:tblGrid>
        <w:gridCol w:w="3024"/>
        <w:gridCol w:w="7056"/>
      </w:tblGrid>
      <w:tr w:rsidR="00B65E48" w14:paraId="6A78CACD" w14:textId="77777777">
        <w:tblPrEx>
          <w:tblCellMar>
            <w:top w:w="0" w:type="dxa"/>
            <w:bottom w:w="0" w:type="dxa"/>
          </w:tblCellMar>
        </w:tblPrEx>
        <w:trPr>
          <w:tblHeader/>
        </w:trPr>
        <w:tc>
          <w:tcPr>
            <w:tcW w:w="3024" w:type="dxa"/>
            <w:shd w:val="clear" w:color="auto" w:fill="1F3864"/>
            <w:tcMar>
              <w:top w:w="60" w:type="dxa"/>
              <w:left w:w="90" w:type="dxa"/>
              <w:bottom w:w="60" w:type="dxa"/>
              <w:right w:w="90" w:type="dxa"/>
            </w:tcMar>
          </w:tcPr>
          <w:p w14:paraId="3A2BB3E3" w14:textId="77777777" w:rsidR="00B65E48" w:rsidRDefault="00000000">
            <w:pPr>
              <w:spacing w:before="40" w:after="40"/>
            </w:pPr>
            <w:r>
              <w:rPr>
                <w:b/>
                <w:bCs/>
                <w:color w:val="FFFFFF"/>
                <w:sz w:val="18"/>
                <w:szCs w:val="18"/>
              </w:rPr>
              <w:t>Pregunta</w:t>
            </w:r>
          </w:p>
        </w:tc>
        <w:tc>
          <w:tcPr>
            <w:tcW w:w="7056" w:type="dxa"/>
            <w:shd w:val="clear" w:color="auto" w:fill="1F3864"/>
            <w:tcMar>
              <w:top w:w="60" w:type="dxa"/>
              <w:left w:w="90" w:type="dxa"/>
              <w:bottom w:w="60" w:type="dxa"/>
              <w:right w:w="90" w:type="dxa"/>
            </w:tcMar>
          </w:tcPr>
          <w:p w14:paraId="39A0D785" w14:textId="77777777" w:rsidR="00B65E48" w:rsidRDefault="00000000">
            <w:pPr>
              <w:spacing w:before="40" w:after="40"/>
            </w:pPr>
            <w:r>
              <w:rPr>
                <w:b/>
                <w:bCs/>
                <w:color w:val="FFFFFF"/>
                <w:sz w:val="18"/>
                <w:szCs w:val="18"/>
              </w:rPr>
              <w:t>Respuesta</w:t>
            </w:r>
          </w:p>
        </w:tc>
      </w:tr>
      <w:tr w:rsidR="00B65E48" w14:paraId="4617197B" w14:textId="77777777">
        <w:tblPrEx>
          <w:tblCellMar>
            <w:top w:w="0" w:type="dxa"/>
            <w:bottom w:w="0" w:type="dxa"/>
          </w:tblCellMar>
        </w:tblPrEx>
        <w:tc>
          <w:tcPr>
            <w:tcW w:w="3024" w:type="dxa"/>
            <w:shd w:val="clear" w:color="auto" w:fill="DDEBF7"/>
            <w:tcMar>
              <w:top w:w="60" w:type="dxa"/>
              <w:left w:w="90" w:type="dxa"/>
              <w:bottom w:w="60" w:type="dxa"/>
              <w:right w:w="90" w:type="dxa"/>
            </w:tcMar>
          </w:tcPr>
          <w:p w14:paraId="3709113C" w14:textId="77777777" w:rsidR="00B65E48" w:rsidRDefault="00000000">
            <w:pPr>
              <w:spacing w:before="40" w:after="40"/>
            </w:pPr>
            <w:r>
              <w:rPr>
                <w:b/>
                <w:bCs/>
                <w:sz w:val="18"/>
                <w:szCs w:val="18"/>
              </w:rPr>
              <w:t>¿Puedo usar librerías y servicios externos?</w:t>
            </w:r>
          </w:p>
        </w:tc>
        <w:tc>
          <w:tcPr>
            <w:tcW w:w="7056" w:type="dxa"/>
            <w:tcMar>
              <w:top w:w="60" w:type="dxa"/>
              <w:left w:w="90" w:type="dxa"/>
              <w:bottom w:w="60" w:type="dxa"/>
              <w:right w:w="90" w:type="dxa"/>
            </w:tcMar>
          </w:tcPr>
          <w:p w14:paraId="71E700D0" w14:textId="77777777" w:rsidR="00B65E48" w:rsidRDefault="00000000">
            <w:pPr>
              <w:spacing w:before="40" w:after="40"/>
            </w:pPr>
            <w:r>
              <w:rPr>
                <w:sz w:val="18"/>
                <w:szCs w:val="18"/>
              </w:rPr>
              <w:t>Sí. Declara cuáles y por qué las elegiste. Elegir bien también se evalúa.</w:t>
            </w:r>
          </w:p>
        </w:tc>
      </w:tr>
      <w:tr w:rsidR="00B65E48" w14:paraId="5AE82EFE" w14:textId="77777777">
        <w:tblPrEx>
          <w:tblCellMar>
            <w:top w:w="0" w:type="dxa"/>
            <w:bottom w:w="0" w:type="dxa"/>
          </w:tblCellMar>
        </w:tblPrEx>
        <w:tc>
          <w:tcPr>
            <w:tcW w:w="3024" w:type="dxa"/>
            <w:shd w:val="clear" w:color="auto" w:fill="DDEBF7"/>
            <w:tcMar>
              <w:top w:w="60" w:type="dxa"/>
              <w:left w:w="90" w:type="dxa"/>
              <w:bottom w:w="60" w:type="dxa"/>
              <w:right w:w="90" w:type="dxa"/>
            </w:tcMar>
          </w:tcPr>
          <w:p w14:paraId="7F396F80" w14:textId="77777777" w:rsidR="00B65E48" w:rsidRDefault="00000000">
            <w:pPr>
              <w:spacing w:before="40" w:after="40"/>
            </w:pPr>
            <w:r>
              <w:rPr>
                <w:b/>
                <w:bCs/>
                <w:sz w:val="18"/>
                <w:szCs w:val="18"/>
              </w:rPr>
              <w:t>¿Necesito una clave de API paga para las etapas con IA?</w:t>
            </w:r>
          </w:p>
        </w:tc>
        <w:tc>
          <w:tcPr>
            <w:tcW w:w="7056" w:type="dxa"/>
            <w:tcMar>
              <w:top w:w="60" w:type="dxa"/>
              <w:left w:w="90" w:type="dxa"/>
              <w:bottom w:w="60" w:type="dxa"/>
              <w:right w:w="90" w:type="dxa"/>
            </w:tcMar>
          </w:tcPr>
          <w:p w14:paraId="59779050" w14:textId="77777777" w:rsidR="00B65E48" w:rsidRDefault="00000000">
            <w:pPr>
              <w:spacing w:before="40" w:after="40"/>
            </w:pPr>
            <w:r>
              <w:rPr>
                <w:sz w:val="18"/>
                <w:szCs w:val="18"/>
              </w:rPr>
              <w:t>No. Se te entrega acceso a un proveedor para la prueba, y también es válido usar un modelo local. Si usas modelo local, dilo y explica el criterio.</w:t>
            </w:r>
          </w:p>
        </w:tc>
      </w:tr>
      <w:tr w:rsidR="00B65E48" w14:paraId="43B14C03" w14:textId="77777777">
        <w:tblPrEx>
          <w:tblCellMar>
            <w:top w:w="0" w:type="dxa"/>
            <w:bottom w:w="0" w:type="dxa"/>
          </w:tblCellMar>
        </w:tblPrEx>
        <w:tc>
          <w:tcPr>
            <w:tcW w:w="3024" w:type="dxa"/>
            <w:shd w:val="clear" w:color="auto" w:fill="DDEBF7"/>
            <w:tcMar>
              <w:top w:w="60" w:type="dxa"/>
              <w:left w:w="90" w:type="dxa"/>
              <w:bottom w:w="60" w:type="dxa"/>
              <w:right w:w="90" w:type="dxa"/>
            </w:tcMar>
          </w:tcPr>
          <w:p w14:paraId="185FAFA0" w14:textId="77777777" w:rsidR="00B65E48" w:rsidRDefault="00000000">
            <w:pPr>
              <w:spacing w:before="40" w:after="40"/>
            </w:pPr>
            <w:r>
              <w:rPr>
                <w:b/>
                <w:bCs/>
                <w:sz w:val="18"/>
                <w:szCs w:val="18"/>
              </w:rPr>
              <w:t>¿Qué pasa si no termino una etapa?</w:t>
            </w:r>
          </w:p>
        </w:tc>
        <w:tc>
          <w:tcPr>
            <w:tcW w:w="7056" w:type="dxa"/>
            <w:tcMar>
              <w:top w:w="60" w:type="dxa"/>
              <w:left w:w="90" w:type="dxa"/>
              <w:bottom w:w="60" w:type="dxa"/>
              <w:right w:w="90" w:type="dxa"/>
            </w:tcMar>
          </w:tcPr>
          <w:p w14:paraId="29E14F70" w14:textId="77777777" w:rsidR="00B65E48" w:rsidRDefault="00000000">
            <w:pPr>
              <w:spacing w:before="40" w:after="40"/>
            </w:pPr>
            <w:r>
              <w:rPr>
                <w:sz w:val="18"/>
                <w:szCs w:val="18"/>
              </w:rPr>
              <w:t>Se califica lo que entregaste. Declara en el README qué quedó incompleto y por qué; eso se valora positivamente frente a ocultarlo.</w:t>
            </w:r>
          </w:p>
        </w:tc>
      </w:tr>
      <w:tr w:rsidR="00B65E48" w14:paraId="62DE957C" w14:textId="77777777">
        <w:tblPrEx>
          <w:tblCellMar>
            <w:top w:w="0" w:type="dxa"/>
            <w:bottom w:w="0" w:type="dxa"/>
          </w:tblCellMar>
        </w:tblPrEx>
        <w:tc>
          <w:tcPr>
            <w:tcW w:w="3024" w:type="dxa"/>
            <w:shd w:val="clear" w:color="auto" w:fill="DDEBF7"/>
            <w:tcMar>
              <w:top w:w="60" w:type="dxa"/>
              <w:left w:w="90" w:type="dxa"/>
              <w:bottom w:w="60" w:type="dxa"/>
              <w:right w:w="90" w:type="dxa"/>
            </w:tcMar>
          </w:tcPr>
          <w:p w14:paraId="03BDDE25" w14:textId="77777777" w:rsidR="00B65E48" w:rsidRDefault="00000000">
            <w:pPr>
              <w:spacing w:before="40" w:after="40"/>
            </w:pPr>
            <w:r>
              <w:rPr>
                <w:b/>
                <w:bCs/>
                <w:sz w:val="18"/>
                <w:szCs w:val="18"/>
              </w:rPr>
              <w:t>¿Me perjudica declarar un nivel objetivo alto?</w:t>
            </w:r>
          </w:p>
        </w:tc>
        <w:tc>
          <w:tcPr>
            <w:tcW w:w="7056" w:type="dxa"/>
            <w:tcMar>
              <w:top w:w="60" w:type="dxa"/>
              <w:left w:w="90" w:type="dxa"/>
              <w:bottom w:w="60" w:type="dxa"/>
              <w:right w:w="90" w:type="dxa"/>
            </w:tcMar>
          </w:tcPr>
          <w:p w14:paraId="25FFD6C2" w14:textId="77777777" w:rsidR="00B65E48" w:rsidRDefault="00000000">
            <w:pPr>
              <w:spacing w:before="40" w:after="40"/>
            </w:pPr>
            <w:r>
              <w:rPr>
                <w:sz w:val="18"/>
                <w:szCs w:val="18"/>
              </w:rPr>
              <w:t>No. La diferencia entre lo que declaraste y lo que alcanzaste es insumo de la conversación de desarrollo, no un descuento.</w:t>
            </w:r>
          </w:p>
        </w:tc>
      </w:tr>
      <w:tr w:rsidR="00B65E48" w14:paraId="5179BED0" w14:textId="77777777">
        <w:tblPrEx>
          <w:tblCellMar>
            <w:top w:w="0" w:type="dxa"/>
            <w:bottom w:w="0" w:type="dxa"/>
          </w:tblCellMar>
        </w:tblPrEx>
        <w:tc>
          <w:tcPr>
            <w:tcW w:w="3024" w:type="dxa"/>
            <w:shd w:val="clear" w:color="auto" w:fill="DDEBF7"/>
            <w:tcMar>
              <w:top w:w="60" w:type="dxa"/>
              <w:left w:w="90" w:type="dxa"/>
              <w:bottom w:w="60" w:type="dxa"/>
              <w:right w:w="90" w:type="dxa"/>
            </w:tcMar>
          </w:tcPr>
          <w:p w14:paraId="10199B0E" w14:textId="77777777" w:rsidR="00B65E48" w:rsidRDefault="00000000">
            <w:pPr>
              <w:spacing w:before="40" w:after="40"/>
            </w:pPr>
            <w:r>
              <w:rPr>
                <w:b/>
                <w:bCs/>
                <w:sz w:val="18"/>
                <w:szCs w:val="18"/>
              </w:rPr>
              <w:t>¿Se comparan los resultados entre compañeros?</w:t>
            </w:r>
          </w:p>
        </w:tc>
        <w:tc>
          <w:tcPr>
            <w:tcW w:w="7056" w:type="dxa"/>
            <w:tcMar>
              <w:top w:w="60" w:type="dxa"/>
              <w:left w:w="90" w:type="dxa"/>
              <w:bottom w:w="60" w:type="dxa"/>
              <w:right w:w="90" w:type="dxa"/>
            </w:tcMar>
          </w:tcPr>
          <w:p w14:paraId="415E15DE" w14:textId="77777777" w:rsidR="00B65E48" w:rsidRDefault="00000000">
            <w:pPr>
              <w:spacing w:before="40" w:after="40"/>
            </w:pPr>
            <w:r>
              <w:rPr>
                <w:sz w:val="18"/>
                <w:szCs w:val="18"/>
              </w:rPr>
              <w:t>Sí, se construye un escalafón del equipo. Los resultados individuales son de manejo restringido y solo se comparten contigo, tu coordinación, la Dirección de Tecnología y Talento Humano.</w:t>
            </w:r>
          </w:p>
        </w:tc>
      </w:tr>
      <w:tr w:rsidR="00B65E48" w14:paraId="2AA7DC6F" w14:textId="77777777">
        <w:tblPrEx>
          <w:tblCellMar>
            <w:top w:w="0" w:type="dxa"/>
            <w:bottom w:w="0" w:type="dxa"/>
          </w:tblCellMar>
        </w:tblPrEx>
        <w:tc>
          <w:tcPr>
            <w:tcW w:w="3024" w:type="dxa"/>
            <w:shd w:val="clear" w:color="auto" w:fill="DDEBF7"/>
            <w:tcMar>
              <w:top w:w="60" w:type="dxa"/>
              <w:left w:w="90" w:type="dxa"/>
              <w:bottom w:w="60" w:type="dxa"/>
              <w:right w:w="90" w:type="dxa"/>
            </w:tcMar>
          </w:tcPr>
          <w:p w14:paraId="3AF7615A" w14:textId="77777777" w:rsidR="00B65E48" w:rsidRDefault="00000000">
            <w:pPr>
              <w:spacing w:before="40" w:after="40"/>
            </w:pPr>
            <w:r>
              <w:rPr>
                <w:b/>
                <w:bCs/>
                <w:sz w:val="18"/>
                <w:szCs w:val="18"/>
              </w:rPr>
              <w:t>¿Tres días alcanzan para las cinco etapas?</w:t>
            </w:r>
          </w:p>
        </w:tc>
        <w:tc>
          <w:tcPr>
            <w:tcW w:w="7056" w:type="dxa"/>
            <w:tcMar>
              <w:top w:w="60" w:type="dxa"/>
              <w:left w:w="90" w:type="dxa"/>
              <w:bottom w:w="60" w:type="dxa"/>
              <w:right w:w="90" w:type="dxa"/>
            </w:tcMar>
          </w:tcPr>
          <w:p w14:paraId="3F5E95DC" w14:textId="77777777" w:rsidR="00B65E48" w:rsidRDefault="00000000">
            <w:pPr>
              <w:spacing w:before="40" w:after="40"/>
            </w:pPr>
            <w:r>
              <w:rPr>
                <w:sz w:val="18"/>
                <w:szCs w:val="18"/>
              </w:rPr>
              <w:t>No para implementarlas todas, y no se espera que lo hagas. Las etapas 4 y 5 se evalúan sobre el diseño y las decisiones, no sobre el sistema construido. Prioriza dejar sólidas las etapas que sí implementes.</w:t>
            </w:r>
          </w:p>
        </w:tc>
      </w:tr>
      <w:tr w:rsidR="00B65E48" w14:paraId="4500F4FC" w14:textId="77777777">
        <w:tblPrEx>
          <w:tblCellMar>
            <w:top w:w="0" w:type="dxa"/>
            <w:bottom w:w="0" w:type="dxa"/>
          </w:tblCellMar>
        </w:tblPrEx>
        <w:tc>
          <w:tcPr>
            <w:tcW w:w="3024" w:type="dxa"/>
            <w:shd w:val="clear" w:color="auto" w:fill="DDEBF7"/>
            <w:tcMar>
              <w:top w:w="60" w:type="dxa"/>
              <w:left w:w="90" w:type="dxa"/>
              <w:bottom w:w="60" w:type="dxa"/>
              <w:right w:w="90" w:type="dxa"/>
            </w:tcMar>
          </w:tcPr>
          <w:p w14:paraId="04C05B0E" w14:textId="77777777" w:rsidR="00B65E48" w:rsidRDefault="00000000">
            <w:pPr>
              <w:spacing w:before="40" w:after="40"/>
            </w:pPr>
            <w:r>
              <w:rPr>
                <w:b/>
                <w:bCs/>
                <w:sz w:val="18"/>
                <w:szCs w:val="18"/>
              </w:rPr>
              <w:t>¿Qué pasa si me trabo con el servicio simulado?</w:t>
            </w:r>
          </w:p>
        </w:tc>
        <w:tc>
          <w:tcPr>
            <w:tcW w:w="7056" w:type="dxa"/>
            <w:tcMar>
              <w:top w:w="60" w:type="dxa"/>
              <w:left w:w="90" w:type="dxa"/>
              <w:bottom w:w="60" w:type="dxa"/>
              <w:right w:w="90" w:type="dxa"/>
            </w:tcMar>
          </w:tcPr>
          <w:p w14:paraId="6271DB8F" w14:textId="77777777" w:rsidR="00B65E48" w:rsidRDefault="00000000">
            <w:pPr>
              <w:spacing w:before="40" w:after="40"/>
            </w:pPr>
            <w:r>
              <w:rPr>
                <w:sz w:val="18"/>
                <w:szCs w:val="18"/>
              </w:rPr>
              <w:t>Falla a propósito: 12 % de errores y 5 % de límite de tasa. Manejar ese fallo es parte de lo que se evalúa, no un problema del material.</w:t>
            </w:r>
          </w:p>
        </w:tc>
      </w:tr>
    </w:tbl>
    <w:p w14:paraId="50C340F0" w14:textId="77777777" w:rsidR="00B65E48" w:rsidRDefault="00000000">
      <w:r>
        <w:br w:type="page"/>
      </w:r>
    </w:p>
    <w:p w14:paraId="6D9F0569" w14:textId="77777777" w:rsidR="00B65E48" w:rsidRDefault="00000000">
      <w:pPr>
        <w:pStyle w:val="Ttulo1"/>
        <w:spacing w:before="320" w:after="160"/>
      </w:pPr>
      <w:r>
        <w:rPr>
          <w:b/>
          <w:bCs/>
          <w:color w:val="1F3864"/>
          <w:sz w:val="28"/>
          <w:szCs w:val="28"/>
        </w:rPr>
        <w:lastRenderedPageBreak/>
        <w:t>10. Los doce puntos críticos</w:t>
      </w:r>
    </w:p>
    <w:p w14:paraId="089F7F44" w14:textId="77777777" w:rsidR="00B65E48" w:rsidRDefault="00000000">
      <w:pPr>
        <w:spacing w:after="120" w:line="276" w:lineRule="auto"/>
        <w:jc w:val="both"/>
      </w:pPr>
      <w:r>
        <w:t>De todos los criterios de la prueba, estos doce son los que más pesan en la decisión de tu nivel. No son una lista secreta: te los damos completos antes de empezar, y ninguna decisión sobre tu resultado puede sustentarse en un criterio que no esté aquí o en las rúbricas de cada etapa.</w:t>
      </w:r>
    </w:p>
    <w:tbl>
      <w:tblPr>
        <w:tblW w:w="10080" w:type="dxa"/>
        <w:tblBorders>
          <w:top w:val="single" w:sz="4" w:space="0" w:color="9DB3C8"/>
          <w:left w:val="single" w:sz="4" w:space="0" w:color="9DB3C8"/>
          <w:bottom w:val="single" w:sz="4" w:space="0" w:color="9DB3C8"/>
          <w:right w:val="single" w:sz="4" w:space="0" w:color="9DB3C8"/>
          <w:insideH w:val="single" w:sz="2" w:space="0" w:color="C5D3E0"/>
          <w:insideV w:val="single" w:sz="2" w:space="0" w:color="C5D3E0"/>
        </w:tblBorders>
        <w:tblCellMar>
          <w:left w:w="10" w:type="dxa"/>
          <w:right w:w="10" w:type="dxa"/>
        </w:tblCellMar>
        <w:tblLook w:val="0000" w:firstRow="0" w:lastRow="0" w:firstColumn="0" w:lastColumn="0" w:noHBand="0" w:noVBand="0"/>
      </w:tblPr>
      <w:tblGrid>
        <w:gridCol w:w="403"/>
        <w:gridCol w:w="2621"/>
        <w:gridCol w:w="7056"/>
      </w:tblGrid>
      <w:tr w:rsidR="00B65E48" w14:paraId="3143AA31" w14:textId="77777777">
        <w:tblPrEx>
          <w:tblCellMar>
            <w:top w:w="0" w:type="dxa"/>
            <w:bottom w:w="0" w:type="dxa"/>
          </w:tblCellMar>
        </w:tblPrEx>
        <w:trPr>
          <w:tblHeader/>
        </w:trPr>
        <w:tc>
          <w:tcPr>
            <w:tcW w:w="403" w:type="dxa"/>
            <w:shd w:val="clear" w:color="auto" w:fill="1F3864"/>
            <w:tcMar>
              <w:top w:w="60" w:type="dxa"/>
              <w:left w:w="90" w:type="dxa"/>
              <w:bottom w:w="60" w:type="dxa"/>
              <w:right w:w="90" w:type="dxa"/>
            </w:tcMar>
          </w:tcPr>
          <w:p w14:paraId="69E1F964" w14:textId="77777777" w:rsidR="00B65E48" w:rsidRDefault="00000000">
            <w:pPr>
              <w:spacing w:before="40" w:after="40"/>
            </w:pPr>
            <w:r>
              <w:rPr>
                <w:b/>
                <w:bCs/>
                <w:color w:val="FFFFFF"/>
                <w:sz w:val="17"/>
                <w:szCs w:val="17"/>
              </w:rPr>
              <w:t>#</w:t>
            </w:r>
          </w:p>
        </w:tc>
        <w:tc>
          <w:tcPr>
            <w:tcW w:w="2621" w:type="dxa"/>
            <w:shd w:val="clear" w:color="auto" w:fill="1F3864"/>
            <w:tcMar>
              <w:top w:w="60" w:type="dxa"/>
              <w:left w:w="90" w:type="dxa"/>
              <w:bottom w:w="60" w:type="dxa"/>
              <w:right w:w="90" w:type="dxa"/>
            </w:tcMar>
          </w:tcPr>
          <w:p w14:paraId="1D29592E" w14:textId="77777777" w:rsidR="00B65E48" w:rsidRDefault="00000000">
            <w:pPr>
              <w:spacing w:before="40" w:after="40"/>
            </w:pPr>
            <w:r>
              <w:rPr>
                <w:b/>
                <w:bCs/>
                <w:color w:val="FFFFFF"/>
                <w:sz w:val="17"/>
                <w:szCs w:val="17"/>
              </w:rPr>
              <w:t>Punto crítico</w:t>
            </w:r>
          </w:p>
        </w:tc>
        <w:tc>
          <w:tcPr>
            <w:tcW w:w="7056" w:type="dxa"/>
            <w:shd w:val="clear" w:color="auto" w:fill="1F3864"/>
            <w:tcMar>
              <w:top w:w="60" w:type="dxa"/>
              <w:left w:w="90" w:type="dxa"/>
              <w:bottom w:w="60" w:type="dxa"/>
              <w:right w:w="90" w:type="dxa"/>
            </w:tcMar>
          </w:tcPr>
          <w:p w14:paraId="564F0A1C" w14:textId="77777777" w:rsidR="00B65E48" w:rsidRDefault="00000000">
            <w:pPr>
              <w:spacing w:before="40" w:after="40"/>
            </w:pPr>
            <w:r>
              <w:rPr>
                <w:b/>
                <w:bCs/>
                <w:color w:val="FFFFFF"/>
                <w:sz w:val="17"/>
                <w:szCs w:val="17"/>
              </w:rPr>
              <w:t>Qué significa en la práctica</w:t>
            </w:r>
          </w:p>
        </w:tc>
      </w:tr>
      <w:tr w:rsidR="00B65E48" w14:paraId="4B6DAC54" w14:textId="77777777">
        <w:tblPrEx>
          <w:tblCellMar>
            <w:top w:w="0" w:type="dxa"/>
            <w:bottom w:w="0" w:type="dxa"/>
          </w:tblCellMar>
        </w:tblPrEx>
        <w:tc>
          <w:tcPr>
            <w:tcW w:w="403" w:type="dxa"/>
            <w:tcMar>
              <w:top w:w="60" w:type="dxa"/>
              <w:left w:w="90" w:type="dxa"/>
              <w:bottom w:w="60" w:type="dxa"/>
              <w:right w:w="90" w:type="dxa"/>
            </w:tcMar>
          </w:tcPr>
          <w:p w14:paraId="0BE4E15C" w14:textId="77777777" w:rsidR="00B65E48" w:rsidRDefault="00000000">
            <w:pPr>
              <w:spacing w:before="40" w:after="40"/>
            </w:pPr>
            <w:r>
              <w:rPr>
                <w:sz w:val="17"/>
                <w:szCs w:val="17"/>
              </w:rPr>
              <w:t>1</w:t>
            </w:r>
          </w:p>
        </w:tc>
        <w:tc>
          <w:tcPr>
            <w:tcW w:w="2621" w:type="dxa"/>
            <w:tcMar>
              <w:top w:w="60" w:type="dxa"/>
              <w:left w:w="90" w:type="dxa"/>
              <w:bottom w:w="60" w:type="dxa"/>
              <w:right w:w="90" w:type="dxa"/>
            </w:tcMar>
          </w:tcPr>
          <w:p w14:paraId="66A64BCE" w14:textId="77777777" w:rsidR="00B65E48" w:rsidRDefault="00000000">
            <w:pPr>
              <w:spacing w:before="40" w:after="40"/>
            </w:pPr>
            <w:r>
              <w:rPr>
                <w:sz w:val="17"/>
                <w:szCs w:val="17"/>
              </w:rPr>
              <w:t>Responder por tu propio código</w:t>
            </w:r>
          </w:p>
        </w:tc>
        <w:tc>
          <w:tcPr>
            <w:tcW w:w="7056" w:type="dxa"/>
            <w:tcMar>
              <w:top w:w="60" w:type="dxa"/>
              <w:left w:w="90" w:type="dxa"/>
              <w:bottom w:w="60" w:type="dxa"/>
              <w:right w:w="90" w:type="dxa"/>
            </w:tcMar>
          </w:tcPr>
          <w:p w14:paraId="14B6FF52" w14:textId="77777777" w:rsidR="00B65E48" w:rsidRDefault="00000000">
            <w:pPr>
              <w:spacing w:before="40" w:after="40"/>
            </w:pPr>
            <w:r>
              <w:rPr>
                <w:sz w:val="17"/>
                <w:szCs w:val="17"/>
              </w:rPr>
              <w:t>Puedes usar IA para escribirlo, pero tienes que poder explicarlo y modificarlo en vivo. Si no, el reto práctico no cuenta.</w:t>
            </w:r>
          </w:p>
        </w:tc>
      </w:tr>
      <w:tr w:rsidR="00B65E48" w14:paraId="05F6F4A0" w14:textId="77777777">
        <w:tblPrEx>
          <w:tblCellMar>
            <w:top w:w="0" w:type="dxa"/>
            <w:bottom w:w="0" w:type="dxa"/>
          </w:tblCellMar>
        </w:tblPrEx>
        <w:tc>
          <w:tcPr>
            <w:tcW w:w="403" w:type="dxa"/>
            <w:tcMar>
              <w:top w:w="60" w:type="dxa"/>
              <w:left w:w="90" w:type="dxa"/>
              <w:bottom w:w="60" w:type="dxa"/>
              <w:right w:w="90" w:type="dxa"/>
            </w:tcMar>
          </w:tcPr>
          <w:p w14:paraId="4978ED8E" w14:textId="77777777" w:rsidR="00B65E48" w:rsidRDefault="00000000">
            <w:pPr>
              <w:spacing w:before="40" w:after="40"/>
            </w:pPr>
            <w:r>
              <w:rPr>
                <w:sz w:val="17"/>
                <w:szCs w:val="17"/>
              </w:rPr>
              <w:t>2</w:t>
            </w:r>
          </w:p>
        </w:tc>
        <w:tc>
          <w:tcPr>
            <w:tcW w:w="2621" w:type="dxa"/>
            <w:tcMar>
              <w:top w:w="60" w:type="dxa"/>
              <w:left w:w="90" w:type="dxa"/>
              <w:bottom w:w="60" w:type="dxa"/>
              <w:right w:w="90" w:type="dxa"/>
            </w:tcMar>
          </w:tcPr>
          <w:p w14:paraId="3F3E2EA9" w14:textId="77777777" w:rsidR="00B65E48" w:rsidRDefault="00000000">
            <w:pPr>
              <w:spacing w:before="40" w:after="40"/>
            </w:pPr>
            <w:r>
              <w:rPr>
                <w:sz w:val="17"/>
                <w:szCs w:val="17"/>
              </w:rPr>
              <w:t>Manejo de errores y casos de borde</w:t>
            </w:r>
          </w:p>
        </w:tc>
        <w:tc>
          <w:tcPr>
            <w:tcW w:w="7056" w:type="dxa"/>
            <w:tcMar>
              <w:top w:w="60" w:type="dxa"/>
              <w:left w:w="90" w:type="dxa"/>
              <w:bottom w:w="60" w:type="dxa"/>
              <w:right w:w="90" w:type="dxa"/>
            </w:tcMar>
          </w:tcPr>
          <w:p w14:paraId="4F90ED93" w14:textId="77777777" w:rsidR="00B65E48" w:rsidRDefault="00000000">
            <w:pPr>
              <w:spacing w:before="40" w:after="40"/>
            </w:pPr>
            <w:r>
              <w:rPr>
                <w:sz w:val="17"/>
                <w:szCs w:val="17"/>
              </w:rPr>
              <w:t>Que funcione con el archivo bien formado no basta. ¿Qué hace tu código con una fila corrupta, una fecha inválida o un archivo vacío?</w:t>
            </w:r>
          </w:p>
        </w:tc>
      </w:tr>
      <w:tr w:rsidR="00B65E48" w14:paraId="234C3475" w14:textId="77777777">
        <w:tblPrEx>
          <w:tblCellMar>
            <w:top w:w="0" w:type="dxa"/>
            <w:bottom w:w="0" w:type="dxa"/>
          </w:tblCellMar>
        </w:tblPrEx>
        <w:tc>
          <w:tcPr>
            <w:tcW w:w="403" w:type="dxa"/>
            <w:tcMar>
              <w:top w:w="60" w:type="dxa"/>
              <w:left w:w="90" w:type="dxa"/>
              <w:bottom w:w="60" w:type="dxa"/>
              <w:right w:w="90" w:type="dxa"/>
            </w:tcMar>
          </w:tcPr>
          <w:p w14:paraId="6E1357E4" w14:textId="77777777" w:rsidR="00B65E48" w:rsidRDefault="00000000">
            <w:pPr>
              <w:spacing w:before="40" w:after="40"/>
            </w:pPr>
            <w:r>
              <w:rPr>
                <w:sz w:val="17"/>
                <w:szCs w:val="17"/>
              </w:rPr>
              <w:t>3</w:t>
            </w:r>
          </w:p>
        </w:tc>
        <w:tc>
          <w:tcPr>
            <w:tcW w:w="2621" w:type="dxa"/>
            <w:tcMar>
              <w:top w:w="60" w:type="dxa"/>
              <w:left w:w="90" w:type="dxa"/>
              <w:bottom w:w="60" w:type="dxa"/>
              <w:right w:w="90" w:type="dxa"/>
            </w:tcMar>
          </w:tcPr>
          <w:p w14:paraId="771FC7C0" w14:textId="77777777" w:rsidR="00B65E48" w:rsidRDefault="00000000">
            <w:pPr>
              <w:spacing w:before="40" w:after="40"/>
            </w:pPr>
            <w:r>
              <w:rPr>
                <w:sz w:val="17"/>
                <w:szCs w:val="17"/>
              </w:rPr>
              <w:t>Pruebas que fallan antes y pasan después</w:t>
            </w:r>
          </w:p>
        </w:tc>
        <w:tc>
          <w:tcPr>
            <w:tcW w:w="7056" w:type="dxa"/>
            <w:tcMar>
              <w:top w:w="60" w:type="dxa"/>
              <w:left w:w="90" w:type="dxa"/>
              <w:bottom w:w="60" w:type="dxa"/>
              <w:right w:w="90" w:type="dxa"/>
            </w:tcMar>
          </w:tcPr>
          <w:p w14:paraId="193F0FC2" w14:textId="77777777" w:rsidR="00B65E48" w:rsidRDefault="00000000">
            <w:pPr>
              <w:spacing w:before="40" w:after="40"/>
            </w:pPr>
            <w:r>
              <w:rPr>
                <w:sz w:val="17"/>
                <w:szCs w:val="17"/>
              </w:rPr>
              <w:t>Cuando corrijas un defecto, deja la prueba que lo demuestra. Es lo que separa entender la causa de silenciar el síntoma.</w:t>
            </w:r>
          </w:p>
        </w:tc>
      </w:tr>
      <w:tr w:rsidR="00B65E48" w14:paraId="07467FC4" w14:textId="77777777">
        <w:tblPrEx>
          <w:tblCellMar>
            <w:top w:w="0" w:type="dxa"/>
            <w:bottom w:w="0" w:type="dxa"/>
          </w:tblCellMar>
        </w:tblPrEx>
        <w:tc>
          <w:tcPr>
            <w:tcW w:w="403" w:type="dxa"/>
            <w:tcMar>
              <w:top w:w="60" w:type="dxa"/>
              <w:left w:w="90" w:type="dxa"/>
              <w:bottom w:w="60" w:type="dxa"/>
              <w:right w:w="90" w:type="dxa"/>
            </w:tcMar>
          </w:tcPr>
          <w:p w14:paraId="3D854213" w14:textId="77777777" w:rsidR="00B65E48" w:rsidRDefault="00000000">
            <w:pPr>
              <w:spacing w:before="40" w:after="40"/>
            </w:pPr>
            <w:r>
              <w:rPr>
                <w:sz w:val="17"/>
                <w:szCs w:val="17"/>
              </w:rPr>
              <w:t>4</w:t>
            </w:r>
          </w:p>
        </w:tc>
        <w:tc>
          <w:tcPr>
            <w:tcW w:w="2621" w:type="dxa"/>
            <w:tcMar>
              <w:top w:w="60" w:type="dxa"/>
              <w:left w:w="90" w:type="dxa"/>
              <w:bottom w:w="60" w:type="dxa"/>
              <w:right w:w="90" w:type="dxa"/>
            </w:tcMar>
          </w:tcPr>
          <w:p w14:paraId="3C449703" w14:textId="77777777" w:rsidR="00B65E48" w:rsidRDefault="00000000">
            <w:pPr>
              <w:spacing w:before="40" w:after="40"/>
            </w:pPr>
            <w:r>
              <w:rPr>
                <w:sz w:val="17"/>
                <w:szCs w:val="17"/>
              </w:rPr>
              <w:t>Desacoplar el proveedor de IA</w:t>
            </w:r>
          </w:p>
        </w:tc>
        <w:tc>
          <w:tcPr>
            <w:tcW w:w="7056" w:type="dxa"/>
            <w:tcMar>
              <w:top w:w="60" w:type="dxa"/>
              <w:left w:w="90" w:type="dxa"/>
              <w:bottom w:w="60" w:type="dxa"/>
              <w:right w:w="90" w:type="dxa"/>
            </w:tcMar>
          </w:tcPr>
          <w:p w14:paraId="2E622C34" w14:textId="77777777" w:rsidR="00B65E48" w:rsidRDefault="00000000">
            <w:pPr>
              <w:spacing w:before="40" w:after="40"/>
            </w:pPr>
            <w:r>
              <w:rPr>
                <w:sz w:val="17"/>
                <w:szCs w:val="17"/>
              </w:rPr>
              <w:t>La lógica de negocio no debería llamar directamente al proveedor. Si no puedes cambiar de modelo sin reescribir, ese criterio no se supera.</w:t>
            </w:r>
          </w:p>
        </w:tc>
      </w:tr>
      <w:tr w:rsidR="00B65E48" w14:paraId="14169A03" w14:textId="77777777">
        <w:tblPrEx>
          <w:tblCellMar>
            <w:top w:w="0" w:type="dxa"/>
            <w:bottom w:w="0" w:type="dxa"/>
          </w:tblCellMar>
        </w:tblPrEx>
        <w:tc>
          <w:tcPr>
            <w:tcW w:w="403" w:type="dxa"/>
            <w:tcMar>
              <w:top w:w="60" w:type="dxa"/>
              <w:left w:w="90" w:type="dxa"/>
              <w:bottom w:w="60" w:type="dxa"/>
              <w:right w:w="90" w:type="dxa"/>
            </w:tcMar>
          </w:tcPr>
          <w:p w14:paraId="36A03082" w14:textId="77777777" w:rsidR="00B65E48" w:rsidRDefault="00000000">
            <w:pPr>
              <w:spacing w:before="40" w:after="40"/>
            </w:pPr>
            <w:r>
              <w:rPr>
                <w:sz w:val="17"/>
                <w:szCs w:val="17"/>
              </w:rPr>
              <w:t>5</w:t>
            </w:r>
          </w:p>
        </w:tc>
        <w:tc>
          <w:tcPr>
            <w:tcW w:w="2621" w:type="dxa"/>
            <w:tcMar>
              <w:top w:w="60" w:type="dxa"/>
              <w:left w:w="90" w:type="dxa"/>
              <w:bottom w:w="60" w:type="dxa"/>
              <w:right w:w="90" w:type="dxa"/>
            </w:tcMar>
          </w:tcPr>
          <w:p w14:paraId="3A71CECF" w14:textId="77777777" w:rsidR="00B65E48" w:rsidRDefault="00000000">
            <w:pPr>
              <w:spacing w:before="40" w:after="40"/>
            </w:pPr>
            <w:r>
              <w:rPr>
                <w:sz w:val="17"/>
                <w:szCs w:val="17"/>
              </w:rPr>
              <w:t>Secretos y datos sensibles</w:t>
            </w:r>
          </w:p>
        </w:tc>
        <w:tc>
          <w:tcPr>
            <w:tcW w:w="7056" w:type="dxa"/>
            <w:tcMar>
              <w:top w:w="60" w:type="dxa"/>
              <w:left w:w="90" w:type="dxa"/>
              <w:bottom w:w="60" w:type="dxa"/>
              <w:right w:w="90" w:type="dxa"/>
            </w:tcMar>
          </w:tcPr>
          <w:p w14:paraId="3B179E09" w14:textId="77777777" w:rsidR="00B65E48" w:rsidRDefault="00000000">
            <w:pPr>
              <w:spacing w:before="40" w:after="40"/>
            </w:pPr>
            <w:r>
              <w:rPr>
                <w:sz w:val="17"/>
                <w:szCs w:val="17"/>
              </w:rPr>
              <w:t>Ninguna clave en el repositorio. Ningún dato real de la compañía en herramientas externas. Un secreto versionado topa el resultado sin importar el resto.</w:t>
            </w:r>
          </w:p>
        </w:tc>
      </w:tr>
      <w:tr w:rsidR="00B65E48" w14:paraId="3F6BAAFC" w14:textId="77777777">
        <w:tblPrEx>
          <w:tblCellMar>
            <w:top w:w="0" w:type="dxa"/>
            <w:bottom w:w="0" w:type="dxa"/>
          </w:tblCellMar>
        </w:tblPrEx>
        <w:tc>
          <w:tcPr>
            <w:tcW w:w="403" w:type="dxa"/>
            <w:tcMar>
              <w:top w:w="60" w:type="dxa"/>
              <w:left w:w="90" w:type="dxa"/>
              <w:bottom w:w="60" w:type="dxa"/>
              <w:right w:w="90" w:type="dxa"/>
            </w:tcMar>
          </w:tcPr>
          <w:p w14:paraId="421F174B" w14:textId="77777777" w:rsidR="00B65E48" w:rsidRDefault="00000000">
            <w:pPr>
              <w:spacing w:before="40" w:after="40"/>
            </w:pPr>
            <w:r>
              <w:rPr>
                <w:sz w:val="17"/>
                <w:szCs w:val="17"/>
              </w:rPr>
              <w:t>6</w:t>
            </w:r>
          </w:p>
        </w:tc>
        <w:tc>
          <w:tcPr>
            <w:tcW w:w="2621" w:type="dxa"/>
            <w:tcMar>
              <w:top w:w="60" w:type="dxa"/>
              <w:left w:w="90" w:type="dxa"/>
              <w:bottom w:w="60" w:type="dxa"/>
              <w:right w:w="90" w:type="dxa"/>
            </w:tcMar>
          </w:tcPr>
          <w:p w14:paraId="3DCD668C" w14:textId="77777777" w:rsidR="00B65E48" w:rsidRDefault="00000000">
            <w:pPr>
              <w:spacing w:before="40" w:after="40"/>
            </w:pPr>
            <w:r>
              <w:rPr>
                <w:sz w:val="17"/>
                <w:szCs w:val="17"/>
              </w:rPr>
              <w:t>Que el sistema sepa decir «no sé»</w:t>
            </w:r>
          </w:p>
        </w:tc>
        <w:tc>
          <w:tcPr>
            <w:tcW w:w="7056" w:type="dxa"/>
            <w:tcMar>
              <w:top w:w="60" w:type="dxa"/>
              <w:left w:w="90" w:type="dxa"/>
              <w:bottom w:w="60" w:type="dxa"/>
              <w:right w:w="90" w:type="dxa"/>
            </w:tcMar>
          </w:tcPr>
          <w:p w14:paraId="0BE3DB95" w14:textId="77777777" w:rsidR="00B65E48" w:rsidRDefault="00000000">
            <w:pPr>
              <w:spacing w:before="40" w:after="40"/>
            </w:pPr>
            <w:r>
              <w:rPr>
                <w:sz w:val="17"/>
                <w:szCs w:val="17"/>
              </w:rPr>
              <w:t>Si preguntan algo que no está en las políticas, tu solución debe declararlo en lugar de inventar. Entrega el caso de prueba que lo demuestra.</w:t>
            </w:r>
          </w:p>
        </w:tc>
      </w:tr>
      <w:tr w:rsidR="00B65E48" w14:paraId="6487749B" w14:textId="77777777">
        <w:tblPrEx>
          <w:tblCellMar>
            <w:top w:w="0" w:type="dxa"/>
            <w:bottom w:w="0" w:type="dxa"/>
          </w:tblCellMar>
        </w:tblPrEx>
        <w:tc>
          <w:tcPr>
            <w:tcW w:w="403" w:type="dxa"/>
            <w:tcMar>
              <w:top w:w="60" w:type="dxa"/>
              <w:left w:w="90" w:type="dxa"/>
              <w:bottom w:w="60" w:type="dxa"/>
              <w:right w:w="90" w:type="dxa"/>
            </w:tcMar>
          </w:tcPr>
          <w:p w14:paraId="208B66CE" w14:textId="77777777" w:rsidR="00B65E48" w:rsidRDefault="00000000">
            <w:pPr>
              <w:spacing w:before="40" w:after="40"/>
            </w:pPr>
            <w:r>
              <w:rPr>
                <w:sz w:val="17"/>
                <w:szCs w:val="17"/>
              </w:rPr>
              <w:t>7</w:t>
            </w:r>
          </w:p>
        </w:tc>
        <w:tc>
          <w:tcPr>
            <w:tcW w:w="2621" w:type="dxa"/>
            <w:tcMar>
              <w:top w:w="60" w:type="dxa"/>
              <w:left w:w="90" w:type="dxa"/>
              <w:bottom w:w="60" w:type="dxa"/>
              <w:right w:w="90" w:type="dxa"/>
            </w:tcMar>
          </w:tcPr>
          <w:p w14:paraId="1EF3BDD6" w14:textId="77777777" w:rsidR="00B65E48" w:rsidRDefault="00000000">
            <w:pPr>
              <w:spacing w:before="40" w:after="40"/>
            </w:pPr>
            <w:r>
              <w:rPr>
                <w:sz w:val="17"/>
                <w:szCs w:val="17"/>
              </w:rPr>
              <w:t>Seguridad del código generado por IA</w:t>
            </w:r>
          </w:p>
        </w:tc>
        <w:tc>
          <w:tcPr>
            <w:tcW w:w="7056" w:type="dxa"/>
            <w:tcMar>
              <w:top w:w="60" w:type="dxa"/>
              <w:left w:w="90" w:type="dxa"/>
              <w:bottom w:w="60" w:type="dxa"/>
              <w:right w:w="90" w:type="dxa"/>
            </w:tcMar>
          </w:tcPr>
          <w:p w14:paraId="07C67BC9" w14:textId="77777777" w:rsidR="00B65E48" w:rsidRDefault="00000000">
            <w:pPr>
              <w:spacing w:before="40" w:after="40"/>
            </w:pPr>
            <w:r>
              <w:rPr>
                <w:sz w:val="17"/>
                <w:szCs w:val="17"/>
              </w:rPr>
              <w:t>Revisar lo que la IA escribió y encontrar lo que introdujo: claves expuestas, consultas concatenadas, validaciones ausentes.</w:t>
            </w:r>
          </w:p>
        </w:tc>
      </w:tr>
      <w:tr w:rsidR="00B65E48" w14:paraId="1B5E6CEB" w14:textId="77777777">
        <w:tblPrEx>
          <w:tblCellMar>
            <w:top w:w="0" w:type="dxa"/>
            <w:bottom w:w="0" w:type="dxa"/>
          </w:tblCellMar>
        </w:tblPrEx>
        <w:tc>
          <w:tcPr>
            <w:tcW w:w="403" w:type="dxa"/>
            <w:tcMar>
              <w:top w:w="60" w:type="dxa"/>
              <w:left w:w="90" w:type="dxa"/>
              <w:bottom w:w="60" w:type="dxa"/>
              <w:right w:w="90" w:type="dxa"/>
            </w:tcMar>
          </w:tcPr>
          <w:p w14:paraId="3B914D0E" w14:textId="77777777" w:rsidR="00B65E48" w:rsidRDefault="00000000">
            <w:pPr>
              <w:spacing w:before="40" w:after="40"/>
            </w:pPr>
            <w:r>
              <w:rPr>
                <w:sz w:val="17"/>
                <w:szCs w:val="17"/>
              </w:rPr>
              <w:t>8</w:t>
            </w:r>
          </w:p>
        </w:tc>
        <w:tc>
          <w:tcPr>
            <w:tcW w:w="2621" w:type="dxa"/>
            <w:tcMar>
              <w:top w:w="60" w:type="dxa"/>
              <w:left w:w="90" w:type="dxa"/>
              <w:bottom w:w="60" w:type="dxa"/>
              <w:right w:w="90" w:type="dxa"/>
            </w:tcMar>
          </w:tcPr>
          <w:p w14:paraId="5045D765" w14:textId="77777777" w:rsidR="00B65E48" w:rsidRDefault="00000000">
            <w:pPr>
              <w:spacing w:before="40" w:after="40"/>
            </w:pPr>
            <w:r>
              <w:rPr>
                <w:sz w:val="17"/>
                <w:szCs w:val="17"/>
              </w:rPr>
              <w:t>Medir costo y latencia</w:t>
            </w:r>
          </w:p>
        </w:tc>
        <w:tc>
          <w:tcPr>
            <w:tcW w:w="7056" w:type="dxa"/>
            <w:tcMar>
              <w:top w:w="60" w:type="dxa"/>
              <w:left w:w="90" w:type="dxa"/>
              <w:bottom w:w="60" w:type="dxa"/>
              <w:right w:w="90" w:type="dxa"/>
            </w:tcMar>
          </w:tcPr>
          <w:p w14:paraId="22651835" w14:textId="77777777" w:rsidR="00B65E48" w:rsidRDefault="00000000">
            <w:pPr>
              <w:spacing w:before="40" w:after="40"/>
            </w:pPr>
            <w:r>
              <w:rPr>
                <w:sz w:val="17"/>
                <w:szCs w:val="17"/>
              </w:rPr>
              <w:t>Cuánto tarda y cuánto cuesta tu solución. Si no se mide, no se puede sostener ante el negocio ni detectar cuándo se degrada.</w:t>
            </w:r>
          </w:p>
        </w:tc>
      </w:tr>
      <w:tr w:rsidR="00B65E48" w14:paraId="0442F813" w14:textId="77777777">
        <w:tblPrEx>
          <w:tblCellMar>
            <w:top w:w="0" w:type="dxa"/>
            <w:bottom w:w="0" w:type="dxa"/>
          </w:tblCellMar>
        </w:tblPrEx>
        <w:tc>
          <w:tcPr>
            <w:tcW w:w="403" w:type="dxa"/>
            <w:tcMar>
              <w:top w:w="60" w:type="dxa"/>
              <w:left w:w="90" w:type="dxa"/>
              <w:bottom w:w="60" w:type="dxa"/>
              <w:right w:w="90" w:type="dxa"/>
            </w:tcMar>
          </w:tcPr>
          <w:p w14:paraId="108527AD" w14:textId="77777777" w:rsidR="00B65E48" w:rsidRDefault="00000000">
            <w:pPr>
              <w:spacing w:before="40" w:after="40"/>
            </w:pPr>
            <w:r>
              <w:rPr>
                <w:sz w:val="17"/>
                <w:szCs w:val="17"/>
              </w:rPr>
              <w:t>9</w:t>
            </w:r>
          </w:p>
        </w:tc>
        <w:tc>
          <w:tcPr>
            <w:tcW w:w="2621" w:type="dxa"/>
            <w:tcMar>
              <w:top w:w="60" w:type="dxa"/>
              <w:left w:w="90" w:type="dxa"/>
              <w:bottom w:w="60" w:type="dxa"/>
              <w:right w:w="90" w:type="dxa"/>
            </w:tcMar>
          </w:tcPr>
          <w:p w14:paraId="5F4FC314" w14:textId="77777777" w:rsidR="00B65E48" w:rsidRDefault="00000000">
            <w:pPr>
              <w:spacing w:before="40" w:after="40"/>
            </w:pPr>
            <w:r>
              <w:rPr>
                <w:sz w:val="17"/>
                <w:szCs w:val="17"/>
              </w:rPr>
              <w:t>Documentar decisiones con alternativas</w:t>
            </w:r>
          </w:p>
        </w:tc>
        <w:tc>
          <w:tcPr>
            <w:tcW w:w="7056" w:type="dxa"/>
            <w:tcMar>
              <w:top w:w="60" w:type="dxa"/>
              <w:left w:w="90" w:type="dxa"/>
              <w:bottom w:w="60" w:type="dxa"/>
              <w:right w:w="90" w:type="dxa"/>
            </w:tcMar>
          </w:tcPr>
          <w:p w14:paraId="11FBCF0E" w14:textId="77777777" w:rsidR="00B65E48" w:rsidRDefault="00000000">
            <w:pPr>
              <w:spacing w:before="40" w:after="40"/>
            </w:pPr>
            <w:r>
              <w:rPr>
                <w:sz w:val="17"/>
                <w:szCs w:val="17"/>
              </w:rPr>
              <w:t>No basta decir qué elegiste: qué descartaste, por qué, y qué consecuencia negativa aceptaste al elegir.</w:t>
            </w:r>
          </w:p>
        </w:tc>
      </w:tr>
      <w:tr w:rsidR="00B65E48" w14:paraId="3305C25D" w14:textId="77777777">
        <w:tblPrEx>
          <w:tblCellMar>
            <w:top w:w="0" w:type="dxa"/>
            <w:bottom w:w="0" w:type="dxa"/>
          </w:tblCellMar>
        </w:tblPrEx>
        <w:tc>
          <w:tcPr>
            <w:tcW w:w="403" w:type="dxa"/>
            <w:tcMar>
              <w:top w:w="60" w:type="dxa"/>
              <w:left w:w="90" w:type="dxa"/>
              <w:bottom w:w="60" w:type="dxa"/>
              <w:right w:w="90" w:type="dxa"/>
            </w:tcMar>
          </w:tcPr>
          <w:p w14:paraId="183395EB" w14:textId="77777777" w:rsidR="00B65E48" w:rsidRDefault="00000000">
            <w:pPr>
              <w:spacing w:before="40" w:after="40"/>
            </w:pPr>
            <w:r>
              <w:rPr>
                <w:sz w:val="17"/>
                <w:szCs w:val="17"/>
              </w:rPr>
              <w:t>10</w:t>
            </w:r>
          </w:p>
        </w:tc>
        <w:tc>
          <w:tcPr>
            <w:tcW w:w="2621" w:type="dxa"/>
            <w:tcMar>
              <w:top w:w="60" w:type="dxa"/>
              <w:left w:w="90" w:type="dxa"/>
              <w:bottom w:w="60" w:type="dxa"/>
              <w:right w:w="90" w:type="dxa"/>
            </w:tcMar>
          </w:tcPr>
          <w:p w14:paraId="0E0B27E0" w14:textId="77777777" w:rsidR="00B65E48" w:rsidRDefault="00000000">
            <w:pPr>
              <w:spacing w:before="40" w:after="40"/>
            </w:pPr>
            <w:r>
              <w:rPr>
                <w:sz w:val="17"/>
                <w:szCs w:val="17"/>
              </w:rPr>
              <w:t>Saber cuándo NO usar IA</w:t>
            </w:r>
          </w:p>
        </w:tc>
        <w:tc>
          <w:tcPr>
            <w:tcW w:w="7056" w:type="dxa"/>
            <w:tcMar>
              <w:top w:w="60" w:type="dxa"/>
              <w:left w:w="90" w:type="dxa"/>
              <w:bottom w:w="60" w:type="dxa"/>
              <w:right w:w="90" w:type="dxa"/>
            </w:tcMar>
          </w:tcPr>
          <w:p w14:paraId="5D056522" w14:textId="77777777" w:rsidR="00B65E48" w:rsidRDefault="00000000">
            <w:pPr>
              <w:spacing w:before="40" w:after="40"/>
            </w:pPr>
            <w:r>
              <w:rPr>
                <w:sz w:val="17"/>
                <w:szCs w:val="17"/>
              </w:rPr>
              <w:t>Uno de los tres requerimientos de la etapa 5 no debe resolverse con IA. Reconocerlo es la señal más clara de criterio técnico.</w:t>
            </w:r>
          </w:p>
        </w:tc>
      </w:tr>
      <w:tr w:rsidR="00B65E48" w14:paraId="68981A26" w14:textId="77777777">
        <w:tblPrEx>
          <w:tblCellMar>
            <w:top w:w="0" w:type="dxa"/>
            <w:bottom w:w="0" w:type="dxa"/>
          </w:tblCellMar>
        </w:tblPrEx>
        <w:tc>
          <w:tcPr>
            <w:tcW w:w="403" w:type="dxa"/>
            <w:tcMar>
              <w:top w:w="60" w:type="dxa"/>
              <w:left w:w="90" w:type="dxa"/>
              <w:bottom w:w="60" w:type="dxa"/>
              <w:right w:w="90" w:type="dxa"/>
            </w:tcMar>
          </w:tcPr>
          <w:p w14:paraId="7EFE2AAB" w14:textId="77777777" w:rsidR="00B65E48" w:rsidRDefault="00000000">
            <w:pPr>
              <w:spacing w:before="40" w:after="40"/>
            </w:pPr>
            <w:r>
              <w:rPr>
                <w:sz w:val="17"/>
                <w:szCs w:val="17"/>
              </w:rPr>
              <w:t>11</w:t>
            </w:r>
          </w:p>
        </w:tc>
        <w:tc>
          <w:tcPr>
            <w:tcW w:w="2621" w:type="dxa"/>
            <w:tcMar>
              <w:top w:w="60" w:type="dxa"/>
              <w:left w:w="90" w:type="dxa"/>
              <w:bottom w:w="60" w:type="dxa"/>
              <w:right w:w="90" w:type="dxa"/>
            </w:tcMar>
          </w:tcPr>
          <w:p w14:paraId="77B7EDDC" w14:textId="77777777" w:rsidR="00B65E48" w:rsidRDefault="00000000">
            <w:pPr>
              <w:spacing w:before="40" w:after="40"/>
            </w:pPr>
            <w:r>
              <w:rPr>
                <w:sz w:val="17"/>
                <w:szCs w:val="17"/>
              </w:rPr>
              <w:t>Definir las métricas antes de construir</w:t>
            </w:r>
          </w:p>
        </w:tc>
        <w:tc>
          <w:tcPr>
            <w:tcW w:w="7056" w:type="dxa"/>
            <w:tcMar>
              <w:top w:w="60" w:type="dxa"/>
              <w:left w:w="90" w:type="dxa"/>
              <w:bottom w:w="60" w:type="dxa"/>
              <w:right w:w="90" w:type="dxa"/>
            </w:tcMar>
          </w:tcPr>
          <w:p w14:paraId="662D07FB" w14:textId="77777777" w:rsidR="00B65E48" w:rsidRDefault="00000000">
            <w:pPr>
              <w:spacing w:before="40" w:after="40"/>
            </w:pPr>
            <w:r>
              <w:rPr>
                <w:sz w:val="17"/>
                <w:szCs w:val="17"/>
              </w:rPr>
              <w:t>Precisión objetivo, latencia aceptable y casos de referencia, definidos antes de escribir el código. Debe verse en tu historial de Git.</w:t>
            </w:r>
          </w:p>
        </w:tc>
      </w:tr>
      <w:tr w:rsidR="00B65E48" w14:paraId="574D4469" w14:textId="77777777">
        <w:tblPrEx>
          <w:tblCellMar>
            <w:top w:w="0" w:type="dxa"/>
            <w:bottom w:w="0" w:type="dxa"/>
          </w:tblCellMar>
        </w:tblPrEx>
        <w:tc>
          <w:tcPr>
            <w:tcW w:w="403" w:type="dxa"/>
            <w:tcMar>
              <w:top w:w="60" w:type="dxa"/>
              <w:left w:w="90" w:type="dxa"/>
              <w:bottom w:w="60" w:type="dxa"/>
              <w:right w:w="90" w:type="dxa"/>
            </w:tcMar>
          </w:tcPr>
          <w:p w14:paraId="2E300836" w14:textId="77777777" w:rsidR="00B65E48" w:rsidRDefault="00000000">
            <w:pPr>
              <w:spacing w:before="40" w:after="40"/>
            </w:pPr>
            <w:r>
              <w:rPr>
                <w:sz w:val="17"/>
                <w:szCs w:val="17"/>
              </w:rPr>
              <w:t>12</w:t>
            </w:r>
          </w:p>
        </w:tc>
        <w:tc>
          <w:tcPr>
            <w:tcW w:w="2621" w:type="dxa"/>
            <w:tcMar>
              <w:top w:w="60" w:type="dxa"/>
              <w:left w:w="90" w:type="dxa"/>
              <w:bottom w:w="60" w:type="dxa"/>
              <w:right w:w="90" w:type="dxa"/>
            </w:tcMar>
          </w:tcPr>
          <w:p w14:paraId="03B7C262" w14:textId="77777777" w:rsidR="00B65E48" w:rsidRDefault="00000000">
            <w:pPr>
              <w:spacing w:before="40" w:after="40"/>
            </w:pPr>
            <w:r>
              <w:rPr>
                <w:sz w:val="17"/>
                <w:szCs w:val="17"/>
              </w:rPr>
              <w:t>Trazabilidad del trabajo</w:t>
            </w:r>
          </w:p>
        </w:tc>
        <w:tc>
          <w:tcPr>
            <w:tcW w:w="7056" w:type="dxa"/>
            <w:tcMar>
              <w:top w:w="60" w:type="dxa"/>
              <w:left w:w="90" w:type="dxa"/>
              <w:bottom w:w="60" w:type="dxa"/>
              <w:right w:w="90" w:type="dxa"/>
            </w:tcMar>
          </w:tcPr>
          <w:p w14:paraId="3BA8D702" w14:textId="77777777" w:rsidR="00B65E48" w:rsidRDefault="00000000">
            <w:pPr>
              <w:spacing w:before="40" w:after="40"/>
            </w:pPr>
            <w:proofErr w:type="spellStart"/>
            <w:r>
              <w:rPr>
                <w:sz w:val="17"/>
                <w:szCs w:val="17"/>
              </w:rPr>
              <w:t>Commits</w:t>
            </w:r>
            <w:proofErr w:type="spellEnd"/>
            <w:r>
              <w:rPr>
                <w:sz w:val="17"/>
                <w:szCs w:val="17"/>
              </w:rPr>
              <w:t xml:space="preserve"> a lo largo de los días, no uno solo al final. Y la declaración de uso de IA completa: declararlo no resta, ocultarlo anula el proceso.</w:t>
            </w:r>
          </w:p>
        </w:tc>
      </w:tr>
    </w:tbl>
    <w:p w14:paraId="4A46646F" w14:textId="77777777" w:rsidR="007721A4" w:rsidRDefault="007721A4"/>
    <w:sectPr w:rsidR="007721A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5E74" w14:textId="77777777" w:rsidR="007721A4" w:rsidRDefault="007721A4">
      <w:r>
        <w:separator/>
      </w:r>
    </w:p>
  </w:endnote>
  <w:endnote w:type="continuationSeparator" w:id="0">
    <w:p w14:paraId="02DE53B1" w14:textId="77777777" w:rsidR="007721A4" w:rsidRDefault="0077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DFB6" w14:textId="77777777" w:rsidR="00B65E48" w:rsidRDefault="00000000">
    <w:pPr>
      <w:jc w:val="center"/>
    </w:pPr>
    <w:r>
      <w:rPr>
        <w:color w:val="7F7F7F"/>
        <w:sz w:val="14"/>
        <w:szCs w:val="14"/>
      </w:rPr>
      <w:t xml:space="preserve">Documento de trabajo del área de Aplicaciones — uso interno. Página </w:t>
    </w:r>
    <w:r>
      <w:rPr>
        <w:color w:val="7F7F7F"/>
        <w:sz w:val="14"/>
        <w:szCs w:val="14"/>
      </w:rPr>
      <w:fldChar w:fldCharType="begin"/>
    </w:r>
    <w:r>
      <w:rPr>
        <w:color w:val="7F7F7F"/>
        <w:sz w:val="14"/>
        <w:szCs w:val="14"/>
      </w:rPr>
      <w:instrText>PAGE</w:instrText>
    </w:r>
    <w:r>
      <w:rPr>
        <w:color w:val="7F7F7F"/>
        <w:sz w:val="14"/>
        <w:szCs w:val="14"/>
      </w:rPr>
      <w:fldChar w:fldCharType="separate"/>
    </w:r>
    <w:r w:rsidR="00CA0BF2">
      <w:rPr>
        <w:noProof/>
        <w:color w:val="7F7F7F"/>
        <w:sz w:val="14"/>
        <w:szCs w:val="14"/>
      </w:rPr>
      <w:t>1</w:t>
    </w:r>
    <w:r>
      <w:rPr>
        <w:color w:val="7F7F7F"/>
        <w:sz w:val="14"/>
        <w:szCs w:val="14"/>
      </w:rPr>
      <w:fldChar w:fldCharType="end"/>
    </w:r>
    <w:r>
      <w:rPr>
        <w:color w:val="7F7F7F"/>
        <w:sz w:val="14"/>
        <w:szCs w:val="14"/>
      </w:rPr>
      <w:t xml:space="preserve"> de </w:t>
    </w:r>
    <w:r>
      <w:rPr>
        <w:color w:val="7F7F7F"/>
        <w:sz w:val="14"/>
        <w:szCs w:val="14"/>
      </w:rPr>
      <w:fldChar w:fldCharType="begin"/>
    </w:r>
    <w:r>
      <w:rPr>
        <w:color w:val="7F7F7F"/>
        <w:sz w:val="14"/>
        <w:szCs w:val="14"/>
      </w:rPr>
      <w:instrText>NUMPAGES</w:instrText>
    </w:r>
    <w:r>
      <w:rPr>
        <w:color w:val="7F7F7F"/>
        <w:sz w:val="14"/>
        <w:szCs w:val="14"/>
      </w:rPr>
      <w:fldChar w:fldCharType="separate"/>
    </w:r>
    <w:r w:rsidR="00CA0BF2">
      <w:rPr>
        <w:noProof/>
        <w:color w:val="7F7F7F"/>
        <w:sz w:val="14"/>
        <w:szCs w:val="14"/>
      </w:rPr>
      <w:t>2</w:t>
    </w:r>
    <w:r>
      <w:rPr>
        <w:color w:val="7F7F7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34747" w14:textId="77777777" w:rsidR="007721A4" w:rsidRDefault="007721A4">
      <w:r>
        <w:separator/>
      </w:r>
    </w:p>
  </w:footnote>
  <w:footnote w:type="continuationSeparator" w:id="0">
    <w:p w14:paraId="7F8365D2" w14:textId="77777777" w:rsidR="007721A4" w:rsidRDefault="00772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9DB3C8"/>
        <w:left w:val="single" w:sz="4" w:space="0" w:color="9DB3C8"/>
        <w:bottom w:val="single" w:sz="4" w:space="0" w:color="9DB3C8"/>
        <w:right w:val="single" w:sz="4" w:space="0" w:color="9DB3C8"/>
        <w:insideH w:val="single" w:sz="2" w:space="0" w:color="C5D3E0"/>
        <w:insideV w:val="single" w:sz="2" w:space="0" w:color="C5D3E0"/>
      </w:tblBorders>
      <w:tblCellMar>
        <w:left w:w="10" w:type="dxa"/>
        <w:right w:w="10" w:type="dxa"/>
      </w:tblCellMar>
      <w:tblLook w:val="0000" w:firstRow="0" w:lastRow="0" w:firstColumn="0" w:lastColumn="0" w:noHBand="0" w:noVBand="0"/>
    </w:tblPr>
    <w:tblGrid>
      <w:gridCol w:w="2218"/>
      <w:gridCol w:w="5544"/>
      <w:gridCol w:w="2318"/>
    </w:tblGrid>
    <w:tr w:rsidR="00B65E48" w14:paraId="00EBBBF5" w14:textId="77777777">
      <w:tblPrEx>
        <w:tblCellMar>
          <w:top w:w="0" w:type="dxa"/>
          <w:bottom w:w="0" w:type="dxa"/>
        </w:tblCellMar>
      </w:tblPrEx>
      <w:tc>
        <w:tcPr>
          <w:tcW w:w="2218" w:type="dxa"/>
          <w:tcMar>
            <w:top w:w="60" w:type="dxa"/>
            <w:left w:w="90" w:type="dxa"/>
            <w:bottom w:w="60" w:type="dxa"/>
            <w:right w:w="90" w:type="dxa"/>
          </w:tcMar>
        </w:tcPr>
        <w:p w14:paraId="2D477989" w14:textId="77777777" w:rsidR="00B65E48" w:rsidRDefault="00000000">
          <w:pPr>
            <w:spacing w:before="40" w:after="40"/>
            <w:jc w:val="center"/>
          </w:pPr>
          <w:r>
            <w:rPr>
              <w:sz w:val="16"/>
              <w:szCs w:val="16"/>
            </w:rPr>
            <w:t>LA FORTUNA S.A.</w:t>
          </w:r>
        </w:p>
      </w:tc>
      <w:tc>
        <w:tcPr>
          <w:tcW w:w="5544" w:type="dxa"/>
          <w:tcMar>
            <w:top w:w="60" w:type="dxa"/>
            <w:left w:w="90" w:type="dxa"/>
            <w:bottom w:w="60" w:type="dxa"/>
            <w:right w:w="90" w:type="dxa"/>
          </w:tcMar>
        </w:tcPr>
        <w:p w14:paraId="2A0E44C7" w14:textId="77777777" w:rsidR="00B65E48" w:rsidRDefault="00000000">
          <w:pPr>
            <w:spacing w:before="40" w:after="40"/>
            <w:jc w:val="center"/>
          </w:pPr>
          <w:r>
            <w:rPr>
              <w:sz w:val="16"/>
              <w:szCs w:val="16"/>
            </w:rPr>
            <w:t>GESTIÓN DEL TALENTO HUMANO — GESTIÓN TIC</w:t>
          </w:r>
        </w:p>
        <w:p w14:paraId="00714F21" w14:textId="77777777" w:rsidR="00B65E48" w:rsidRDefault="00000000">
          <w:pPr>
            <w:spacing w:before="40" w:after="40"/>
            <w:jc w:val="center"/>
          </w:pPr>
          <w:r>
            <w:rPr>
              <w:sz w:val="16"/>
              <w:szCs w:val="16"/>
            </w:rPr>
            <w:t>ANEXO A — ENUNCIADO DE LA PRUEBA TÉCNICA DE NIVELACIÓN</w:t>
          </w:r>
        </w:p>
      </w:tc>
      <w:tc>
        <w:tcPr>
          <w:tcW w:w="2318" w:type="dxa"/>
          <w:tcMar>
            <w:top w:w="60" w:type="dxa"/>
            <w:left w:w="90" w:type="dxa"/>
            <w:bottom w:w="60" w:type="dxa"/>
            <w:right w:w="90" w:type="dxa"/>
          </w:tcMar>
        </w:tcPr>
        <w:p w14:paraId="15F54762" w14:textId="77777777" w:rsidR="00B65E48" w:rsidRDefault="00000000">
          <w:pPr>
            <w:spacing w:before="40" w:after="40"/>
          </w:pPr>
          <w:r>
            <w:rPr>
              <w:sz w:val="16"/>
              <w:szCs w:val="16"/>
            </w:rPr>
            <w:t>Código: PC-GTH-68-AN1-A</w:t>
          </w:r>
        </w:p>
        <w:p w14:paraId="7DC03C63" w14:textId="77777777" w:rsidR="00B65E48" w:rsidRDefault="00000000">
          <w:pPr>
            <w:spacing w:before="40" w:after="40"/>
          </w:pPr>
          <w:r>
            <w:rPr>
              <w:sz w:val="16"/>
              <w:szCs w:val="16"/>
            </w:rPr>
            <w:t>Versión: 1</w:t>
          </w:r>
        </w:p>
        <w:p w14:paraId="52D999BD" w14:textId="77777777" w:rsidR="00B65E48" w:rsidRDefault="00000000">
          <w:pPr>
            <w:spacing w:before="40" w:after="40"/>
          </w:pPr>
          <w:r>
            <w:rPr>
              <w:sz w:val="16"/>
              <w:szCs w:val="16"/>
            </w:rPr>
            <w:t xml:space="preserve">Fecha: </w:t>
          </w:r>
          <w:proofErr w:type="gramStart"/>
          <w:r>
            <w:rPr>
              <w:sz w:val="16"/>
              <w:szCs w:val="16"/>
            </w:rPr>
            <w:t>Agosto</w:t>
          </w:r>
          <w:proofErr w:type="gramEnd"/>
          <w:r>
            <w:rPr>
              <w:sz w:val="16"/>
              <w:szCs w:val="16"/>
            </w:rPr>
            <w:t xml:space="preserve"> 2026</w:t>
          </w:r>
        </w:p>
      </w:tc>
    </w:tr>
  </w:tbl>
  <w:p w14:paraId="6E9666BD" w14:textId="77777777" w:rsidR="00B65E48" w:rsidRDefault="00B65E48">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A2DE3"/>
    <w:multiLevelType w:val="hybridMultilevel"/>
    <w:tmpl w:val="17EAD9CE"/>
    <w:lvl w:ilvl="0" w:tplc="766A5336">
      <w:start w:val="1"/>
      <w:numFmt w:val="decimal"/>
      <w:lvlText w:val="%1."/>
      <w:lvlJc w:val="left"/>
      <w:pPr>
        <w:ind w:left="400" w:hanging="240"/>
      </w:pPr>
    </w:lvl>
    <w:lvl w:ilvl="1" w:tplc="BA640392">
      <w:numFmt w:val="decimal"/>
      <w:lvlText w:val=""/>
      <w:lvlJc w:val="left"/>
    </w:lvl>
    <w:lvl w:ilvl="2" w:tplc="4C26DF78">
      <w:numFmt w:val="decimal"/>
      <w:lvlText w:val=""/>
      <w:lvlJc w:val="left"/>
    </w:lvl>
    <w:lvl w:ilvl="3" w:tplc="9E908918">
      <w:numFmt w:val="decimal"/>
      <w:lvlText w:val=""/>
      <w:lvlJc w:val="left"/>
    </w:lvl>
    <w:lvl w:ilvl="4" w:tplc="FFA63916">
      <w:numFmt w:val="decimal"/>
      <w:lvlText w:val=""/>
      <w:lvlJc w:val="left"/>
    </w:lvl>
    <w:lvl w:ilvl="5" w:tplc="57F25C90">
      <w:numFmt w:val="decimal"/>
      <w:lvlText w:val=""/>
      <w:lvlJc w:val="left"/>
    </w:lvl>
    <w:lvl w:ilvl="6" w:tplc="6B948620">
      <w:numFmt w:val="decimal"/>
      <w:lvlText w:val=""/>
      <w:lvlJc w:val="left"/>
    </w:lvl>
    <w:lvl w:ilvl="7" w:tplc="F8BAB412">
      <w:numFmt w:val="decimal"/>
      <w:lvlText w:val=""/>
      <w:lvlJc w:val="left"/>
    </w:lvl>
    <w:lvl w:ilvl="8" w:tplc="90DA9D32">
      <w:numFmt w:val="decimal"/>
      <w:lvlText w:val=""/>
      <w:lvlJc w:val="left"/>
    </w:lvl>
  </w:abstractNum>
  <w:abstractNum w:abstractNumId="1" w15:restartNumberingAfterBreak="0">
    <w:nsid w:val="71550725"/>
    <w:multiLevelType w:val="hybridMultilevel"/>
    <w:tmpl w:val="940654A8"/>
    <w:lvl w:ilvl="0" w:tplc="07884F36">
      <w:start w:val="1"/>
      <w:numFmt w:val="bullet"/>
      <w:lvlText w:val="●"/>
      <w:lvlJc w:val="left"/>
      <w:pPr>
        <w:ind w:left="720" w:hanging="360"/>
      </w:pPr>
    </w:lvl>
    <w:lvl w:ilvl="1" w:tplc="594C0990">
      <w:start w:val="1"/>
      <w:numFmt w:val="bullet"/>
      <w:lvlText w:val="○"/>
      <w:lvlJc w:val="left"/>
      <w:pPr>
        <w:ind w:left="1440" w:hanging="360"/>
      </w:pPr>
    </w:lvl>
    <w:lvl w:ilvl="2" w:tplc="431CFEDE">
      <w:start w:val="1"/>
      <w:numFmt w:val="bullet"/>
      <w:lvlText w:val="■"/>
      <w:lvlJc w:val="left"/>
      <w:pPr>
        <w:ind w:left="2160" w:hanging="360"/>
      </w:pPr>
    </w:lvl>
    <w:lvl w:ilvl="3" w:tplc="0F1871A8">
      <w:start w:val="1"/>
      <w:numFmt w:val="bullet"/>
      <w:lvlText w:val="●"/>
      <w:lvlJc w:val="left"/>
      <w:pPr>
        <w:ind w:left="2880" w:hanging="360"/>
      </w:pPr>
    </w:lvl>
    <w:lvl w:ilvl="4" w:tplc="AA20136E">
      <w:start w:val="1"/>
      <w:numFmt w:val="bullet"/>
      <w:lvlText w:val="○"/>
      <w:lvlJc w:val="left"/>
      <w:pPr>
        <w:ind w:left="3600" w:hanging="360"/>
      </w:pPr>
    </w:lvl>
    <w:lvl w:ilvl="5" w:tplc="B6568BBC">
      <w:start w:val="1"/>
      <w:numFmt w:val="bullet"/>
      <w:lvlText w:val="■"/>
      <w:lvlJc w:val="left"/>
      <w:pPr>
        <w:ind w:left="4320" w:hanging="360"/>
      </w:pPr>
    </w:lvl>
    <w:lvl w:ilvl="6" w:tplc="1D9E9736">
      <w:start w:val="1"/>
      <w:numFmt w:val="bullet"/>
      <w:lvlText w:val="●"/>
      <w:lvlJc w:val="left"/>
      <w:pPr>
        <w:ind w:left="5040" w:hanging="360"/>
      </w:pPr>
    </w:lvl>
    <w:lvl w:ilvl="7" w:tplc="667CFC32">
      <w:start w:val="1"/>
      <w:numFmt w:val="bullet"/>
      <w:lvlText w:val="●"/>
      <w:lvlJc w:val="left"/>
      <w:pPr>
        <w:ind w:left="5760" w:hanging="360"/>
      </w:pPr>
    </w:lvl>
    <w:lvl w:ilvl="8" w:tplc="D830496C">
      <w:start w:val="1"/>
      <w:numFmt w:val="bullet"/>
      <w:lvlText w:val="●"/>
      <w:lvlJc w:val="left"/>
      <w:pPr>
        <w:ind w:left="6480" w:hanging="360"/>
      </w:pPr>
    </w:lvl>
  </w:abstractNum>
  <w:abstractNum w:abstractNumId="2" w15:restartNumberingAfterBreak="0">
    <w:nsid w:val="7E1664CD"/>
    <w:multiLevelType w:val="hybridMultilevel"/>
    <w:tmpl w:val="8D86BB6A"/>
    <w:lvl w:ilvl="0" w:tplc="5A365192">
      <w:start w:val="1"/>
      <w:numFmt w:val="bullet"/>
      <w:lvlText w:val="•"/>
      <w:lvlJc w:val="left"/>
      <w:pPr>
        <w:ind w:left="360" w:hanging="200"/>
      </w:pPr>
    </w:lvl>
    <w:lvl w:ilvl="1" w:tplc="D674C05A">
      <w:start w:val="1"/>
      <w:numFmt w:val="bullet"/>
      <w:lvlText w:val="◦"/>
      <w:lvlJc w:val="left"/>
      <w:pPr>
        <w:ind w:left="720" w:hanging="200"/>
      </w:pPr>
    </w:lvl>
    <w:lvl w:ilvl="2" w:tplc="CA30073A">
      <w:numFmt w:val="decimal"/>
      <w:lvlText w:val=""/>
      <w:lvlJc w:val="left"/>
    </w:lvl>
    <w:lvl w:ilvl="3" w:tplc="AB0EBAD6">
      <w:numFmt w:val="decimal"/>
      <w:lvlText w:val=""/>
      <w:lvlJc w:val="left"/>
    </w:lvl>
    <w:lvl w:ilvl="4" w:tplc="3358256A">
      <w:numFmt w:val="decimal"/>
      <w:lvlText w:val=""/>
      <w:lvlJc w:val="left"/>
    </w:lvl>
    <w:lvl w:ilvl="5" w:tplc="A3EC05BA">
      <w:numFmt w:val="decimal"/>
      <w:lvlText w:val=""/>
      <w:lvlJc w:val="left"/>
    </w:lvl>
    <w:lvl w:ilvl="6" w:tplc="2AA0B7C4">
      <w:numFmt w:val="decimal"/>
      <w:lvlText w:val=""/>
      <w:lvlJc w:val="left"/>
    </w:lvl>
    <w:lvl w:ilvl="7" w:tplc="50D6BAEE">
      <w:numFmt w:val="decimal"/>
      <w:lvlText w:val=""/>
      <w:lvlJc w:val="left"/>
    </w:lvl>
    <w:lvl w:ilvl="8" w:tplc="E8825264">
      <w:numFmt w:val="decimal"/>
      <w:lvlText w:val=""/>
      <w:lvlJc w:val="left"/>
    </w:lvl>
  </w:abstractNum>
  <w:num w:numId="1" w16cid:durableId="816730211">
    <w:abstractNumId w:val="1"/>
    <w:lvlOverride w:ilvl="0">
      <w:startOverride w:val="1"/>
    </w:lvlOverride>
  </w:num>
  <w:num w:numId="2" w16cid:durableId="1884443257">
    <w:abstractNumId w:val="2"/>
    <w:lvlOverride w:ilvl="0">
      <w:startOverride w:val="1"/>
    </w:lvlOverride>
  </w:num>
  <w:num w:numId="3" w16cid:durableId="1082721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48"/>
    <w:rsid w:val="007721A4"/>
    <w:rsid w:val="00A32AE7"/>
    <w:rsid w:val="00B55061"/>
    <w:rsid w:val="00B65E48"/>
    <w:rsid w:val="00CA0B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F6CA"/>
  <w15:docId w15:val="{F8FAB3F7-79F0-42D2-8E46-460A4125A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3238</Words>
  <Characters>16255</Characters>
  <Application>Microsoft Office Word</Application>
  <DocSecurity>0</DocSecurity>
  <Lines>331</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Laila Michelle Narvaez Caicedo</cp:lastModifiedBy>
  <cp:revision>2</cp:revision>
  <dcterms:created xsi:type="dcterms:W3CDTF">2026-08-12T23:45:00Z</dcterms:created>
  <dcterms:modified xsi:type="dcterms:W3CDTF">2026-08-13T15:39:00Z</dcterms:modified>
</cp:coreProperties>
</file>