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EF" w:rsidRPr="00E35F19" w:rsidRDefault="004B14EF" w:rsidP="00E35F19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DA63D8" w:rsidRPr="00CE6F9E" w:rsidRDefault="00CE6F9E" w:rsidP="00CE6F9E">
      <w:pPr>
        <w:rPr>
          <w:rFonts w:ascii="Arial Black" w:hAnsi="Arial Black"/>
          <w:b/>
          <w:sz w:val="36"/>
          <w:szCs w:val="36"/>
        </w:rPr>
      </w:pPr>
      <w:r w:rsidRPr="00CE6F9E">
        <w:rPr>
          <w:rFonts w:ascii="Arial Black" w:hAnsi="Arial Black"/>
          <w:b/>
          <w:sz w:val="36"/>
          <w:szCs w:val="36"/>
          <w:highlight w:val="yellow"/>
        </w:rPr>
        <w:t># It prints the first 5 items in the table</w:t>
      </w:r>
    </w:p>
    <w:p w:rsidR="004B14EF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DA63D8">
        <w:rPr>
          <w:rFonts w:ascii="Copperplate Gothic Bold" w:hAnsi="Copperplate Gothic Bold"/>
          <w:b/>
          <w:noProof/>
          <w:sz w:val="52"/>
          <w:szCs w:val="52"/>
        </w:rPr>
        <w:drawing>
          <wp:inline distT="0" distB="0" distL="0" distR="0" wp14:anchorId="37D1695D" wp14:editId="686FCD3E">
            <wp:extent cx="5943600" cy="2486025"/>
            <wp:effectExtent l="171450" t="17145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F9E" w:rsidRPr="00CE6F9E" w:rsidRDefault="00CE6F9E" w:rsidP="00CE6F9E">
      <w:pPr>
        <w:rPr>
          <w:rFonts w:ascii="Copperplate Gothic Bold" w:hAnsi="Copperplate Gothic Bold"/>
          <w:b/>
          <w:sz w:val="40"/>
          <w:szCs w:val="40"/>
          <w:u w:val="single"/>
        </w:rPr>
      </w:pPr>
      <w:r w:rsidRPr="00CE6F9E">
        <w:rPr>
          <w:b/>
          <w:sz w:val="40"/>
          <w:szCs w:val="40"/>
          <w:u w:val="single"/>
        </w:rPr>
        <w:t>Scatter Plot and Predict with KM</w:t>
      </w:r>
    </w:p>
    <w:p w:rsidR="00DA63D8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DA63D8">
        <w:rPr>
          <w:rFonts w:ascii="Copperplate Gothic Bold" w:hAnsi="Copperplate Gothic Bold"/>
          <w:b/>
          <w:noProof/>
          <w:sz w:val="52"/>
          <w:szCs w:val="52"/>
        </w:rPr>
        <w:drawing>
          <wp:inline distT="0" distB="0" distL="0" distR="0" wp14:anchorId="3BA663D1" wp14:editId="1708CCCD">
            <wp:extent cx="4886325" cy="2819033"/>
            <wp:effectExtent l="171450" t="171450" r="219075" b="229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730" cy="282561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F9E" w:rsidRP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CE6F9E">
        <w:rPr>
          <w:b/>
          <w:highlight w:val="yellow"/>
        </w:rPr>
        <w:t># Here you will get a scatter plot and you can see roughly the number of clusters</w:t>
      </w:r>
    </w:p>
    <w:p w:rsidR="00DA63D8" w:rsidRP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CE6F9E">
        <w:rPr>
          <w:b/>
          <w:highlight w:val="yellow"/>
        </w:rPr>
        <w:t># You just accept the default parameters and proceed to the next step</w:t>
      </w: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DA63D8">
        <w:rPr>
          <w:rFonts w:ascii="Copperplate Gothic Bold" w:hAnsi="Copperplate Gothic Bold"/>
          <w:b/>
          <w:noProof/>
          <w:sz w:val="52"/>
          <w:szCs w:val="52"/>
        </w:rPr>
        <w:drawing>
          <wp:inline distT="0" distB="0" distL="0" distR="0" wp14:anchorId="7B42BA03" wp14:editId="49E6F841">
            <wp:extent cx="5943600" cy="1304925"/>
            <wp:effectExtent l="171450" t="171450" r="228600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3D8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DA63D8" w:rsidRPr="00CE6F9E" w:rsidRDefault="00CE6F9E" w:rsidP="004B14EF">
      <w:pPr>
        <w:jc w:val="center"/>
        <w:rPr>
          <w:rFonts w:ascii="Copperplate Gothic Bold" w:hAnsi="Copperplate Gothic Bold"/>
          <w:b/>
          <w:sz w:val="40"/>
          <w:szCs w:val="40"/>
        </w:rPr>
      </w:pPr>
      <w:r w:rsidRPr="00CE6F9E">
        <w:rPr>
          <w:b/>
          <w:sz w:val="40"/>
          <w:szCs w:val="40"/>
          <w:highlight w:val="yellow"/>
        </w:rPr>
        <w:t># You get an array. The clusters are labelled 0, 1, and 2</w:t>
      </w:r>
    </w:p>
    <w:p w:rsidR="00DA63D8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DA63D8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DA63D8">
        <w:rPr>
          <w:rFonts w:ascii="Copperplate Gothic Bold" w:hAnsi="Copperplate Gothic Bold"/>
          <w:b/>
          <w:noProof/>
          <w:sz w:val="52"/>
          <w:szCs w:val="52"/>
        </w:rPr>
        <w:drawing>
          <wp:inline distT="0" distB="0" distL="0" distR="0" wp14:anchorId="79991002" wp14:editId="53F22D5E">
            <wp:extent cx="5943600" cy="1913255"/>
            <wp:effectExtent l="171450" t="171450" r="228600" b="220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3D8" w:rsidRDefault="00DA63D8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Pr="00CE6F9E" w:rsidRDefault="00CE6F9E" w:rsidP="004B14EF">
      <w:pPr>
        <w:jc w:val="center"/>
        <w:rPr>
          <w:rFonts w:ascii="Copperplate Gothic Bold" w:hAnsi="Copperplate Gothic Bold"/>
          <w:b/>
          <w:sz w:val="44"/>
          <w:szCs w:val="44"/>
        </w:rPr>
      </w:pPr>
      <w:r w:rsidRPr="00CE6F9E">
        <w:rPr>
          <w:rFonts w:ascii="Copperplate Gothic Bold" w:hAnsi="Copperplate Gothic Bold"/>
          <w:b/>
          <w:sz w:val="44"/>
          <w:szCs w:val="44"/>
          <w:highlight w:val="yellow"/>
        </w:rPr>
        <w:t>Visualizing the Clusters</w:t>
      </w: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DA63D8">
        <w:rPr>
          <w:rFonts w:ascii="Copperplate Gothic Bold" w:hAnsi="Copperplate Gothic Bold"/>
          <w:b/>
          <w:noProof/>
          <w:sz w:val="52"/>
          <w:szCs w:val="52"/>
        </w:rPr>
        <w:lastRenderedPageBreak/>
        <w:drawing>
          <wp:inline distT="0" distB="0" distL="0" distR="0" wp14:anchorId="22ECFEC2" wp14:editId="78F620A1">
            <wp:extent cx="6095544" cy="5048885"/>
            <wp:effectExtent l="171450" t="171450" r="229235" b="227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729" cy="509542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bookmarkStart w:id="0" w:name="_GoBack"/>
      <w:bookmarkEnd w:id="0"/>
    </w:p>
    <w:p w:rsidR="00CE6F9E" w:rsidRDefault="00CE6F9E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CE6F9E">
        <w:rPr>
          <w:rFonts w:ascii="Copperplate Gothic Bold" w:hAnsi="Copperplate Gothic Bold"/>
          <w:b/>
          <w:sz w:val="44"/>
          <w:szCs w:val="44"/>
          <w:highlight w:val="yellow"/>
          <w:u w:val="single"/>
        </w:rPr>
        <w:lastRenderedPageBreak/>
        <w:t>using the min-max scaler</w:t>
      </w:r>
    </w:p>
    <w:p w:rsidR="00CE6F9E" w:rsidRDefault="00816CFD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816CFD">
        <w:rPr>
          <w:rFonts w:ascii="Copperplate Gothic Bold" w:hAnsi="Copperplate Gothic Bold"/>
          <w:b/>
          <w:noProof/>
          <w:sz w:val="44"/>
          <w:szCs w:val="44"/>
          <w:u w:val="single"/>
        </w:rPr>
        <w:drawing>
          <wp:inline distT="0" distB="0" distL="0" distR="0" wp14:anchorId="11518951" wp14:editId="1933707A">
            <wp:extent cx="5943600" cy="2734310"/>
            <wp:effectExtent l="171450" t="171450" r="228600" b="237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CFD" w:rsidRDefault="00816CFD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816CFD">
        <w:rPr>
          <w:rFonts w:ascii="Copperplate Gothic Bold" w:hAnsi="Copperplate Gothic Bold"/>
          <w:b/>
          <w:noProof/>
          <w:sz w:val="44"/>
          <w:szCs w:val="44"/>
          <w:u w:val="single"/>
        </w:rPr>
        <w:drawing>
          <wp:inline distT="0" distB="0" distL="0" distR="0" wp14:anchorId="2576F9D5" wp14:editId="017F91A5">
            <wp:extent cx="5943600" cy="2857500"/>
            <wp:effectExtent l="171450" t="171450" r="228600" b="228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CFD" w:rsidRPr="00816CFD" w:rsidRDefault="00816CFD" w:rsidP="00816CFD">
      <w:pPr>
        <w:rPr>
          <w:rFonts w:ascii="Copperplate Gothic Bold" w:hAnsi="Copperplate Gothic Bold"/>
          <w:sz w:val="40"/>
          <w:szCs w:val="40"/>
        </w:rPr>
      </w:pPr>
      <w:r w:rsidRPr="00E47D51">
        <w:rPr>
          <w:rFonts w:ascii="Copperplate Gothic Bold" w:hAnsi="Copperplate Gothic Bold"/>
          <w:sz w:val="40"/>
          <w:szCs w:val="40"/>
          <w:highlight w:val="yellow"/>
        </w:rPr>
        <w:t>#plotting the plot using minmaxscaler ()</w:t>
      </w:r>
    </w:p>
    <w:p w:rsidR="00816CFD" w:rsidRDefault="00E47D51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>
        <w:rPr>
          <w:rFonts w:ascii="Copperplate Gothic Bold" w:hAnsi="Copperplate Gothic Bold"/>
          <w:b/>
          <w:sz w:val="44"/>
          <w:szCs w:val="44"/>
          <w:u w:val="single"/>
        </w:rPr>
        <w:t>#viewing the arrays</w:t>
      </w:r>
    </w:p>
    <w:p w:rsidR="00E47D51" w:rsidRDefault="00E47D51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816CFD">
        <w:rPr>
          <w:rFonts w:ascii="Copperplate Gothic Bold" w:hAnsi="Copperplate Gothic Bold"/>
          <w:b/>
          <w:noProof/>
          <w:sz w:val="44"/>
          <w:szCs w:val="44"/>
          <w:u w:val="single"/>
        </w:rPr>
        <w:drawing>
          <wp:inline distT="0" distB="0" distL="0" distR="0" wp14:anchorId="4814CC8E" wp14:editId="60F84764">
            <wp:extent cx="5943600" cy="681990"/>
            <wp:effectExtent l="171450" t="171450" r="228600" b="2324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D51" w:rsidRDefault="00E47D51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</w:p>
    <w:p w:rsidR="00816CFD" w:rsidRDefault="00816CFD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816CFD">
        <w:rPr>
          <w:rFonts w:ascii="Copperplate Gothic Bold" w:hAnsi="Copperplate Gothic Bold"/>
          <w:b/>
          <w:noProof/>
          <w:sz w:val="44"/>
          <w:szCs w:val="44"/>
          <w:u w:val="single"/>
        </w:rPr>
        <w:drawing>
          <wp:inline distT="0" distB="0" distL="0" distR="0" wp14:anchorId="43AEA1E3" wp14:editId="79C27354">
            <wp:extent cx="5943600" cy="2087245"/>
            <wp:effectExtent l="171450" t="171450" r="228600" b="236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CFD" w:rsidRPr="00CE6F9E" w:rsidRDefault="00816CFD" w:rsidP="004B14EF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Pr="00E47D51" w:rsidRDefault="00E47D51" w:rsidP="00E47D51">
      <w:pPr>
        <w:rPr>
          <w:rFonts w:ascii="Copperplate Gothic Bold" w:hAnsi="Copperplate Gothic Bold"/>
          <w:b/>
          <w:sz w:val="36"/>
          <w:szCs w:val="36"/>
          <w:u w:val="single"/>
        </w:rPr>
      </w:pPr>
      <w:r w:rsidRPr="00E47D51">
        <w:rPr>
          <w:rFonts w:ascii="Copperplate Gothic Bold" w:hAnsi="Copperplate Gothic Bold"/>
          <w:b/>
          <w:sz w:val="36"/>
          <w:szCs w:val="36"/>
          <w:highlight w:val="yellow"/>
          <w:u w:val="single"/>
        </w:rPr>
        <w:t>#final cluster using minmax</w:t>
      </w:r>
    </w:p>
    <w:p w:rsidR="00CE6F9E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816CFD">
        <w:rPr>
          <w:rFonts w:ascii="Copperplate Gothic Bold" w:hAnsi="Copperplate Gothic Bold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7496037B" wp14:editId="3A10751A">
            <wp:extent cx="6005195" cy="5910065"/>
            <wp:effectExtent l="171450" t="171450" r="224155" b="2241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7850" cy="592251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E47D51" w:rsidRDefault="00E47D51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CE6F9E" w:rsidRPr="004B14EF" w:rsidRDefault="00CE6F9E" w:rsidP="004B14EF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sectPr w:rsidR="00CE6F9E" w:rsidRPr="004B14EF" w:rsidSect="00E47D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A9" w:rsidRDefault="00DC45A9" w:rsidP="00CE6F9E">
      <w:pPr>
        <w:spacing w:after="0" w:line="240" w:lineRule="auto"/>
      </w:pPr>
      <w:r>
        <w:separator/>
      </w:r>
    </w:p>
  </w:endnote>
  <w:endnote w:type="continuationSeparator" w:id="0">
    <w:p w:rsidR="00DC45A9" w:rsidRDefault="00DC45A9" w:rsidP="00CE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A9" w:rsidRDefault="00DC45A9" w:rsidP="00CE6F9E">
      <w:pPr>
        <w:spacing w:after="0" w:line="240" w:lineRule="auto"/>
      </w:pPr>
      <w:r>
        <w:separator/>
      </w:r>
    </w:p>
  </w:footnote>
  <w:footnote w:type="continuationSeparator" w:id="0">
    <w:p w:rsidR="00DC45A9" w:rsidRDefault="00DC45A9" w:rsidP="00CE6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EF"/>
    <w:rsid w:val="004B14EF"/>
    <w:rsid w:val="0060285C"/>
    <w:rsid w:val="00816CFD"/>
    <w:rsid w:val="00CE6F9E"/>
    <w:rsid w:val="00DA63D8"/>
    <w:rsid w:val="00DC45A9"/>
    <w:rsid w:val="00E35F19"/>
    <w:rsid w:val="00E47D51"/>
    <w:rsid w:val="00EB404A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EA49"/>
  <w15:chartTrackingRefBased/>
  <w15:docId w15:val="{D169CDDA-6BAA-4AE6-BD74-3694D3A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9E"/>
  </w:style>
  <w:style w:type="paragraph" w:styleId="Footer">
    <w:name w:val="footer"/>
    <w:basedOn w:val="Normal"/>
    <w:link w:val="FooterChar"/>
    <w:uiPriority w:val="99"/>
    <w:unhideWhenUsed/>
    <w:rsid w:val="00CE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2023-03-07T13:06:00Z</dcterms:created>
  <dcterms:modified xsi:type="dcterms:W3CDTF">2023-07-31T15:41:00Z</dcterms:modified>
</cp:coreProperties>
</file>