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BF" w:rsidRPr="00E2135B" w:rsidRDefault="0089606F" w:rsidP="00DC5AAB">
      <w:pPr>
        <w:pStyle w:val="Ttulo"/>
        <w:rPr>
          <w:sz w:val="44"/>
          <w:szCs w:val="44"/>
        </w:rPr>
      </w:pPr>
      <w:r w:rsidRPr="00E2135B">
        <w:rPr>
          <w:bCs/>
          <w:sz w:val="44"/>
          <w:szCs w:val="44"/>
        </w:rPr>
        <w:t>Hotel</w:t>
      </w:r>
      <w:r w:rsidR="004F765F" w:rsidRPr="00E2135B">
        <w:rPr>
          <w:bCs/>
          <w:sz w:val="44"/>
          <w:szCs w:val="44"/>
        </w:rPr>
        <w:t xml:space="preserve"> </w:t>
      </w:r>
      <w:proofErr w:type="spellStart"/>
      <w:r w:rsidR="001F3064" w:rsidRPr="00E2135B">
        <w:rPr>
          <w:bCs/>
          <w:sz w:val="44"/>
          <w:szCs w:val="44"/>
        </w:rPr>
        <w:t>Balcón</w:t>
      </w:r>
      <w:proofErr w:type="spellEnd"/>
      <w:r w:rsidR="001F3064" w:rsidRPr="00E2135B">
        <w:rPr>
          <w:bCs/>
          <w:sz w:val="44"/>
          <w:szCs w:val="44"/>
        </w:rPr>
        <w:t xml:space="preserve"> </w:t>
      </w:r>
      <w:proofErr w:type="gramStart"/>
      <w:r w:rsidR="001F3064" w:rsidRPr="00E2135B">
        <w:rPr>
          <w:bCs/>
          <w:sz w:val="44"/>
          <w:szCs w:val="44"/>
        </w:rPr>
        <w:t>del</w:t>
      </w:r>
      <w:proofErr w:type="gramEnd"/>
      <w:r w:rsidR="001F3064" w:rsidRPr="00E2135B">
        <w:rPr>
          <w:bCs/>
          <w:sz w:val="44"/>
          <w:szCs w:val="44"/>
        </w:rPr>
        <w:t xml:space="preserve"> Mar</w:t>
      </w:r>
    </w:p>
    <w:p w:rsidR="00F21230" w:rsidRPr="00E2135B" w:rsidRDefault="001F3064" w:rsidP="00F21230">
      <w:pPr>
        <w:tabs>
          <w:tab w:val="left" w:pos="2490"/>
        </w:tabs>
      </w:pPr>
      <w:r w:rsidRPr="00E2135B">
        <w:t>Description</w:t>
      </w:r>
    </w:p>
    <w:p w:rsidR="004059A4" w:rsidRPr="00E2135B" w:rsidRDefault="004059A4" w:rsidP="00F21230">
      <w:pPr>
        <w:tabs>
          <w:tab w:val="left" w:pos="2490"/>
        </w:tabs>
      </w:pPr>
    </w:p>
    <w:p w:rsidR="00D95E2A" w:rsidRPr="00E2135B" w:rsidRDefault="001F3064" w:rsidP="001F3064">
      <w:pPr>
        <w:spacing w:line="360" w:lineRule="auto"/>
        <w:jc w:val="both"/>
        <w:rPr>
          <w:rFonts w:cs="Arial"/>
        </w:rPr>
      </w:pPr>
      <w:r w:rsidRPr="00E2135B">
        <w:rPr>
          <w:rFonts w:cs="Arial"/>
        </w:rPr>
        <w:t xml:space="preserve">Welcome to </w:t>
      </w:r>
      <w:proofErr w:type="spellStart"/>
      <w:r w:rsidRPr="00E2135B">
        <w:rPr>
          <w:rFonts w:cs="Arial"/>
        </w:rPr>
        <w:t>Jacó</w:t>
      </w:r>
      <w:proofErr w:type="spellEnd"/>
      <w:r w:rsidRPr="00E2135B">
        <w:rPr>
          <w:rFonts w:cs="Arial"/>
        </w:rPr>
        <w:t xml:space="preserve"> beach, Costa Rica. Our beachfront Hotel </w:t>
      </w:r>
      <w:proofErr w:type="spellStart"/>
      <w:r w:rsidRPr="00E2135B">
        <w:rPr>
          <w:rFonts w:cs="Arial"/>
        </w:rPr>
        <w:t>Balcón</w:t>
      </w:r>
      <w:proofErr w:type="spellEnd"/>
      <w:r w:rsidRPr="00E2135B">
        <w:rPr>
          <w:rFonts w:cs="Arial"/>
        </w:rPr>
        <w:t xml:space="preserve"> del Mar is situated right on the ocean, in the most beautiful, colorful, quiet and save area of </w:t>
      </w:r>
      <w:proofErr w:type="spellStart"/>
      <w:r w:rsidRPr="00E2135B">
        <w:rPr>
          <w:rFonts w:cs="Arial"/>
        </w:rPr>
        <w:t>Jaco</w:t>
      </w:r>
      <w:proofErr w:type="spellEnd"/>
      <w:r w:rsidRPr="00E2135B">
        <w:rPr>
          <w:rFonts w:cs="Arial"/>
        </w:rPr>
        <w:t xml:space="preserve"> Beach. Our various rooms, unparalleled ocean view, easy access for awesome surfing, or a place from where to discover the charming beach community of </w:t>
      </w:r>
      <w:proofErr w:type="spellStart"/>
      <w:r w:rsidRPr="00E2135B">
        <w:rPr>
          <w:rFonts w:cs="Arial"/>
        </w:rPr>
        <w:t>Jaco</w:t>
      </w:r>
      <w:proofErr w:type="spellEnd"/>
      <w:r w:rsidRPr="00E2135B">
        <w:rPr>
          <w:rFonts w:cs="Arial"/>
        </w:rPr>
        <w:t xml:space="preserve"> Beach. Rest on the beach, by the pool or use our hotel to book any of the many nature and adventure tours that depart daily.</w:t>
      </w:r>
    </w:p>
    <w:p w:rsidR="001F3064" w:rsidRPr="001F3064" w:rsidRDefault="001F3064" w:rsidP="001E0584">
      <w:pPr>
        <w:rPr>
          <w:rFonts w:eastAsia="Times New Roman" w:cs="Courier New"/>
          <w:color w:val="212121"/>
          <w:lang w:eastAsia="es-CR"/>
        </w:rPr>
      </w:pPr>
    </w:p>
    <w:p w:rsidR="00E756A0" w:rsidRPr="00E2135B" w:rsidRDefault="004F765F" w:rsidP="004059A4">
      <w:pPr>
        <w:jc w:val="center"/>
        <w:rPr>
          <w:b/>
        </w:rPr>
      </w:pPr>
      <w:proofErr w:type="spellStart"/>
      <w:r w:rsidRPr="00E2135B">
        <w:rPr>
          <w:b/>
        </w:rPr>
        <w:t>Amenidades</w:t>
      </w:r>
      <w:proofErr w:type="spellEnd"/>
    </w:p>
    <w:p w:rsidR="001E0584" w:rsidRPr="00E2135B" w:rsidRDefault="001E0584" w:rsidP="004059A4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</w:p>
    <w:p w:rsidR="004F765F" w:rsidRPr="00E2135B" w:rsidRDefault="00186FF1" w:rsidP="004F765F">
      <w:pPr>
        <w:pStyle w:val="HTMLconformatoprevio"/>
        <w:shd w:val="clear" w:color="auto" w:fill="FFFFFF"/>
        <w:jc w:val="center"/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</w:pPr>
      <w:r w:rsidRPr="00E2135B"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  <w:t>Rooms</w:t>
      </w:r>
    </w:p>
    <w:p w:rsidR="00186FF1" w:rsidRPr="00E2135B" w:rsidRDefault="00186FF1" w:rsidP="004F765F">
      <w:pPr>
        <w:pStyle w:val="HTMLconformatoprevio"/>
        <w:shd w:val="clear" w:color="auto" w:fill="FFFFFF"/>
        <w:jc w:val="center"/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</w:pPr>
    </w:p>
    <w:p w:rsidR="00186FF1" w:rsidRPr="00186FF1" w:rsidRDefault="00186FF1" w:rsidP="00186FF1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r w:rsidRPr="00186FF1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The rooms go from 22 standard, 12 standard superior, 6 standard major rooms with a panoramic view on the 4th floor, 1 apartment with kitchen plus 2 with kitchenette, to 6 gorgeous suites on three floors in front of the beach. To make a reservation choose the type of room by clicking on the picture to see the details, rates and availability:</w:t>
      </w:r>
    </w:p>
    <w:p w:rsidR="004F765F" w:rsidRPr="00186FF1" w:rsidRDefault="004F765F" w:rsidP="004F765F">
      <w:pPr>
        <w:pStyle w:val="HTMLconformatoprevio"/>
        <w:shd w:val="clear" w:color="auto" w:fill="FFFFFF"/>
        <w:jc w:val="center"/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</w:pPr>
    </w:p>
    <w:p w:rsidR="004F765F" w:rsidRPr="00186FF1" w:rsidRDefault="00186FF1" w:rsidP="004F765F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</w:pPr>
      <w:proofErr w:type="spellStart"/>
      <w:r w:rsidRPr="00186FF1"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  <w:t>Standar</w:t>
      </w:r>
      <w:proofErr w:type="spellEnd"/>
    </w:p>
    <w:p w:rsidR="00186FF1" w:rsidRPr="00186FF1" w:rsidRDefault="00186FF1" w:rsidP="004F765F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</w:pPr>
    </w:p>
    <w:p w:rsidR="00186FF1" w:rsidRPr="00186FF1" w:rsidRDefault="00186FF1" w:rsidP="00186FF1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r w:rsidRPr="00186FF1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22 rooms in first 3 floors.</w:t>
      </w:r>
    </w:p>
    <w:p w:rsidR="00186FF1" w:rsidRPr="00E2135B" w:rsidRDefault="00186FF1" w:rsidP="00186FF1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r w:rsidRPr="00E2135B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Max people 3.</w:t>
      </w:r>
    </w:p>
    <w:p w:rsidR="00186FF1" w:rsidRPr="00E2135B" w:rsidRDefault="00186FF1" w:rsidP="00186FF1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proofErr w:type="gramStart"/>
      <w:r w:rsidRPr="00E2135B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1, 2 or 3 beds.</w:t>
      </w:r>
      <w:proofErr w:type="gramEnd"/>
    </w:p>
    <w:p w:rsidR="00103BEB" w:rsidRDefault="00186FF1" w:rsidP="00186FF1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proofErr w:type="gramStart"/>
      <w:r w:rsidRPr="00186FF1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 xml:space="preserve">Air conditioning, hot water, 1 bathroom, cable </w:t>
      </w:r>
      <w:proofErr w:type="spellStart"/>
      <w:r w:rsidRPr="00186FF1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tv</w:t>
      </w:r>
      <w:proofErr w:type="spellEnd"/>
      <w:r w:rsidRPr="00186FF1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, balcony, safety box.</w:t>
      </w:r>
      <w:proofErr w:type="gramEnd"/>
    </w:p>
    <w:p w:rsidR="00186FF1" w:rsidRPr="00186FF1" w:rsidRDefault="00186FF1" w:rsidP="00186FF1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</w:p>
    <w:p w:rsidR="00103BEB" w:rsidRPr="00E2135B" w:rsidRDefault="001E0584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</w:pPr>
      <w:r w:rsidRPr="00E2135B"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  <w:t>Superior</w:t>
      </w:r>
    </w:p>
    <w:p w:rsidR="00103BEB" w:rsidRPr="00E2135B" w:rsidRDefault="00103BEB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</w:pPr>
    </w:p>
    <w:p w:rsidR="00186FF1" w:rsidRPr="00186FF1" w:rsidRDefault="00186FF1" w:rsidP="00186FF1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  <w:r w:rsidRPr="00186FF1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6 rooms in fourth floor</w:t>
      </w:r>
    </w:p>
    <w:p w:rsidR="00186FF1" w:rsidRPr="00186FF1" w:rsidRDefault="00186FF1" w:rsidP="00186FF1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  <w:r w:rsidRPr="00186FF1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Max people 4</w:t>
      </w:r>
    </w:p>
    <w:p w:rsidR="00186FF1" w:rsidRPr="00186FF1" w:rsidRDefault="00186FF1" w:rsidP="00186FF1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  <w:r w:rsidRPr="00186FF1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1</w:t>
      </w:r>
      <w:proofErr w:type="gramStart"/>
      <w:r w:rsidRPr="00186FF1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,2</w:t>
      </w:r>
      <w:proofErr w:type="gramEnd"/>
      <w:r w:rsidRPr="00186FF1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 xml:space="preserve"> or 3 beds</w:t>
      </w:r>
    </w:p>
    <w:p w:rsidR="00186FF1" w:rsidRPr="00186FF1" w:rsidRDefault="00186FF1" w:rsidP="00186FF1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  <w:r w:rsidRPr="00186FF1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 xml:space="preserve">Air conditioning, hot water, 1 bathroom, cable </w:t>
      </w:r>
      <w:proofErr w:type="spellStart"/>
      <w:r w:rsidRPr="00186FF1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tv</w:t>
      </w:r>
      <w:proofErr w:type="spellEnd"/>
      <w:r w:rsidRPr="00186FF1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, balcony, safety box</w:t>
      </w:r>
    </w:p>
    <w:p w:rsidR="00E648A8" w:rsidRDefault="00186FF1" w:rsidP="00186FF1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Spacious with two panoramic windows in</w:t>
      </w:r>
      <w:r w:rsid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front of the Pacific Ocean.</w:t>
      </w:r>
    </w:p>
    <w:p w:rsidR="00103BEB" w:rsidRPr="00E648A8" w:rsidRDefault="00186FF1" w:rsidP="00186FF1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</w:pPr>
      <w:r w:rsidRPr="00E648A8"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  <w:lastRenderedPageBreak/>
        <w:t xml:space="preserve"> </w:t>
      </w:r>
      <w:r w:rsidR="00E648A8"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  <w:t xml:space="preserve">Apartment </w:t>
      </w:r>
      <w:proofErr w:type="spellStart"/>
      <w:r w:rsidR="00E648A8"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  <w:t>kitchette</w:t>
      </w:r>
      <w:proofErr w:type="spellEnd"/>
    </w:p>
    <w:p w:rsidR="00103BEB" w:rsidRPr="00E648A8" w:rsidRDefault="00103BEB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 xml:space="preserve">2 </w:t>
      </w:r>
      <w:proofErr w:type="spellStart"/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aparts</w:t>
      </w:r>
      <w:proofErr w:type="spellEnd"/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 xml:space="preserve"> in the 4 </w:t>
      </w:r>
      <w:proofErr w:type="spellStart"/>
      <w:proofErr w:type="gramStart"/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th</w:t>
      </w:r>
      <w:proofErr w:type="spellEnd"/>
      <w:proofErr w:type="gramEnd"/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 xml:space="preserve"> floor.</w:t>
      </w:r>
    </w:p>
    <w:p w:rsidR="00E648A8" w:rsidRPr="00E2135B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E2135B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Max 6 people.</w:t>
      </w:r>
      <w:proofErr w:type="gramEnd"/>
    </w:p>
    <w:p w:rsidR="00E648A8" w:rsidRPr="00E2135B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E2135B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2 bedrooms.</w:t>
      </w:r>
      <w:proofErr w:type="gramEnd"/>
    </w:p>
    <w:p w:rsidR="00103BEB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 xml:space="preserve">Air conditioning, hot water, 1 bathroom, cable </w:t>
      </w:r>
      <w:proofErr w:type="spellStart"/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tv</w:t>
      </w:r>
      <w:proofErr w:type="spellEnd"/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, balcony, safety box, refrigerator, living room.</w:t>
      </w:r>
      <w:proofErr w:type="gramEnd"/>
    </w:p>
    <w:p w:rsidR="00E648A8" w:rsidRPr="00E648A8" w:rsidRDefault="00E648A8" w:rsidP="00E648A8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</w:p>
    <w:p w:rsidR="00103BEB" w:rsidRPr="00E648A8" w:rsidRDefault="00E648A8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</w:pPr>
      <w:r w:rsidRPr="00E648A8"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  <w:t>Apartment</w:t>
      </w:r>
    </w:p>
    <w:p w:rsidR="00CC2A00" w:rsidRPr="00E648A8" w:rsidRDefault="00CC2A00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</w:pP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1 Apart in the 3rd floor.</w:t>
      </w: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Max 6 people.</w:t>
      </w: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2 bedrooms.</w:t>
      </w:r>
    </w:p>
    <w:p w:rsidR="00103BEB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 xml:space="preserve">Air conditioning, hot water, 1 bathroom, cable </w:t>
      </w:r>
      <w:proofErr w:type="spellStart"/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tv</w:t>
      </w:r>
      <w:proofErr w:type="spellEnd"/>
      <w:r w:rsidRPr="00E648A8"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, balcony, safety box, refrigerator, living room, kitchen and Jacuzz</w:t>
      </w:r>
      <w:r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  <w:t>i</w:t>
      </w:r>
    </w:p>
    <w:p w:rsid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color w:val="222222"/>
          <w:sz w:val="24"/>
          <w:szCs w:val="24"/>
          <w:shd w:val="clear" w:color="auto" w:fill="FFFFFF"/>
          <w:lang w:val="en-US"/>
        </w:rPr>
      </w:pP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hAnsiTheme="minorHAnsi" w:cs="Helvetica"/>
          <w:b/>
          <w:color w:val="222222"/>
          <w:sz w:val="24"/>
          <w:szCs w:val="24"/>
          <w:shd w:val="clear" w:color="auto" w:fill="FFFFFF"/>
          <w:lang w:val="en-US"/>
        </w:rPr>
      </w:pPr>
      <w:r w:rsidRPr="00E648A8">
        <w:rPr>
          <w:rFonts w:asciiTheme="minorHAnsi" w:hAnsiTheme="minorHAnsi" w:cs="Helvetica"/>
          <w:b/>
          <w:color w:val="222222"/>
          <w:sz w:val="24"/>
          <w:szCs w:val="24"/>
          <w:shd w:val="clear" w:color="auto" w:fill="FFFFFF"/>
          <w:lang w:val="en-US"/>
        </w:rPr>
        <w:t>Suite</w:t>
      </w: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6 suites in three floors.</w:t>
      </w: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Max 2 people.</w:t>
      </w: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1 king bed.</w:t>
      </w: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 xml:space="preserve">Air conditioning, hot water, 1 bathroom, cable </w:t>
      </w:r>
      <w:proofErr w:type="spellStart"/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tv</w:t>
      </w:r>
      <w:proofErr w:type="spellEnd"/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, 2 balconies, safety box, refrigerator,</w:t>
      </w:r>
      <w:r>
        <w:rPr>
          <w:rFonts w:asciiTheme="minorHAnsi" w:eastAsiaTheme="minorEastAsia" w:hAnsiTheme="minorHAnsi" w:cs="Arial"/>
          <w:sz w:val="24"/>
          <w:szCs w:val="24"/>
          <w:lang w:val="en-US" w:eastAsia="en-US"/>
        </w:rPr>
        <w:t xml:space="preserve"> </w:t>
      </w:r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Jacuzzi, mini bar.</w:t>
      </w:r>
    </w:p>
    <w:p w:rsid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Very spacious.</w:t>
      </w:r>
    </w:p>
    <w:p w:rsid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</w:p>
    <w:p w:rsid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</w:pPr>
      <w:r w:rsidRPr="00E648A8"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  <w:t>Studio</w:t>
      </w: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 xml:space="preserve">1 studio in the 4 </w:t>
      </w:r>
      <w:proofErr w:type="spellStart"/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rd</w:t>
      </w:r>
      <w:proofErr w:type="spellEnd"/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 xml:space="preserve"> floor</w:t>
      </w: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Max 2 people</w:t>
      </w: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1 matrimonial bed</w:t>
      </w: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 xml:space="preserve">Air conditioning, hot water, 1 bathroom, cable </w:t>
      </w:r>
      <w:proofErr w:type="spellStart"/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tv</w:t>
      </w:r>
      <w:proofErr w:type="spellEnd"/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, balcony, safety box, refrigerator, microwave</w:t>
      </w:r>
    </w:p>
    <w:p w:rsid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val="en-US" w:eastAsia="en-US"/>
        </w:rPr>
      </w:pPr>
      <w:r w:rsidRPr="00E648A8">
        <w:rPr>
          <w:rFonts w:asciiTheme="minorHAnsi" w:eastAsiaTheme="minorEastAsia" w:hAnsiTheme="minorHAnsi" w:cs="Arial"/>
          <w:sz w:val="24"/>
          <w:szCs w:val="24"/>
          <w:lang w:val="en-US" w:eastAsia="en-US"/>
        </w:rPr>
        <w:t>Magnificent view</w:t>
      </w:r>
    </w:p>
    <w:p w:rsidR="00E648A8" w:rsidRPr="00E648A8" w:rsidRDefault="00E648A8" w:rsidP="00E648A8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b/>
          <w:sz w:val="24"/>
          <w:szCs w:val="24"/>
          <w:lang w:val="en-US" w:eastAsia="en-US"/>
        </w:rPr>
      </w:pPr>
    </w:p>
    <w:p w:rsidR="008F2DD7" w:rsidRPr="00E2135B" w:rsidRDefault="00B036BF" w:rsidP="0066740B">
      <w:pPr>
        <w:jc w:val="center"/>
        <w:rPr>
          <w:b/>
        </w:rPr>
      </w:pPr>
      <w:r w:rsidRPr="00E2135B">
        <w:rPr>
          <w:b/>
        </w:rPr>
        <w:lastRenderedPageBreak/>
        <w:t>Rates</w:t>
      </w:r>
    </w:p>
    <w:p w:rsidR="003B59E3" w:rsidRPr="00E2135B" w:rsidRDefault="003B59E3" w:rsidP="0066740B">
      <w:pPr>
        <w:jc w:val="center"/>
        <w:rPr>
          <w:b/>
        </w:rPr>
      </w:pPr>
    </w:p>
    <w:p w:rsidR="003B59E3" w:rsidRPr="00E2135B" w:rsidRDefault="003B59E3" w:rsidP="0066740B">
      <w:pPr>
        <w:jc w:val="center"/>
        <w:rPr>
          <w:b/>
          <w:color w:val="FF0000"/>
          <w:u w:val="single"/>
        </w:rPr>
      </w:pPr>
      <w:r w:rsidRPr="00E2135B">
        <w:rPr>
          <w:b/>
          <w:color w:val="FF0000"/>
          <w:u w:val="single"/>
        </w:rPr>
        <w:t xml:space="preserve">Rates con </w:t>
      </w:r>
      <w:proofErr w:type="spellStart"/>
      <w:r w:rsidR="00311906" w:rsidRPr="00E2135B">
        <w:rPr>
          <w:b/>
          <w:color w:val="FF0000"/>
          <w:u w:val="single"/>
        </w:rPr>
        <w:t>pensión</w:t>
      </w:r>
      <w:proofErr w:type="spellEnd"/>
      <w:r w:rsidRPr="00E2135B">
        <w:rPr>
          <w:b/>
          <w:color w:val="FF0000"/>
          <w:u w:val="single"/>
        </w:rPr>
        <w:t xml:space="preserve"> </w:t>
      </w:r>
      <w:proofErr w:type="spellStart"/>
      <w:r w:rsidRPr="00E2135B">
        <w:rPr>
          <w:b/>
          <w:color w:val="FF0000"/>
          <w:u w:val="single"/>
        </w:rPr>
        <w:t>completa</w:t>
      </w:r>
      <w:proofErr w:type="spellEnd"/>
    </w:p>
    <w:p w:rsidR="0089606F" w:rsidRPr="00E2135B" w:rsidRDefault="0089606F"/>
    <w:tbl>
      <w:tblPr>
        <w:tblStyle w:val="Sombreadoclaro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422"/>
        <w:gridCol w:w="2442"/>
        <w:gridCol w:w="2310"/>
      </w:tblGrid>
      <w:tr w:rsidR="00B036BF" w:rsidRPr="004F765F" w:rsidTr="00626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B036BF" w:rsidRPr="00E2135B" w:rsidRDefault="00B036BF" w:rsidP="008F2DD7"/>
        </w:tc>
        <w:tc>
          <w:tcPr>
            <w:tcW w:w="2422" w:type="dxa"/>
          </w:tcPr>
          <w:p w:rsidR="008F2DD7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Green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  <w:p w:rsidR="00B036BF" w:rsidRPr="004F765F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                   </w:t>
            </w:r>
          </w:p>
        </w:tc>
        <w:tc>
          <w:tcPr>
            <w:tcW w:w="2442" w:type="dxa"/>
          </w:tcPr>
          <w:p w:rsidR="008F2DD7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High season</w:t>
            </w:r>
          </w:p>
        </w:tc>
        <w:tc>
          <w:tcPr>
            <w:tcW w:w="2310" w:type="dxa"/>
          </w:tcPr>
          <w:p w:rsidR="00B036BF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Peack season</w:t>
            </w:r>
          </w:p>
        </w:tc>
      </w:tr>
      <w:tr w:rsidR="006262DA" w:rsidRPr="004F765F" w:rsidTr="00626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262DA" w:rsidRPr="004F765F" w:rsidRDefault="006262DA" w:rsidP="006262DA">
            <w:pPr>
              <w:rPr>
                <w:lang w:val="es-CR"/>
              </w:rPr>
            </w:pPr>
            <w:r>
              <w:rPr>
                <w:lang w:val="es-CR"/>
              </w:rPr>
              <w:t>Estándar doble</w:t>
            </w:r>
          </w:p>
        </w:tc>
        <w:tc>
          <w:tcPr>
            <w:tcW w:w="2422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201</w:t>
            </w:r>
          </w:p>
        </w:tc>
        <w:tc>
          <w:tcPr>
            <w:tcW w:w="2442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201</w:t>
            </w:r>
          </w:p>
        </w:tc>
        <w:tc>
          <w:tcPr>
            <w:tcW w:w="2310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201</w:t>
            </w:r>
          </w:p>
        </w:tc>
      </w:tr>
      <w:tr w:rsidR="006262DA" w:rsidRPr="004F765F" w:rsidTr="006262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262DA" w:rsidRPr="004F765F" w:rsidRDefault="006262DA" w:rsidP="006262DA">
            <w:pPr>
              <w:rPr>
                <w:lang w:val="es-CR"/>
              </w:rPr>
            </w:pPr>
            <w:r>
              <w:rPr>
                <w:lang w:val="es-CR"/>
              </w:rPr>
              <w:t>Estándar triple</w:t>
            </w:r>
          </w:p>
        </w:tc>
        <w:tc>
          <w:tcPr>
            <w:tcW w:w="2422" w:type="dxa"/>
            <w:vAlign w:val="center"/>
          </w:tcPr>
          <w:p w:rsidR="006262DA" w:rsidRPr="004F765F" w:rsidRDefault="006262DA" w:rsidP="00626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249</w:t>
            </w:r>
          </w:p>
        </w:tc>
        <w:tc>
          <w:tcPr>
            <w:tcW w:w="2442" w:type="dxa"/>
            <w:vAlign w:val="center"/>
          </w:tcPr>
          <w:p w:rsidR="006262DA" w:rsidRPr="004F765F" w:rsidRDefault="006262DA" w:rsidP="00626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249</w:t>
            </w:r>
          </w:p>
        </w:tc>
        <w:tc>
          <w:tcPr>
            <w:tcW w:w="2310" w:type="dxa"/>
            <w:vAlign w:val="center"/>
          </w:tcPr>
          <w:p w:rsidR="006262DA" w:rsidRPr="004F765F" w:rsidRDefault="006262DA" w:rsidP="00626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249</w:t>
            </w:r>
          </w:p>
        </w:tc>
      </w:tr>
      <w:tr w:rsidR="006262DA" w:rsidRPr="004F765F" w:rsidTr="00626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262DA" w:rsidRPr="004F765F" w:rsidRDefault="006262DA" w:rsidP="006262DA">
            <w:pPr>
              <w:rPr>
                <w:lang w:val="es-CR"/>
              </w:rPr>
            </w:pPr>
            <w:r>
              <w:rPr>
                <w:lang w:val="es-CR"/>
              </w:rPr>
              <w:t>Superior doble</w:t>
            </w:r>
            <w:r w:rsidRPr="004F765F">
              <w:rPr>
                <w:lang w:val="es-CR"/>
              </w:rPr>
              <w:t xml:space="preserve"> </w:t>
            </w:r>
          </w:p>
        </w:tc>
        <w:tc>
          <w:tcPr>
            <w:tcW w:w="2422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228</w:t>
            </w:r>
          </w:p>
        </w:tc>
        <w:tc>
          <w:tcPr>
            <w:tcW w:w="2442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228</w:t>
            </w:r>
          </w:p>
        </w:tc>
        <w:tc>
          <w:tcPr>
            <w:tcW w:w="2310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228</w:t>
            </w:r>
          </w:p>
        </w:tc>
      </w:tr>
      <w:tr w:rsidR="006262DA" w:rsidRPr="004F765F" w:rsidTr="006262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262DA" w:rsidRDefault="006262DA" w:rsidP="006262DA">
            <w:pPr>
              <w:rPr>
                <w:lang w:val="es-CR"/>
              </w:rPr>
            </w:pPr>
            <w:r>
              <w:rPr>
                <w:lang w:val="es-CR"/>
              </w:rPr>
              <w:t>Superior triple</w:t>
            </w:r>
          </w:p>
        </w:tc>
        <w:tc>
          <w:tcPr>
            <w:tcW w:w="2422" w:type="dxa"/>
            <w:vAlign w:val="center"/>
          </w:tcPr>
          <w:p w:rsidR="006262DA" w:rsidRPr="004F765F" w:rsidRDefault="006262DA" w:rsidP="00626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$284</w:t>
            </w:r>
          </w:p>
        </w:tc>
        <w:tc>
          <w:tcPr>
            <w:tcW w:w="2442" w:type="dxa"/>
            <w:vAlign w:val="center"/>
          </w:tcPr>
          <w:p w:rsidR="006262DA" w:rsidRPr="004F765F" w:rsidRDefault="006262DA" w:rsidP="00626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$284</w:t>
            </w:r>
          </w:p>
        </w:tc>
        <w:tc>
          <w:tcPr>
            <w:tcW w:w="2310" w:type="dxa"/>
            <w:vAlign w:val="center"/>
          </w:tcPr>
          <w:p w:rsidR="006262DA" w:rsidRPr="004F765F" w:rsidRDefault="006262DA" w:rsidP="00626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$284</w:t>
            </w:r>
          </w:p>
        </w:tc>
      </w:tr>
      <w:tr w:rsidR="006262DA" w:rsidRPr="004F765F" w:rsidTr="00626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262DA" w:rsidRPr="004F765F" w:rsidRDefault="006262DA" w:rsidP="006262DA">
            <w:pPr>
              <w:rPr>
                <w:lang w:val="es-CR"/>
              </w:rPr>
            </w:pPr>
            <w:r>
              <w:rPr>
                <w:lang w:val="es-CR"/>
              </w:rPr>
              <w:t xml:space="preserve">Superior </w:t>
            </w:r>
            <w:proofErr w:type="spellStart"/>
            <w:r>
              <w:rPr>
                <w:lang w:val="es-CR"/>
              </w:rPr>
              <w:t>cuadruple</w:t>
            </w:r>
            <w:proofErr w:type="spellEnd"/>
          </w:p>
        </w:tc>
        <w:tc>
          <w:tcPr>
            <w:tcW w:w="2422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$340</w:t>
            </w:r>
          </w:p>
        </w:tc>
        <w:tc>
          <w:tcPr>
            <w:tcW w:w="2442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$340</w:t>
            </w:r>
          </w:p>
        </w:tc>
        <w:tc>
          <w:tcPr>
            <w:tcW w:w="2310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$340</w:t>
            </w:r>
          </w:p>
        </w:tc>
      </w:tr>
      <w:tr w:rsidR="006262DA" w:rsidRPr="004F765F" w:rsidTr="006262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262DA" w:rsidRDefault="006262DA" w:rsidP="006262DA">
            <w:pPr>
              <w:rPr>
                <w:lang w:val="es-CR"/>
              </w:rPr>
            </w:pPr>
            <w:r>
              <w:rPr>
                <w:lang w:val="es-CR"/>
              </w:rPr>
              <w:t xml:space="preserve">Apartamento 4 </w:t>
            </w:r>
            <w:proofErr w:type="spellStart"/>
            <w:r>
              <w:rPr>
                <w:lang w:val="es-CR"/>
              </w:rPr>
              <w:t>pax</w:t>
            </w:r>
            <w:proofErr w:type="spellEnd"/>
          </w:p>
        </w:tc>
        <w:tc>
          <w:tcPr>
            <w:tcW w:w="2422" w:type="dxa"/>
            <w:vAlign w:val="center"/>
          </w:tcPr>
          <w:p w:rsidR="006262DA" w:rsidRPr="004F765F" w:rsidRDefault="006262DA" w:rsidP="00626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$390</w:t>
            </w:r>
          </w:p>
        </w:tc>
        <w:tc>
          <w:tcPr>
            <w:tcW w:w="2442" w:type="dxa"/>
            <w:vAlign w:val="center"/>
          </w:tcPr>
          <w:p w:rsidR="006262DA" w:rsidRPr="004F765F" w:rsidRDefault="006262DA" w:rsidP="00626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$390</w:t>
            </w:r>
          </w:p>
        </w:tc>
        <w:tc>
          <w:tcPr>
            <w:tcW w:w="2310" w:type="dxa"/>
            <w:vAlign w:val="center"/>
          </w:tcPr>
          <w:p w:rsidR="006262DA" w:rsidRPr="004F765F" w:rsidRDefault="006262DA" w:rsidP="00626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$390</w:t>
            </w:r>
          </w:p>
        </w:tc>
      </w:tr>
      <w:tr w:rsidR="006262DA" w:rsidRPr="004F765F" w:rsidTr="00626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262DA" w:rsidRDefault="006262DA" w:rsidP="006262DA">
            <w:pPr>
              <w:rPr>
                <w:lang w:val="es-CR"/>
              </w:rPr>
            </w:pPr>
            <w:r>
              <w:rPr>
                <w:lang w:val="es-CR"/>
              </w:rPr>
              <w:t>Apartamento 5pax</w:t>
            </w:r>
          </w:p>
        </w:tc>
        <w:tc>
          <w:tcPr>
            <w:tcW w:w="2422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$446</w:t>
            </w:r>
          </w:p>
        </w:tc>
        <w:tc>
          <w:tcPr>
            <w:tcW w:w="2442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$446</w:t>
            </w:r>
          </w:p>
        </w:tc>
        <w:tc>
          <w:tcPr>
            <w:tcW w:w="2310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$446</w:t>
            </w:r>
          </w:p>
        </w:tc>
      </w:tr>
      <w:tr w:rsidR="006262DA" w:rsidRPr="004F765F" w:rsidTr="006262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262DA" w:rsidRDefault="006262DA" w:rsidP="006262DA">
            <w:pPr>
              <w:rPr>
                <w:lang w:val="es-CR"/>
              </w:rPr>
            </w:pPr>
            <w:r>
              <w:rPr>
                <w:lang w:val="es-CR"/>
              </w:rPr>
              <w:t xml:space="preserve">Apartamento 6 </w:t>
            </w:r>
            <w:proofErr w:type="spellStart"/>
            <w:r>
              <w:rPr>
                <w:lang w:val="es-CR"/>
              </w:rPr>
              <w:t>pax</w:t>
            </w:r>
            <w:proofErr w:type="spellEnd"/>
          </w:p>
        </w:tc>
        <w:tc>
          <w:tcPr>
            <w:tcW w:w="2422" w:type="dxa"/>
            <w:vAlign w:val="center"/>
          </w:tcPr>
          <w:p w:rsidR="006262DA" w:rsidRPr="004F765F" w:rsidRDefault="006262DA" w:rsidP="00626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$502</w:t>
            </w:r>
          </w:p>
        </w:tc>
        <w:tc>
          <w:tcPr>
            <w:tcW w:w="2442" w:type="dxa"/>
            <w:vAlign w:val="center"/>
          </w:tcPr>
          <w:p w:rsidR="006262DA" w:rsidRPr="004F765F" w:rsidRDefault="006262DA" w:rsidP="00626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$502</w:t>
            </w:r>
          </w:p>
        </w:tc>
        <w:tc>
          <w:tcPr>
            <w:tcW w:w="2310" w:type="dxa"/>
            <w:vAlign w:val="center"/>
          </w:tcPr>
          <w:p w:rsidR="006262DA" w:rsidRPr="004F765F" w:rsidRDefault="006262DA" w:rsidP="00626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$502</w:t>
            </w:r>
          </w:p>
        </w:tc>
      </w:tr>
      <w:tr w:rsidR="006262DA" w:rsidRPr="004F765F" w:rsidTr="00626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262DA" w:rsidRDefault="006262DA" w:rsidP="006262DA">
            <w:pPr>
              <w:rPr>
                <w:lang w:val="es-CR"/>
              </w:rPr>
            </w:pPr>
            <w:r>
              <w:rPr>
                <w:lang w:val="es-CR"/>
              </w:rPr>
              <w:t>Suite doble</w:t>
            </w:r>
          </w:p>
        </w:tc>
        <w:tc>
          <w:tcPr>
            <w:tcW w:w="2422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$318</w:t>
            </w:r>
          </w:p>
        </w:tc>
        <w:tc>
          <w:tcPr>
            <w:tcW w:w="2442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$318</w:t>
            </w:r>
          </w:p>
        </w:tc>
        <w:tc>
          <w:tcPr>
            <w:tcW w:w="2310" w:type="dxa"/>
            <w:vAlign w:val="center"/>
          </w:tcPr>
          <w:p w:rsidR="006262DA" w:rsidRPr="004F765F" w:rsidRDefault="006262DA" w:rsidP="00626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$318</w:t>
            </w:r>
          </w:p>
        </w:tc>
      </w:tr>
    </w:tbl>
    <w:p w:rsidR="005A5051" w:rsidRDefault="005A5051" w:rsidP="0089606F">
      <w:pPr>
        <w:rPr>
          <w:lang w:val="es-CR"/>
        </w:rPr>
      </w:pPr>
    </w:p>
    <w:p w:rsidR="003B59E3" w:rsidRPr="003B59E3" w:rsidRDefault="003B59E3" w:rsidP="003B59E3">
      <w:pPr>
        <w:jc w:val="center"/>
        <w:rPr>
          <w:b/>
          <w:lang w:val="es-CR"/>
        </w:rPr>
      </w:pPr>
      <w:r w:rsidRPr="003B59E3">
        <w:rPr>
          <w:b/>
          <w:lang w:val="es-CR"/>
        </w:rPr>
        <w:t>Rates solo hospedaje</w:t>
      </w:r>
      <w:r w:rsidR="0066740B">
        <w:rPr>
          <w:b/>
          <w:lang w:val="es-CR"/>
        </w:rPr>
        <w:t xml:space="preserve"> y desayuno</w:t>
      </w:r>
    </w:p>
    <w:p w:rsidR="003B59E3" w:rsidRDefault="003B59E3" w:rsidP="0089606F">
      <w:pPr>
        <w:rPr>
          <w:lang w:val="es-CR"/>
        </w:rPr>
      </w:pPr>
    </w:p>
    <w:tbl>
      <w:tblPr>
        <w:tblStyle w:val="Sombreadoclaro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422"/>
        <w:gridCol w:w="2442"/>
        <w:gridCol w:w="2310"/>
      </w:tblGrid>
      <w:tr w:rsidR="006262DA" w:rsidRPr="004F765F" w:rsidTr="001C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262DA" w:rsidRPr="004F765F" w:rsidRDefault="006262DA" w:rsidP="001C6806">
            <w:pPr>
              <w:rPr>
                <w:lang w:val="es-CR"/>
              </w:rPr>
            </w:pPr>
          </w:p>
        </w:tc>
        <w:tc>
          <w:tcPr>
            <w:tcW w:w="2422" w:type="dxa"/>
          </w:tcPr>
          <w:p w:rsidR="006262DA" w:rsidRPr="004F765F" w:rsidRDefault="006262DA" w:rsidP="001C6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Green Season</w:t>
            </w:r>
          </w:p>
          <w:p w:rsidR="006262DA" w:rsidRPr="004F765F" w:rsidRDefault="006262DA" w:rsidP="001C6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                   </w:t>
            </w:r>
          </w:p>
        </w:tc>
        <w:tc>
          <w:tcPr>
            <w:tcW w:w="2442" w:type="dxa"/>
          </w:tcPr>
          <w:p w:rsidR="006262DA" w:rsidRPr="004F765F" w:rsidRDefault="006262DA" w:rsidP="001C6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High season</w:t>
            </w:r>
          </w:p>
        </w:tc>
        <w:tc>
          <w:tcPr>
            <w:tcW w:w="2310" w:type="dxa"/>
          </w:tcPr>
          <w:p w:rsidR="006262DA" w:rsidRPr="004F765F" w:rsidRDefault="006262DA" w:rsidP="001C6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 w:rsidRPr="004F765F">
              <w:rPr>
                <w:lang w:val="es-CR"/>
              </w:rPr>
              <w:t>Peack</w:t>
            </w:r>
            <w:proofErr w:type="spellEnd"/>
            <w:r w:rsidRPr="004F765F">
              <w:rPr>
                <w:lang w:val="es-CR"/>
              </w:rPr>
              <w:t xml:space="preserve">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</w:tr>
      <w:tr w:rsidR="0066740B" w:rsidRPr="004F765F" w:rsidTr="001C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6740B" w:rsidRPr="004F765F" w:rsidRDefault="0066740B" w:rsidP="0066740B">
            <w:pPr>
              <w:rPr>
                <w:lang w:val="es-CR"/>
              </w:rPr>
            </w:pPr>
            <w:r>
              <w:rPr>
                <w:lang w:val="es-CR"/>
              </w:rPr>
              <w:t>Estándar doble</w:t>
            </w:r>
          </w:p>
        </w:tc>
        <w:tc>
          <w:tcPr>
            <w:tcW w:w="2422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129</w:t>
            </w:r>
          </w:p>
        </w:tc>
        <w:tc>
          <w:tcPr>
            <w:tcW w:w="2442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129</w:t>
            </w:r>
          </w:p>
        </w:tc>
        <w:tc>
          <w:tcPr>
            <w:tcW w:w="2310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129</w:t>
            </w:r>
          </w:p>
        </w:tc>
      </w:tr>
      <w:tr w:rsidR="0066740B" w:rsidRPr="004F765F" w:rsidTr="001C6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6740B" w:rsidRPr="004F765F" w:rsidRDefault="0066740B" w:rsidP="0066740B">
            <w:pPr>
              <w:rPr>
                <w:lang w:val="es-CR"/>
              </w:rPr>
            </w:pPr>
            <w:r>
              <w:rPr>
                <w:lang w:val="es-CR"/>
              </w:rPr>
              <w:t>Estándar triple</w:t>
            </w:r>
          </w:p>
        </w:tc>
        <w:tc>
          <w:tcPr>
            <w:tcW w:w="2422" w:type="dxa"/>
            <w:vAlign w:val="center"/>
          </w:tcPr>
          <w:p w:rsidR="0066740B" w:rsidRPr="004F765F" w:rsidRDefault="0066740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149</w:t>
            </w:r>
          </w:p>
        </w:tc>
        <w:tc>
          <w:tcPr>
            <w:tcW w:w="2442" w:type="dxa"/>
            <w:vAlign w:val="center"/>
          </w:tcPr>
          <w:p w:rsidR="0066740B" w:rsidRPr="004F765F" w:rsidRDefault="0066740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149</w:t>
            </w:r>
          </w:p>
        </w:tc>
        <w:tc>
          <w:tcPr>
            <w:tcW w:w="2310" w:type="dxa"/>
            <w:vAlign w:val="center"/>
          </w:tcPr>
          <w:p w:rsidR="0066740B" w:rsidRPr="004F765F" w:rsidRDefault="0066740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149</w:t>
            </w:r>
          </w:p>
        </w:tc>
      </w:tr>
      <w:tr w:rsidR="0066740B" w:rsidRPr="004F765F" w:rsidTr="001C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6740B" w:rsidRPr="004F765F" w:rsidRDefault="0066740B" w:rsidP="0066740B">
            <w:pPr>
              <w:rPr>
                <w:lang w:val="es-CR"/>
              </w:rPr>
            </w:pPr>
            <w:r>
              <w:rPr>
                <w:lang w:val="es-CR"/>
              </w:rPr>
              <w:t>Superior doble</w:t>
            </w:r>
            <w:r w:rsidRPr="004F765F">
              <w:rPr>
                <w:lang w:val="es-CR"/>
              </w:rPr>
              <w:t xml:space="preserve"> </w:t>
            </w:r>
          </w:p>
        </w:tc>
        <w:tc>
          <w:tcPr>
            <w:tcW w:w="2422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156</w:t>
            </w:r>
          </w:p>
        </w:tc>
        <w:tc>
          <w:tcPr>
            <w:tcW w:w="2442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156</w:t>
            </w:r>
          </w:p>
        </w:tc>
        <w:tc>
          <w:tcPr>
            <w:tcW w:w="2310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156</w:t>
            </w:r>
          </w:p>
        </w:tc>
      </w:tr>
      <w:tr w:rsidR="0066740B" w:rsidRPr="004F765F" w:rsidTr="001C6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6740B" w:rsidRDefault="0066740B" w:rsidP="0066740B">
            <w:pPr>
              <w:rPr>
                <w:lang w:val="es-CR"/>
              </w:rPr>
            </w:pPr>
            <w:r>
              <w:rPr>
                <w:lang w:val="es-CR"/>
              </w:rPr>
              <w:t>Superior triple</w:t>
            </w:r>
          </w:p>
        </w:tc>
        <w:tc>
          <w:tcPr>
            <w:tcW w:w="2422" w:type="dxa"/>
            <w:vAlign w:val="center"/>
          </w:tcPr>
          <w:p w:rsidR="0066740B" w:rsidRPr="004F765F" w:rsidRDefault="0066740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$176</w:t>
            </w:r>
          </w:p>
        </w:tc>
        <w:tc>
          <w:tcPr>
            <w:tcW w:w="2442" w:type="dxa"/>
            <w:vAlign w:val="center"/>
          </w:tcPr>
          <w:p w:rsidR="0066740B" w:rsidRPr="004F765F" w:rsidRDefault="0066740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$176</w:t>
            </w:r>
          </w:p>
        </w:tc>
        <w:tc>
          <w:tcPr>
            <w:tcW w:w="2310" w:type="dxa"/>
            <w:vAlign w:val="center"/>
          </w:tcPr>
          <w:p w:rsidR="0066740B" w:rsidRPr="004F765F" w:rsidRDefault="0066740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$176</w:t>
            </w:r>
          </w:p>
        </w:tc>
      </w:tr>
      <w:tr w:rsidR="0066740B" w:rsidRPr="004F765F" w:rsidTr="001C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6740B" w:rsidRPr="004F765F" w:rsidRDefault="0066740B" w:rsidP="0066740B">
            <w:pPr>
              <w:rPr>
                <w:lang w:val="es-CR"/>
              </w:rPr>
            </w:pPr>
            <w:r>
              <w:rPr>
                <w:lang w:val="es-CR"/>
              </w:rPr>
              <w:t xml:space="preserve">Superior </w:t>
            </w:r>
            <w:proofErr w:type="spellStart"/>
            <w:r>
              <w:rPr>
                <w:lang w:val="es-CR"/>
              </w:rPr>
              <w:t>cuadruple</w:t>
            </w:r>
            <w:proofErr w:type="spellEnd"/>
          </w:p>
        </w:tc>
        <w:tc>
          <w:tcPr>
            <w:tcW w:w="2422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$196</w:t>
            </w:r>
          </w:p>
        </w:tc>
        <w:tc>
          <w:tcPr>
            <w:tcW w:w="2442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$196</w:t>
            </w:r>
          </w:p>
        </w:tc>
        <w:tc>
          <w:tcPr>
            <w:tcW w:w="2310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$196</w:t>
            </w:r>
          </w:p>
        </w:tc>
      </w:tr>
      <w:tr w:rsidR="0066740B" w:rsidRPr="004F765F" w:rsidTr="001C6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6740B" w:rsidRDefault="0066740B" w:rsidP="0066740B">
            <w:pPr>
              <w:rPr>
                <w:lang w:val="es-CR"/>
              </w:rPr>
            </w:pPr>
            <w:r>
              <w:rPr>
                <w:lang w:val="es-CR"/>
              </w:rPr>
              <w:t xml:space="preserve">Apartamento 4 </w:t>
            </w:r>
            <w:proofErr w:type="spellStart"/>
            <w:r>
              <w:rPr>
                <w:lang w:val="es-CR"/>
              </w:rPr>
              <w:t>pax</w:t>
            </w:r>
            <w:proofErr w:type="spellEnd"/>
          </w:p>
        </w:tc>
        <w:tc>
          <w:tcPr>
            <w:tcW w:w="2422" w:type="dxa"/>
            <w:vAlign w:val="center"/>
          </w:tcPr>
          <w:p w:rsidR="0066740B" w:rsidRPr="004F765F" w:rsidRDefault="0066740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$246</w:t>
            </w:r>
          </w:p>
        </w:tc>
        <w:tc>
          <w:tcPr>
            <w:tcW w:w="2442" w:type="dxa"/>
            <w:vAlign w:val="center"/>
          </w:tcPr>
          <w:p w:rsidR="0066740B" w:rsidRPr="004F765F" w:rsidRDefault="0066740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$246</w:t>
            </w:r>
          </w:p>
        </w:tc>
        <w:tc>
          <w:tcPr>
            <w:tcW w:w="2310" w:type="dxa"/>
            <w:vAlign w:val="center"/>
          </w:tcPr>
          <w:p w:rsidR="0066740B" w:rsidRPr="004F765F" w:rsidRDefault="0066740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$246</w:t>
            </w:r>
          </w:p>
        </w:tc>
      </w:tr>
      <w:tr w:rsidR="0066740B" w:rsidRPr="004F765F" w:rsidTr="001C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6740B" w:rsidRDefault="0066740B" w:rsidP="0066740B">
            <w:pPr>
              <w:rPr>
                <w:lang w:val="es-CR"/>
              </w:rPr>
            </w:pPr>
            <w:r>
              <w:rPr>
                <w:lang w:val="es-CR"/>
              </w:rPr>
              <w:t>Apartamento 5pax</w:t>
            </w:r>
          </w:p>
        </w:tc>
        <w:tc>
          <w:tcPr>
            <w:tcW w:w="2422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$266</w:t>
            </w:r>
          </w:p>
        </w:tc>
        <w:tc>
          <w:tcPr>
            <w:tcW w:w="2442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$266</w:t>
            </w:r>
          </w:p>
        </w:tc>
        <w:tc>
          <w:tcPr>
            <w:tcW w:w="2310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$266</w:t>
            </w:r>
          </w:p>
        </w:tc>
      </w:tr>
      <w:tr w:rsidR="0066740B" w:rsidRPr="004F765F" w:rsidTr="001C6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6740B" w:rsidRDefault="0066740B" w:rsidP="0066740B">
            <w:pPr>
              <w:rPr>
                <w:lang w:val="es-CR"/>
              </w:rPr>
            </w:pPr>
            <w:r>
              <w:rPr>
                <w:lang w:val="es-CR"/>
              </w:rPr>
              <w:t xml:space="preserve">Apartamento 6 </w:t>
            </w:r>
            <w:proofErr w:type="spellStart"/>
            <w:r>
              <w:rPr>
                <w:lang w:val="es-CR"/>
              </w:rPr>
              <w:t>pax</w:t>
            </w:r>
            <w:proofErr w:type="spellEnd"/>
          </w:p>
        </w:tc>
        <w:tc>
          <w:tcPr>
            <w:tcW w:w="2422" w:type="dxa"/>
            <w:vAlign w:val="center"/>
          </w:tcPr>
          <w:p w:rsidR="0066740B" w:rsidRPr="004F765F" w:rsidRDefault="0066740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$286</w:t>
            </w:r>
          </w:p>
        </w:tc>
        <w:tc>
          <w:tcPr>
            <w:tcW w:w="2442" w:type="dxa"/>
            <w:vAlign w:val="center"/>
          </w:tcPr>
          <w:p w:rsidR="0066740B" w:rsidRPr="004F765F" w:rsidRDefault="0066740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$286</w:t>
            </w:r>
          </w:p>
        </w:tc>
        <w:tc>
          <w:tcPr>
            <w:tcW w:w="2310" w:type="dxa"/>
            <w:vAlign w:val="center"/>
          </w:tcPr>
          <w:p w:rsidR="0066740B" w:rsidRPr="004F765F" w:rsidRDefault="0066740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$286</w:t>
            </w:r>
          </w:p>
        </w:tc>
      </w:tr>
      <w:tr w:rsidR="0066740B" w:rsidRPr="004F765F" w:rsidTr="001C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66740B" w:rsidRDefault="0066740B" w:rsidP="0066740B">
            <w:pPr>
              <w:rPr>
                <w:lang w:val="es-CR"/>
              </w:rPr>
            </w:pPr>
            <w:r>
              <w:rPr>
                <w:lang w:val="es-CR"/>
              </w:rPr>
              <w:t>Suite doble</w:t>
            </w:r>
          </w:p>
        </w:tc>
        <w:tc>
          <w:tcPr>
            <w:tcW w:w="2422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$246</w:t>
            </w:r>
          </w:p>
        </w:tc>
        <w:tc>
          <w:tcPr>
            <w:tcW w:w="2442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$246</w:t>
            </w:r>
          </w:p>
        </w:tc>
        <w:tc>
          <w:tcPr>
            <w:tcW w:w="2310" w:type="dxa"/>
            <w:vAlign w:val="center"/>
          </w:tcPr>
          <w:p w:rsidR="0066740B" w:rsidRPr="004F765F" w:rsidRDefault="0066740B" w:rsidP="00667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$246</w:t>
            </w:r>
          </w:p>
        </w:tc>
      </w:tr>
      <w:tr w:rsidR="00E2135B" w:rsidRPr="004F765F" w:rsidTr="001C6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E2135B" w:rsidRDefault="00E2135B" w:rsidP="0066740B">
            <w:pPr>
              <w:rPr>
                <w:lang w:val="es-CR"/>
              </w:rPr>
            </w:pPr>
          </w:p>
          <w:p w:rsidR="00E2135B" w:rsidRDefault="00E2135B" w:rsidP="0066740B">
            <w:pPr>
              <w:rPr>
                <w:lang w:val="es-CR"/>
              </w:rPr>
            </w:pPr>
          </w:p>
        </w:tc>
        <w:tc>
          <w:tcPr>
            <w:tcW w:w="2422" w:type="dxa"/>
            <w:vAlign w:val="center"/>
          </w:tcPr>
          <w:p w:rsidR="00E2135B" w:rsidRDefault="00E2135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442" w:type="dxa"/>
            <w:vAlign w:val="center"/>
          </w:tcPr>
          <w:p w:rsidR="00E2135B" w:rsidRDefault="00E2135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310" w:type="dxa"/>
            <w:vAlign w:val="center"/>
          </w:tcPr>
          <w:p w:rsidR="00E2135B" w:rsidRDefault="00E2135B" w:rsidP="0066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bookmarkStart w:id="0" w:name="_GoBack"/>
        <w:bookmarkEnd w:id="0"/>
      </w:tr>
    </w:tbl>
    <w:p w:rsidR="00311906" w:rsidRPr="008768A4" w:rsidRDefault="00311906" w:rsidP="0066740B">
      <w:pPr>
        <w:rPr>
          <w:lang w:val="es-CR"/>
        </w:rPr>
      </w:pPr>
    </w:p>
    <w:sectPr w:rsidR="00311906" w:rsidRPr="008768A4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256C1"/>
    <w:multiLevelType w:val="hybridMultilevel"/>
    <w:tmpl w:val="06BA56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103BEB"/>
    <w:rsid w:val="00186FF1"/>
    <w:rsid w:val="001E0584"/>
    <w:rsid w:val="001F3064"/>
    <w:rsid w:val="00220F66"/>
    <w:rsid w:val="002348A7"/>
    <w:rsid w:val="0027679C"/>
    <w:rsid w:val="002E25C2"/>
    <w:rsid w:val="00310993"/>
    <w:rsid w:val="00311906"/>
    <w:rsid w:val="003543BB"/>
    <w:rsid w:val="00387C27"/>
    <w:rsid w:val="003B59E3"/>
    <w:rsid w:val="004059A4"/>
    <w:rsid w:val="00423E00"/>
    <w:rsid w:val="004F765F"/>
    <w:rsid w:val="005A5051"/>
    <w:rsid w:val="006262DA"/>
    <w:rsid w:val="0066740B"/>
    <w:rsid w:val="006759F3"/>
    <w:rsid w:val="008768A4"/>
    <w:rsid w:val="00876A11"/>
    <w:rsid w:val="00880058"/>
    <w:rsid w:val="0089606F"/>
    <w:rsid w:val="008B48B4"/>
    <w:rsid w:val="008F2DD7"/>
    <w:rsid w:val="009E3EEF"/>
    <w:rsid w:val="00B036BF"/>
    <w:rsid w:val="00B96128"/>
    <w:rsid w:val="00BF358F"/>
    <w:rsid w:val="00C237E2"/>
    <w:rsid w:val="00CC2A00"/>
    <w:rsid w:val="00D41BCF"/>
    <w:rsid w:val="00D95E2A"/>
    <w:rsid w:val="00DC5AAB"/>
    <w:rsid w:val="00E2135B"/>
    <w:rsid w:val="00E61DD5"/>
    <w:rsid w:val="00E648A8"/>
    <w:rsid w:val="00E756A0"/>
    <w:rsid w:val="00F21230"/>
    <w:rsid w:val="00F5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F21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1230"/>
    <w:rPr>
      <w:rFonts w:ascii="Courier New" w:eastAsia="Times New Roman" w:hAnsi="Courier New" w:cs="Courier New"/>
      <w:sz w:val="20"/>
      <w:szCs w:val="20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1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8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468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Mau Maluenos</cp:lastModifiedBy>
  <cp:revision>4</cp:revision>
  <dcterms:created xsi:type="dcterms:W3CDTF">2015-03-09T16:41:00Z</dcterms:created>
  <dcterms:modified xsi:type="dcterms:W3CDTF">2015-04-25T17:32:00Z</dcterms:modified>
</cp:coreProperties>
</file>