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A11" w:rsidRPr="0089606F" w:rsidRDefault="0089606F" w:rsidP="0089606F">
      <w:pPr>
        <w:pStyle w:val="Ttulo"/>
        <w:rPr>
          <w:sz w:val="44"/>
          <w:szCs w:val="44"/>
        </w:rPr>
      </w:pPr>
      <w:r w:rsidRPr="0089606F">
        <w:rPr>
          <w:bCs/>
          <w:sz w:val="44"/>
          <w:szCs w:val="44"/>
        </w:rPr>
        <w:t>Hotel</w:t>
      </w:r>
    </w:p>
    <w:p w:rsidR="0014690E" w:rsidRPr="001E5808" w:rsidRDefault="00B036BF">
      <w:r w:rsidRPr="001E5808">
        <w:t>Name</w:t>
      </w:r>
      <w:r w:rsidR="0089606F" w:rsidRPr="001E5808">
        <w:t xml:space="preserve">: </w:t>
      </w:r>
      <w:r w:rsidR="00CE1099">
        <w:t>President</w:t>
      </w:r>
    </w:p>
    <w:p w:rsidR="004D4CDB" w:rsidRDefault="004D4CDB" w:rsidP="00423E00">
      <w:pPr>
        <w:tabs>
          <w:tab w:val="left" w:pos="2490"/>
        </w:tabs>
        <w:rPr>
          <w:color w:val="BFBFBF" w:themeColor="background1" w:themeShade="BF"/>
        </w:rPr>
      </w:pPr>
    </w:p>
    <w:p w:rsidR="004D4CDB" w:rsidRDefault="004D4CDB" w:rsidP="00423E00">
      <w:pPr>
        <w:tabs>
          <w:tab w:val="left" w:pos="2490"/>
        </w:tabs>
        <w:rPr>
          <w:color w:val="BFBFBF" w:themeColor="background1" w:themeShade="BF"/>
        </w:rPr>
      </w:pPr>
    </w:p>
    <w:p w:rsidR="004D4CDB" w:rsidRDefault="004D4CDB" w:rsidP="00423E00">
      <w:pPr>
        <w:tabs>
          <w:tab w:val="left" w:pos="2490"/>
        </w:tabs>
        <w:rPr>
          <w:color w:val="BFBFBF" w:themeColor="background1" w:themeShade="BF"/>
        </w:rPr>
      </w:pPr>
    </w:p>
    <w:p w:rsidR="0014690E" w:rsidRPr="001E5808" w:rsidRDefault="00B036BF" w:rsidP="00423E00">
      <w:pPr>
        <w:tabs>
          <w:tab w:val="left" w:pos="2490"/>
        </w:tabs>
      </w:pPr>
      <w:r w:rsidRPr="001E5808">
        <w:t>Description</w:t>
      </w:r>
    </w:p>
    <w:p w:rsidR="0014690E" w:rsidRDefault="0014690E" w:rsidP="001E5808">
      <w:pPr>
        <w:tabs>
          <w:tab w:val="left" w:pos="2490"/>
        </w:tabs>
      </w:pPr>
    </w:p>
    <w:p w:rsidR="00CE1099" w:rsidRPr="00CE1099" w:rsidRDefault="00CE1099" w:rsidP="00CE1099">
      <w:r w:rsidRPr="00CE1099">
        <w:t xml:space="preserve">Located on famous Central Avenue, our downtown San Jose hotel is walking distance to the city's shopping, dining and cultural landmarks, including the National Theater, National Museum, Gold Museums, Costa Rican Congress, Plaza de La </w:t>
      </w:r>
      <w:proofErr w:type="spellStart"/>
      <w:r w:rsidRPr="00CE1099">
        <w:t>Cultura</w:t>
      </w:r>
      <w:proofErr w:type="spellEnd"/>
      <w:r w:rsidRPr="00CE1099">
        <w:t xml:space="preserve"> and the National Cathedral. Go explore Costa Rica's national parks, towering volcanoes, beautiful beaches and natural wonders.</w:t>
      </w:r>
    </w:p>
    <w:p w:rsidR="00CE1099" w:rsidRDefault="00CE1099" w:rsidP="00423E00">
      <w:pPr>
        <w:tabs>
          <w:tab w:val="left" w:pos="2490"/>
        </w:tabs>
      </w:pPr>
    </w:p>
    <w:p w:rsidR="00423E00" w:rsidRPr="001E5808" w:rsidRDefault="00B036BF" w:rsidP="00423E00">
      <w:pPr>
        <w:tabs>
          <w:tab w:val="left" w:pos="2490"/>
        </w:tabs>
      </w:pPr>
      <w:r w:rsidRPr="0014690E">
        <w:t>Amenities</w:t>
      </w:r>
      <w:r w:rsidR="006759F3" w:rsidRPr="001E5808">
        <w:t xml:space="preserve">   </w:t>
      </w:r>
    </w:p>
    <w:p w:rsidR="004D4CDB" w:rsidRDefault="004D4CDB" w:rsidP="004D4CDB">
      <w:pPr>
        <w:tabs>
          <w:tab w:val="left" w:pos="2490"/>
        </w:tabs>
      </w:pPr>
      <w:r>
        <w:t xml:space="preserve"> </w:t>
      </w:r>
    </w:p>
    <w:p w:rsidR="00CE1099" w:rsidRPr="00523D50" w:rsidRDefault="00CE1099" w:rsidP="00CE1099">
      <w:pPr>
        <w:rPr>
          <w:color w:val="000000" w:themeColor="text1"/>
          <w:sz w:val="20"/>
          <w:szCs w:val="20"/>
        </w:rPr>
      </w:pPr>
      <w:r w:rsidRPr="00523D50">
        <w:rPr>
          <w:color w:val="000000" w:themeColor="text1"/>
          <w:sz w:val="20"/>
          <w:szCs w:val="20"/>
        </w:rPr>
        <w:t xml:space="preserve">Casino                            </w:t>
      </w:r>
      <w:r>
        <w:rPr>
          <w:color w:val="000000" w:themeColor="text1"/>
          <w:sz w:val="20"/>
          <w:szCs w:val="20"/>
        </w:rPr>
        <w:t xml:space="preserve">                          </w:t>
      </w:r>
      <w:r w:rsidRPr="00523D50">
        <w:rPr>
          <w:color w:val="000000" w:themeColor="text1"/>
          <w:sz w:val="20"/>
          <w:szCs w:val="20"/>
        </w:rPr>
        <w:t>Cafeteria</w:t>
      </w:r>
    </w:p>
    <w:p w:rsidR="00CE1099" w:rsidRPr="00523D50" w:rsidRDefault="00CE1099" w:rsidP="00CE1099">
      <w:pPr>
        <w:rPr>
          <w:color w:val="000000" w:themeColor="text1"/>
          <w:sz w:val="20"/>
          <w:szCs w:val="20"/>
        </w:rPr>
      </w:pPr>
      <w:r w:rsidRPr="00523D50">
        <w:rPr>
          <w:color w:val="000000" w:themeColor="text1"/>
          <w:sz w:val="20"/>
          <w:szCs w:val="20"/>
        </w:rPr>
        <w:t xml:space="preserve">Wi-Fi                               </w:t>
      </w:r>
      <w:r>
        <w:rPr>
          <w:color w:val="000000" w:themeColor="text1"/>
          <w:sz w:val="20"/>
          <w:szCs w:val="20"/>
        </w:rPr>
        <w:t xml:space="preserve">                          </w:t>
      </w:r>
      <w:r w:rsidRPr="00523D50">
        <w:rPr>
          <w:color w:val="000000" w:themeColor="text1"/>
          <w:sz w:val="20"/>
          <w:szCs w:val="20"/>
        </w:rPr>
        <w:t>Spa</w:t>
      </w:r>
    </w:p>
    <w:p w:rsidR="00CE1099" w:rsidRPr="00523D50" w:rsidRDefault="00CE1099" w:rsidP="00CE1099">
      <w:pPr>
        <w:rPr>
          <w:color w:val="000000" w:themeColor="text1"/>
          <w:sz w:val="20"/>
          <w:szCs w:val="20"/>
        </w:rPr>
      </w:pPr>
      <w:r w:rsidRPr="00523D50">
        <w:rPr>
          <w:color w:val="000000" w:themeColor="text1"/>
          <w:sz w:val="20"/>
          <w:szCs w:val="20"/>
        </w:rPr>
        <w:t xml:space="preserve">Wake Up Calls             </w:t>
      </w:r>
      <w:r>
        <w:rPr>
          <w:color w:val="000000" w:themeColor="text1"/>
          <w:sz w:val="20"/>
          <w:szCs w:val="20"/>
        </w:rPr>
        <w:t xml:space="preserve">                         </w:t>
      </w:r>
      <w:r w:rsidRPr="00523D50">
        <w:rPr>
          <w:color w:val="000000" w:themeColor="text1"/>
          <w:sz w:val="20"/>
          <w:szCs w:val="20"/>
        </w:rPr>
        <w:t xml:space="preserve"> </w:t>
      </w:r>
      <w:r>
        <w:rPr>
          <w:color w:val="000000" w:themeColor="text1"/>
          <w:sz w:val="20"/>
          <w:szCs w:val="20"/>
        </w:rPr>
        <w:t xml:space="preserve"> </w:t>
      </w:r>
      <w:r w:rsidRPr="00523D50">
        <w:rPr>
          <w:color w:val="000000" w:themeColor="text1"/>
          <w:sz w:val="20"/>
          <w:szCs w:val="20"/>
        </w:rPr>
        <w:t>Bar/Lounge</w:t>
      </w:r>
    </w:p>
    <w:p w:rsidR="00CE1099" w:rsidRPr="00523D50" w:rsidRDefault="00CE1099" w:rsidP="00CE1099">
      <w:pPr>
        <w:rPr>
          <w:color w:val="000000" w:themeColor="text1"/>
          <w:sz w:val="20"/>
          <w:szCs w:val="20"/>
        </w:rPr>
      </w:pPr>
      <w:r w:rsidRPr="00523D50">
        <w:rPr>
          <w:color w:val="000000" w:themeColor="text1"/>
          <w:sz w:val="20"/>
          <w:szCs w:val="20"/>
        </w:rPr>
        <w:t xml:space="preserve">Room                              </w:t>
      </w:r>
      <w:r>
        <w:rPr>
          <w:color w:val="000000" w:themeColor="text1"/>
          <w:sz w:val="20"/>
          <w:szCs w:val="20"/>
        </w:rPr>
        <w:t xml:space="preserve">                          </w:t>
      </w:r>
      <w:r w:rsidRPr="00523D50">
        <w:rPr>
          <w:color w:val="000000" w:themeColor="text1"/>
          <w:sz w:val="20"/>
          <w:szCs w:val="20"/>
        </w:rPr>
        <w:t>Supervised Child Care ($)</w:t>
      </w:r>
    </w:p>
    <w:p w:rsidR="00CE1099" w:rsidRPr="00523D50" w:rsidRDefault="00CE1099" w:rsidP="00CE1099">
      <w:pPr>
        <w:pStyle w:val="HTMLconformatoprevio"/>
        <w:shd w:val="clear" w:color="auto" w:fill="FFFFFF"/>
        <w:rPr>
          <w:rFonts w:asciiTheme="minorHAnsi" w:hAnsiTheme="minorHAnsi"/>
          <w:color w:val="000000" w:themeColor="text1"/>
          <w:lang w:val="en-US"/>
        </w:rPr>
      </w:pPr>
      <w:r w:rsidRPr="00523D50">
        <w:rPr>
          <w:rFonts w:asciiTheme="minorHAnsi" w:hAnsiTheme="minorHAnsi"/>
          <w:color w:val="000000" w:themeColor="text1"/>
          <w:lang w:val="en-US"/>
        </w:rPr>
        <w:t xml:space="preserve">Guest Garage Parking      </w:t>
      </w:r>
      <w:r>
        <w:rPr>
          <w:rFonts w:asciiTheme="minorHAnsi" w:hAnsiTheme="minorHAnsi"/>
          <w:color w:val="000000" w:themeColor="text1"/>
          <w:lang w:val="en-US"/>
        </w:rPr>
        <w:t xml:space="preserve">                 </w:t>
      </w:r>
      <w:r w:rsidRPr="00523D50">
        <w:rPr>
          <w:rFonts w:asciiTheme="minorHAnsi" w:hAnsiTheme="minorHAnsi"/>
          <w:color w:val="000000" w:themeColor="text1"/>
          <w:lang w:val="en-US"/>
        </w:rPr>
        <w:t xml:space="preserve"> </w:t>
      </w:r>
      <w:r>
        <w:rPr>
          <w:rFonts w:asciiTheme="minorHAnsi" w:hAnsiTheme="minorHAnsi"/>
          <w:color w:val="000000" w:themeColor="text1"/>
          <w:lang w:val="en-US"/>
        </w:rPr>
        <w:t xml:space="preserve"> </w:t>
      </w:r>
      <w:r w:rsidRPr="00523D50">
        <w:rPr>
          <w:rFonts w:asciiTheme="minorHAnsi" w:hAnsiTheme="minorHAnsi"/>
          <w:color w:val="000000" w:themeColor="text1"/>
          <w:lang w:val="en-US"/>
        </w:rPr>
        <w:t xml:space="preserve"> Access to computers, Printer, Fax, Copier</w:t>
      </w:r>
    </w:p>
    <w:p w:rsidR="00CE1099" w:rsidRPr="00CE1099" w:rsidRDefault="00CE1099" w:rsidP="00CE1099">
      <w:pPr>
        <w:pStyle w:val="HTMLconformatoprevio"/>
        <w:shd w:val="clear" w:color="auto" w:fill="FFFFFF"/>
        <w:rPr>
          <w:rFonts w:asciiTheme="minorHAnsi" w:hAnsiTheme="minorHAnsi"/>
          <w:color w:val="000000" w:themeColor="text1"/>
          <w:lang w:val="en-US"/>
        </w:rPr>
      </w:pPr>
      <w:r w:rsidRPr="00CE1099">
        <w:rPr>
          <w:rFonts w:asciiTheme="minorHAnsi" w:hAnsiTheme="minorHAnsi"/>
          <w:color w:val="000000" w:themeColor="text1"/>
          <w:lang w:val="en-US"/>
        </w:rPr>
        <w:t>Airport Transfers</w:t>
      </w:r>
    </w:p>
    <w:p w:rsidR="004D4CDB" w:rsidRDefault="00CE1099" w:rsidP="004D4CDB">
      <w:pPr>
        <w:pStyle w:val="NormalWeb"/>
        <w:rPr>
          <w:rFonts w:asciiTheme="minorHAnsi" w:hAnsiTheme="minorHAnsi" w:cs="Arial"/>
          <w:color w:val="000000"/>
          <w:shd w:val="clear" w:color="auto" w:fill="FFFFFF"/>
          <w:lang w:val="en-US"/>
        </w:rPr>
      </w:pPr>
      <w:r w:rsidRPr="00CE1099">
        <w:rPr>
          <w:rFonts w:asciiTheme="minorHAnsi" w:hAnsiTheme="minorHAnsi" w:cs="Arial"/>
          <w:color w:val="000000"/>
          <w:shd w:val="clear" w:color="auto" w:fill="FFFFFF"/>
          <w:lang w:val="en-US"/>
        </w:rPr>
        <w:t>Room</w:t>
      </w:r>
    </w:p>
    <w:p w:rsidR="00CE1099" w:rsidRPr="00214A34" w:rsidRDefault="00CE1099" w:rsidP="00CE1099">
      <w:pPr>
        <w:pStyle w:val="NormalWeb"/>
        <w:rPr>
          <w:rFonts w:asciiTheme="minorHAnsi" w:hAnsiTheme="minorHAnsi" w:cs="Arial"/>
          <w:b/>
          <w:color w:val="000000"/>
          <w:shd w:val="clear" w:color="auto" w:fill="FFFFFF"/>
          <w:lang w:val="en-US"/>
        </w:rPr>
      </w:pPr>
      <w:r w:rsidRPr="00214A34">
        <w:rPr>
          <w:rFonts w:asciiTheme="minorHAnsi" w:hAnsiTheme="minorHAnsi" w:cs="Arial"/>
          <w:b/>
          <w:color w:val="000000"/>
          <w:shd w:val="clear" w:color="auto" w:fill="FFFFFF"/>
          <w:lang w:val="en-US"/>
        </w:rPr>
        <w:t>Standard Room</w:t>
      </w:r>
    </w:p>
    <w:p w:rsidR="00CE1099" w:rsidRDefault="00CE1099" w:rsidP="00CE1099">
      <w:pPr>
        <w:pStyle w:val="NormalWeb"/>
        <w:rPr>
          <w:rFonts w:asciiTheme="minorHAnsi" w:hAnsiTheme="minorHAnsi" w:cs="Arial"/>
          <w:color w:val="000000"/>
          <w:shd w:val="clear" w:color="auto" w:fill="FFFFFF"/>
          <w:lang w:val="en-US"/>
        </w:rPr>
      </w:pPr>
      <w:r w:rsidRPr="00CE1099">
        <w:rPr>
          <w:rFonts w:asciiTheme="minorHAnsi" w:hAnsiTheme="minorHAnsi" w:cs="Arial"/>
          <w:color w:val="000000"/>
          <w:shd w:val="clear" w:color="auto" w:fill="FFFFFF"/>
          <w:lang w:val="en-US"/>
        </w:rPr>
        <w:t xml:space="preserve">designed for relaxation, 215 - 375 square feet of comfortable living and working space with a 32" LCD TV with 52 premium channels, spacious bathroom, mini bar, laptop-size safes, </w:t>
      </w:r>
      <w:proofErr w:type="spellStart"/>
      <w:r w:rsidRPr="00CE1099">
        <w:rPr>
          <w:rFonts w:asciiTheme="minorHAnsi" w:hAnsiTheme="minorHAnsi" w:cs="Arial"/>
          <w:color w:val="000000"/>
          <w:shd w:val="clear" w:color="auto" w:fill="FFFFFF"/>
          <w:lang w:val="en-US"/>
        </w:rPr>
        <w:t>WiFi</w:t>
      </w:r>
      <w:proofErr w:type="spellEnd"/>
      <w:r w:rsidRPr="00CE1099">
        <w:rPr>
          <w:rFonts w:asciiTheme="minorHAnsi" w:hAnsiTheme="minorHAnsi" w:cs="Arial"/>
          <w:color w:val="000000"/>
          <w:shd w:val="clear" w:color="auto" w:fill="FFFFFF"/>
          <w:lang w:val="en-US"/>
        </w:rPr>
        <w:t>, desk or dinning tables, telephones with voicemail, and one king bed or two beds</w:t>
      </w:r>
    </w:p>
    <w:p w:rsidR="00214A34" w:rsidRPr="00CE1099" w:rsidRDefault="00214A34" w:rsidP="00CE1099">
      <w:pPr>
        <w:pStyle w:val="NormalWeb"/>
        <w:rPr>
          <w:rFonts w:asciiTheme="minorHAnsi" w:hAnsiTheme="minorHAnsi" w:cs="Arial"/>
          <w:color w:val="000000"/>
          <w:shd w:val="clear" w:color="auto" w:fill="FFFFFF"/>
          <w:lang w:val="en-US"/>
        </w:rPr>
      </w:pPr>
      <w:r>
        <w:rPr>
          <w:rFonts w:asciiTheme="minorHAnsi" w:hAnsiTheme="minorHAnsi" w:cs="Arial"/>
          <w:noProof/>
          <w:color w:val="000000"/>
          <w:shd w:val="clear" w:color="auto" w:fill="FFFFFF"/>
          <w:lang w:val="es-CR" w:eastAsia="es-CR"/>
        </w:rPr>
        <w:drawing>
          <wp:inline distT="0" distB="0" distL="0" distR="0">
            <wp:extent cx="1809750" cy="117157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ard-room-sm.jpg"/>
                    <pic:cNvPicPr/>
                  </pic:nvPicPr>
                  <pic:blipFill>
                    <a:blip r:embed="rId6">
                      <a:extLst>
                        <a:ext uri="{28A0092B-C50C-407E-A947-70E740481C1C}">
                          <a14:useLocalDpi xmlns:a14="http://schemas.microsoft.com/office/drawing/2010/main" val="0"/>
                        </a:ext>
                      </a:extLst>
                    </a:blip>
                    <a:stretch>
                      <a:fillRect/>
                    </a:stretch>
                  </pic:blipFill>
                  <pic:spPr>
                    <a:xfrm>
                      <a:off x="0" y="0"/>
                      <a:ext cx="1809750" cy="1171575"/>
                    </a:xfrm>
                    <a:prstGeom prst="rect">
                      <a:avLst/>
                    </a:prstGeom>
                  </pic:spPr>
                </pic:pic>
              </a:graphicData>
            </a:graphic>
          </wp:inline>
        </w:drawing>
      </w:r>
    </w:p>
    <w:p w:rsidR="00CE1099" w:rsidRPr="00214A34" w:rsidRDefault="00CE1099" w:rsidP="00CE1099">
      <w:pPr>
        <w:pStyle w:val="NormalWeb"/>
        <w:rPr>
          <w:rFonts w:asciiTheme="minorHAnsi" w:hAnsiTheme="minorHAnsi" w:cs="Arial"/>
          <w:b/>
          <w:color w:val="000000"/>
          <w:shd w:val="clear" w:color="auto" w:fill="FFFFFF"/>
          <w:lang w:val="en-US"/>
        </w:rPr>
      </w:pPr>
      <w:r w:rsidRPr="00214A34">
        <w:rPr>
          <w:rFonts w:asciiTheme="minorHAnsi" w:hAnsiTheme="minorHAnsi" w:cs="Arial"/>
          <w:b/>
          <w:color w:val="000000"/>
          <w:shd w:val="clear" w:color="auto" w:fill="FFFFFF"/>
          <w:lang w:val="en-US"/>
        </w:rPr>
        <w:t>Junior suite</w:t>
      </w:r>
    </w:p>
    <w:p w:rsidR="00214A34" w:rsidRDefault="00CE1099" w:rsidP="00CE1099">
      <w:pPr>
        <w:pStyle w:val="NormalWeb"/>
        <w:rPr>
          <w:rFonts w:asciiTheme="minorHAnsi" w:hAnsiTheme="minorHAnsi" w:cs="Arial"/>
          <w:color w:val="000000"/>
          <w:shd w:val="clear" w:color="auto" w:fill="FFFFFF"/>
          <w:lang w:val="en-US"/>
        </w:rPr>
      </w:pPr>
      <w:r w:rsidRPr="00CE1099">
        <w:rPr>
          <w:rFonts w:asciiTheme="minorHAnsi" w:hAnsiTheme="minorHAnsi" w:cs="Arial"/>
          <w:color w:val="000000"/>
          <w:shd w:val="clear" w:color="auto" w:fill="FFFFFF"/>
          <w:lang w:val="en-US"/>
        </w:rPr>
        <w:t xml:space="preserve">Junior Suites offer 500 - 650 square feet of spaces to unwind, work and spread out. These spacious San Jose accommodations features separate living room and bedroom areas with 32" LCD TV, spacious bathroom, laptop size safes, mini bar, and </w:t>
      </w:r>
    </w:p>
    <w:p w:rsidR="00CE1099" w:rsidRPr="00CE1099" w:rsidRDefault="00214A34" w:rsidP="00CE1099">
      <w:pPr>
        <w:pStyle w:val="NormalWeb"/>
        <w:rPr>
          <w:rFonts w:asciiTheme="minorHAnsi" w:hAnsiTheme="minorHAnsi" w:cs="Arial"/>
          <w:color w:val="000000"/>
          <w:shd w:val="clear" w:color="auto" w:fill="FFFFFF"/>
          <w:lang w:val="en-US"/>
        </w:rPr>
      </w:pPr>
      <w:r>
        <w:rPr>
          <w:rFonts w:asciiTheme="minorHAnsi" w:hAnsiTheme="minorHAnsi" w:cs="Arial"/>
          <w:noProof/>
          <w:color w:val="000000"/>
          <w:shd w:val="clear" w:color="auto" w:fill="FFFFFF"/>
          <w:lang w:val="es-CR" w:eastAsia="es-CR"/>
        </w:rPr>
        <w:lastRenderedPageBreak/>
        <w:drawing>
          <wp:inline distT="0" distB="0" distL="0" distR="0">
            <wp:extent cx="1809750" cy="117157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tel-junior-suites-sm.jpg"/>
                    <pic:cNvPicPr/>
                  </pic:nvPicPr>
                  <pic:blipFill>
                    <a:blip r:embed="rId7">
                      <a:extLst>
                        <a:ext uri="{28A0092B-C50C-407E-A947-70E740481C1C}">
                          <a14:useLocalDpi xmlns:a14="http://schemas.microsoft.com/office/drawing/2010/main" val="0"/>
                        </a:ext>
                      </a:extLst>
                    </a:blip>
                    <a:stretch>
                      <a:fillRect/>
                    </a:stretch>
                  </pic:blipFill>
                  <pic:spPr>
                    <a:xfrm>
                      <a:off x="0" y="0"/>
                      <a:ext cx="1809750" cy="1171575"/>
                    </a:xfrm>
                    <a:prstGeom prst="rect">
                      <a:avLst/>
                    </a:prstGeom>
                  </pic:spPr>
                </pic:pic>
              </a:graphicData>
            </a:graphic>
          </wp:inline>
        </w:drawing>
      </w:r>
      <w:proofErr w:type="gramStart"/>
      <w:r w:rsidR="00CE1099" w:rsidRPr="00CE1099">
        <w:rPr>
          <w:rFonts w:asciiTheme="minorHAnsi" w:hAnsiTheme="minorHAnsi" w:cs="Arial"/>
          <w:color w:val="000000"/>
          <w:shd w:val="clear" w:color="auto" w:fill="FFFFFF"/>
          <w:lang w:val="en-US"/>
        </w:rPr>
        <w:t>all</w:t>
      </w:r>
      <w:proofErr w:type="gramEnd"/>
      <w:r w:rsidR="00CE1099" w:rsidRPr="00CE1099">
        <w:rPr>
          <w:rFonts w:asciiTheme="minorHAnsi" w:hAnsiTheme="minorHAnsi" w:cs="Arial"/>
          <w:color w:val="000000"/>
          <w:shd w:val="clear" w:color="auto" w:fill="FFFFFF"/>
          <w:lang w:val="en-US"/>
        </w:rPr>
        <w:t xml:space="preserve"> our signature amenities. Enjoy a restful night's sleep in the plush king-size bed with premium mattress and high thread count linens.</w:t>
      </w:r>
    </w:p>
    <w:p w:rsidR="00CE1099" w:rsidRPr="00214A34" w:rsidRDefault="00CE1099" w:rsidP="00CE1099">
      <w:pPr>
        <w:pStyle w:val="NormalWeb"/>
        <w:rPr>
          <w:rFonts w:asciiTheme="minorHAnsi" w:hAnsiTheme="minorHAnsi" w:cs="Arial"/>
          <w:b/>
          <w:color w:val="000000"/>
          <w:shd w:val="clear" w:color="auto" w:fill="FFFFFF"/>
          <w:lang w:val="en-US"/>
        </w:rPr>
      </w:pPr>
      <w:r w:rsidRPr="00214A34">
        <w:rPr>
          <w:rFonts w:asciiTheme="minorHAnsi" w:hAnsiTheme="minorHAnsi" w:cs="Arial"/>
          <w:b/>
          <w:color w:val="000000"/>
          <w:shd w:val="clear" w:color="auto" w:fill="FFFFFF"/>
          <w:lang w:val="en-US"/>
        </w:rPr>
        <w:t>Spa Room</w:t>
      </w:r>
    </w:p>
    <w:p w:rsidR="00CE1099" w:rsidRDefault="00CE1099" w:rsidP="00CE1099">
      <w:pPr>
        <w:pStyle w:val="NormalWeb"/>
        <w:rPr>
          <w:rFonts w:asciiTheme="minorHAnsi" w:hAnsiTheme="minorHAnsi" w:cs="Arial"/>
          <w:color w:val="000000"/>
          <w:shd w:val="clear" w:color="auto" w:fill="FFFFFF"/>
          <w:lang w:val="en-US"/>
        </w:rPr>
      </w:pPr>
      <w:r w:rsidRPr="00CE1099">
        <w:rPr>
          <w:rFonts w:asciiTheme="minorHAnsi" w:hAnsiTheme="minorHAnsi" w:cs="Arial"/>
          <w:color w:val="000000"/>
          <w:shd w:val="clear" w:color="auto" w:fill="FFFFFF"/>
          <w:lang w:val="en-US"/>
        </w:rPr>
        <w:t>Spa Rooms are designed for relaxation, comfort and rejuvenation. This spacious 480 foot square foot room features comfortable king bed or two full beds, premium mattress and high thread linens, 32" LCD TV, wireless internet, work desk, and , laptop size safe. Slip into lavish bathrooms with a two-person Jacuzzi and mix a refreshing cocktail from the mini bar and relax in the lovely lounging area.</w:t>
      </w:r>
    </w:p>
    <w:p w:rsidR="00214A34" w:rsidRPr="00CE1099" w:rsidRDefault="00214A34" w:rsidP="00CE1099">
      <w:pPr>
        <w:pStyle w:val="NormalWeb"/>
        <w:rPr>
          <w:rFonts w:asciiTheme="minorHAnsi" w:hAnsiTheme="minorHAnsi" w:cs="Arial"/>
          <w:color w:val="000000"/>
          <w:shd w:val="clear" w:color="auto" w:fill="FFFFFF"/>
          <w:lang w:val="en-US"/>
        </w:rPr>
      </w:pPr>
      <w:r>
        <w:rPr>
          <w:rFonts w:asciiTheme="minorHAnsi" w:hAnsiTheme="minorHAnsi" w:cs="Arial"/>
          <w:noProof/>
          <w:color w:val="000000"/>
          <w:shd w:val="clear" w:color="auto" w:fill="FFFFFF"/>
          <w:lang w:val="es-CR" w:eastAsia="es-CR"/>
        </w:rPr>
        <w:drawing>
          <wp:inline distT="0" distB="0" distL="0" distR="0">
            <wp:extent cx="1809750" cy="11715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tel-spa-rooms-sm.jpg"/>
                    <pic:cNvPicPr/>
                  </pic:nvPicPr>
                  <pic:blipFill>
                    <a:blip r:embed="rId8">
                      <a:extLst>
                        <a:ext uri="{28A0092B-C50C-407E-A947-70E740481C1C}">
                          <a14:useLocalDpi xmlns:a14="http://schemas.microsoft.com/office/drawing/2010/main" val="0"/>
                        </a:ext>
                      </a:extLst>
                    </a:blip>
                    <a:stretch>
                      <a:fillRect/>
                    </a:stretch>
                  </pic:blipFill>
                  <pic:spPr>
                    <a:xfrm>
                      <a:off x="0" y="0"/>
                      <a:ext cx="1809750" cy="1171575"/>
                    </a:xfrm>
                    <a:prstGeom prst="rect">
                      <a:avLst/>
                    </a:prstGeom>
                  </pic:spPr>
                </pic:pic>
              </a:graphicData>
            </a:graphic>
          </wp:inline>
        </w:drawing>
      </w:r>
    </w:p>
    <w:p w:rsidR="00CE1099" w:rsidRPr="00214A34" w:rsidRDefault="00CE1099" w:rsidP="00CE1099">
      <w:pPr>
        <w:pStyle w:val="NormalWeb"/>
        <w:rPr>
          <w:rFonts w:asciiTheme="minorHAnsi" w:hAnsiTheme="minorHAnsi" w:cs="Arial"/>
          <w:b/>
          <w:color w:val="000000"/>
          <w:shd w:val="clear" w:color="auto" w:fill="FFFFFF"/>
          <w:lang w:val="en-US"/>
        </w:rPr>
      </w:pPr>
      <w:r w:rsidRPr="00214A34">
        <w:rPr>
          <w:rFonts w:asciiTheme="minorHAnsi" w:hAnsiTheme="minorHAnsi" w:cs="Arial"/>
          <w:b/>
          <w:color w:val="000000"/>
          <w:shd w:val="clear" w:color="auto" w:fill="FFFFFF"/>
          <w:lang w:val="en-US"/>
        </w:rPr>
        <w:t>Gran Spa Suite</w:t>
      </w:r>
    </w:p>
    <w:p w:rsidR="00CE1099" w:rsidRDefault="00CE1099" w:rsidP="00CE1099">
      <w:pPr>
        <w:pStyle w:val="NormalWeb"/>
        <w:rPr>
          <w:rFonts w:asciiTheme="minorHAnsi" w:hAnsiTheme="minorHAnsi" w:cs="Arial"/>
          <w:color w:val="000000"/>
          <w:shd w:val="clear" w:color="auto" w:fill="FFFFFF"/>
          <w:lang w:val="en-US"/>
        </w:rPr>
      </w:pPr>
      <w:r w:rsidRPr="00CE1099">
        <w:rPr>
          <w:rFonts w:asciiTheme="minorHAnsi" w:hAnsiTheme="minorHAnsi" w:cs="Arial"/>
          <w:color w:val="000000"/>
          <w:shd w:val="clear" w:color="auto" w:fill="FFFFFF"/>
          <w:lang w:val="en-US"/>
        </w:rPr>
        <w:t>Rates the life of luxury and relaxation awaits you in our Grand Spa Suites, featuring 650 square feet of lavish living and lounging space. Contemporary color plates and chic, modern furniture define these lovely urban retreats. Grand Spa Suites feature a plush king bed with premium mattress and high thread count linens and a luxurious bathroom with a glass enclosed, two-person Jacuzzi. Relax with a drink from the mini bar in the comfortable living room. Watch a movie on the 32" LCD TV, and savor views of San Jose's Central Mountain chain.</w:t>
      </w:r>
    </w:p>
    <w:p w:rsidR="00214A34" w:rsidRPr="00CE1099" w:rsidRDefault="001A44E1" w:rsidP="00CE1099">
      <w:pPr>
        <w:pStyle w:val="NormalWeb"/>
        <w:rPr>
          <w:rFonts w:asciiTheme="minorHAnsi" w:hAnsiTheme="minorHAnsi" w:cs="Arial"/>
          <w:color w:val="000000"/>
          <w:shd w:val="clear" w:color="auto" w:fill="FFFFFF"/>
          <w:lang w:val="en-US"/>
        </w:rPr>
      </w:pPr>
      <w:r>
        <w:rPr>
          <w:rFonts w:asciiTheme="minorHAnsi" w:hAnsiTheme="minorHAnsi" w:cs="Arial"/>
          <w:noProof/>
          <w:color w:val="000000"/>
          <w:shd w:val="clear" w:color="auto" w:fill="FFFFFF"/>
          <w:lang w:val="es-CR" w:eastAsia="es-CR"/>
        </w:rPr>
        <w:drawing>
          <wp:inline distT="0" distB="0" distL="0" distR="0">
            <wp:extent cx="1809750" cy="117157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d-spa-suites-sm.jpg"/>
                    <pic:cNvPicPr/>
                  </pic:nvPicPr>
                  <pic:blipFill>
                    <a:blip r:embed="rId9">
                      <a:extLst>
                        <a:ext uri="{28A0092B-C50C-407E-A947-70E740481C1C}">
                          <a14:useLocalDpi xmlns:a14="http://schemas.microsoft.com/office/drawing/2010/main" val="0"/>
                        </a:ext>
                      </a:extLst>
                    </a:blip>
                    <a:stretch>
                      <a:fillRect/>
                    </a:stretch>
                  </pic:blipFill>
                  <pic:spPr>
                    <a:xfrm>
                      <a:off x="0" y="0"/>
                      <a:ext cx="1809750" cy="1171575"/>
                    </a:xfrm>
                    <a:prstGeom prst="rect">
                      <a:avLst/>
                    </a:prstGeom>
                  </pic:spPr>
                </pic:pic>
              </a:graphicData>
            </a:graphic>
          </wp:inline>
        </w:drawing>
      </w:r>
      <w:bookmarkStart w:id="0" w:name="_GoBack"/>
      <w:bookmarkEnd w:id="0"/>
    </w:p>
    <w:p w:rsidR="004D4CDB" w:rsidRDefault="004D4CDB" w:rsidP="008F2DD7"/>
    <w:p w:rsidR="00253CCF" w:rsidRPr="00253CCF" w:rsidRDefault="00B036BF" w:rsidP="00253CCF">
      <w:pPr>
        <w:rPr>
          <w:rFonts w:ascii="Arial Narrow" w:hAnsi="Arial Narrow"/>
          <w:b/>
          <w:sz w:val="20"/>
          <w:szCs w:val="20"/>
        </w:rPr>
      </w:pPr>
      <w:r w:rsidRPr="004D4CDB">
        <w:t>Rates</w:t>
      </w:r>
      <w:r w:rsidR="008F2DD7" w:rsidRPr="004D4CDB">
        <w:t xml:space="preserve"> </w:t>
      </w:r>
      <w:r w:rsidR="00CE1099">
        <w:rPr>
          <w:rFonts w:ascii="Arial Narrow" w:hAnsi="Arial Narrow"/>
          <w:b/>
          <w:sz w:val="20"/>
          <w:szCs w:val="20"/>
        </w:rPr>
        <w:t>2015</w:t>
      </w:r>
    </w:p>
    <w:p w:rsidR="001E5808" w:rsidRPr="004D4CDB" w:rsidRDefault="001E5808"/>
    <w:tbl>
      <w:tblPr>
        <w:tblStyle w:val="Sombreadoclaro1"/>
        <w:tblW w:w="13572" w:type="dxa"/>
        <w:tblLook w:val="04A0" w:firstRow="1" w:lastRow="0" w:firstColumn="1" w:lastColumn="0" w:noHBand="0" w:noVBand="1"/>
      </w:tblPr>
      <w:tblGrid>
        <w:gridCol w:w="2943"/>
        <w:gridCol w:w="5670"/>
        <w:gridCol w:w="2550"/>
        <w:gridCol w:w="2409"/>
      </w:tblGrid>
      <w:tr w:rsidR="00B036BF" w:rsidRPr="004D4CDB" w:rsidTr="00862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036BF" w:rsidRPr="00CE1099" w:rsidRDefault="00CE1099" w:rsidP="008F2DD7">
            <w:pPr>
              <w:rPr>
                <w:sz w:val="20"/>
                <w:szCs w:val="20"/>
              </w:rPr>
            </w:pPr>
            <w:r w:rsidRPr="00CE1099">
              <w:rPr>
                <w:sz w:val="20"/>
                <w:szCs w:val="20"/>
              </w:rPr>
              <w:t>SINGLE AND DOUBLE</w:t>
            </w:r>
            <w:r w:rsidR="00862B3C">
              <w:rPr>
                <w:sz w:val="20"/>
                <w:szCs w:val="20"/>
              </w:rPr>
              <w:t xml:space="preserve"> ROOM</w:t>
            </w:r>
          </w:p>
        </w:tc>
        <w:tc>
          <w:tcPr>
            <w:tcW w:w="5670" w:type="dxa"/>
          </w:tcPr>
          <w:p w:rsidR="008F2DD7" w:rsidRPr="004D4CDB" w:rsidRDefault="008F2DD7">
            <w:pPr>
              <w:cnfStyle w:val="100000000000" w:firstRow="1" w:lastRow="0" w:firstColumn="0" w:lastColumn="0" w:oddVBand="0" w:evenVBand="0" w:oddHBand="0" w:evenHBand="0" w:firstRowFirstColumn="0" w:firstRowLastColumn="0" w:lastRowFirstColumn="0" w:lastRowLastColumn="0"/>
              <w:rPr>
                <w:rFonts w:ascii="Arial Narrow" w:hAnsi="Arial Narrow"/>
                <w:b w:val="0"/>
                <w:sz w:val="20"/>
                <w:szCs w:val="20"/>
              </w:rPr>
            </w:pPr>
            <w:r w:rsidRPr="004D4CDB">
              <w:rPr>
                <w:rFonts w:ascii="Arial Narrow" w:hAnsi="Arial Narrow"/>
                <w:b w:val="0"/>
                <w:sz w:val="20"/>
                <w:szCs w:val="20"/>
              </w:rPr>
              <w:t xml:space="preserve">      </w:t>
            </w:r>
          </w:p>
          <w:p w:rsidR="00B036BF" w:rsidRPr="004D4CDB" w:rsidRDefault="008F2DD7">
            <w:pPr>
              <w:cnfStyle w:val="100000000000" w:firstRow="1" w:lastRow="0" w:firstColumn="0" w:lastColumn="0" w:oddVBand="0" w:evenVBand="0" w:oddHBand="0" w:evenHBand="0" w:firstRowFirstColumn="0" w:firstRowLastColumn="0" w:lastRowFirstColumn="0" w:lastRowLastColumn="0"/>
            </w:pPr>
            <w:r w:rsidRPr="004D4CDB">
              <w:rPr>
                <w:rFonts w:ascii="Arial Narrow" w:hAnsi="Arial Narrow"/>
                <w:b w:val="0"/>
                <w:sz w:val="20"/>
                <w:szCs w:val="20"/>
              </w:rPr>
              <w:lastRenderedPageBreak/>
              <w:t xml:space="preserve">        </w:t>
            </w:r>
            <w:r w:rsidR="00A30380" w:rsidRPr="00A30380">
              <w:rPr>
                <w:b w:val="0"/>
                <w:sz w:val="20"/>
                <w:szCs w:val="20"/>
              </w:rPr>
              <w:t>HIGH SEASON</w:t>
            </w:r>
            <w:r w:rsidRPr="004D4CDB">
              <w:rPr>
                <w:rFonts w:ascii="Arial Narrow" w:hAnsi="Arial Narrow"/>
                <w:b w:val="0"/>
                <w:sz w:val="20"/>
                <w:szCs w:val="20"/>
              </w:rPr>
              <w:t xml:space="preserve">     </w:t>
            </w:r>
            <w:r w:rsidR="003373AD" w:rsidRPr="00253CCF">
              <w:rPr>
                <w:rFonts w:ascii="Arial Narrow" w:hAnsi="Arial Narrow"/>
                <w:b w:val="0"/>
                <w:sz w:val="20"/>
                <w:szCs w:val="20"/>
              </w:rPr>
              <w:t xml:space="preserve"> </w:t>
            </w:r>
            <w:r w:rsidR="003373AD" w:rsidRPr="00A30380">
              <w:rPr>
                <w:rFonts w:ascii="Arial Narrow" w:hAnsi="Arial Narrow"/>
                <w:b w:val="0"/>
                <w:sz w:val="20"/>
                <w:szCs w:val="20"/>
              </w:rPr>
              <w:t xml:space="preserve"> </w:t>
            </w:r>
            <w:r w:rsidRPr="004D4CDB">
              <w:rPr>
                <w:rFonts w:ascii="Arial Narrow" w:hAnsi="Arial Narrow"/>
                <w:b w:val="0"/>
                <w:sz w:val="20"/>
                <w:szCs w:val="20"/>
              </w:rPr>
              <w:t xml:space="preserve">    </w:t>
            </w:r>
            <w:r w:rsidR="00A30380" w:rsidRPr="00A30380">
              <w:rPr>
                <w:b w:val="0"/>
                <w:sz w:val="20"/>
                <w:szCs w:val="20"/>
              </w:rPr>
              <w:t>GREEN SEASON</w:t>
            </w:r>
            <w:r w:rsidRPr="004D4CDB">
              <w:rPr>
                <w:rFonts w:ascii="Arial Narrow" w:hAnsi="Arial Narrow"/>
                <w:b w:val="0"/>
                <w:sz w:val="20"/>
                <w:szCs w:val="20"/>
              </w:rPr>
              <w:t xml:space="preserve">  </w:t>
            </w:r>
            <w:r w:rsidR="00A30380">
              <w:rPr>
                <w:rFonts w:ascii="Arial Narrow" w:hAnsi="Arial Narrow"/>
                <w:b w:val="0"/>
                <w:sz w:val="20"/>
                <w:szCs w:val="20"/>
              </w:rPr>
              <w:t xml:space="preserve">     </w:t>
            </w:r>
            <w:r w:rsidR="00A30380" w:rsidRPr="00A30380">
              <w:rPr>
                <w:b w:val="0"/>
                <w:sz w:val="20"/>
                <w:szCs w:val="20"/>
              </w:rPr>
              <w:t>PEAK SEASON</w:t>
            </w:r>
          </w:p>
        </w:tc>
        <w:tc>
          <w:tcPr>
            <w:tcW w:w="2550" w:type="dxa"/>
          </w:tcPr>
          <w:p w:rsidR="008F2DD7" w:rsidRPr="004D4CDB" w:rsidRDefault="00A30380">
            <w:pP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Pr>
                <w:rFonts w:asciiTheme="majorHAnsi" w:hAnsiTheme="majorHAnsi"/>
                <w:b w:val="0"/>
              </w:rPr>
              <w:lastRenderedPageBreak/>
              <w:t xml:space="preserve"> </w:t>
            </w:r>
          </w:p>
        </w:tc>
        <w:tc>
          <w:tcPr>
            <w:tcW w:w="2409" w:type="dxa"/>
          </w:tcPr>
          <w:p w:rsidR="00B036BF" w:rsidRPr="004D4CDB" w:rsidRDefault="00B036BF">
            <w:pPr>
              <w:cnfStyle w:val="100000000000" w:firstRow="1" w:lastRow="0" w:firstColumn="0" w:lastColumn="0" w:oddVBand="0" w:evenVBand="0" w:oddHBand="0" w:evenHBand="0" w:firstRowFirstColumn="0" w:firstRowLastColumn="0" w:lastRowFirstColumn="0" w:lastRowLastColumn="0"/>
            </w:pPr>
          </w:p>
        </w:tc>
      </w:tr>
      <w:tr w:rsidR="00B036BF" w:rsidRPr="001E5808" w:rsidTr="00862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036BF" w:rsidRPr="004D4CDB" w:rsidRDefault="00CE1099">
            <w:pPr>
              <w:rPr>
                <w:b w:val="0"/>
              </w:rPr>
            </w:pPr>
            <w:r w:rsidRPr="00CE1099">
              <w:rPr>
                <w:b w:val="0"/>
              </w:rPr>
              <w:lastRenderedPageBreak/>
              <w:t>Standard Room</w:t>
            </w:r>
          </w:p>
        </w:tc>
        <w:tc>
          <w:tcPr>
            <w:tcW w:w="5670" w:type="dxa"/>
          </w:tcPr>
          <w:p w:rsidR="00B036BF" w:rsidRPr="00862B3C" w:rsidRDefault="00A30380" w:rsidP="00A30380">
            <w:pPr>
              <w:tabs>
                <w:tab w:val="center" w:pos="2514"/>
                <w:tab w:val="left" w:pos="3976"/>
              </w:tabs>
              <w:cnfStyle w:val="000000100000" w:firstRow="0" w:lastRow="0" w:firstColumn="0" w:lastColumn="0" w:oddVBand="0" w:evenVBand="0" w:oddHBand="1" w:evenHBand="0" w:firstRowFirstColumn="0" w:firstRowLastColumn="0" w:lastRowFirstColumn="0" w:lastRowLastColumn="0"/>
            </w:pPr>
            <w:r w:rsidRPr="00862B3C">
              <w:t xml:space="preserve">         </w:t>
            </w:r>
            <w:r w:rsidR="00CE1099" w:rsidRPr="00862B3C">
              <w:t>$ 86</w:t>
            </w:r>
            <w:r w:rsidR="005A5051" w:rsidRPr="00862B3C">
              <w:t>.00</w:t>
            </w:r>
            <w:r w:rsidR="00862B3C">
              <w:t xml:space="preserve">                 </w:t>
            </w:r>
            <w:r w:rsidRPr="00862B3C">
              <w:t>$ 86.00</w:t>
            </w:r>
            <w:r w:rsidR="00862B3C">
              <w:t xml:space="preserve">                 </w:t>
            </w:r>
            <w:r w:rsidRPr="00862B3C">
              <w:t xml:space="preserve"> $ 86.00</w:t>
            </w:r>
          </w:p>
        </w:tc>
        <w:tc>
          <w:tcPr>
            <w:tcW w:w="2550" w:type="dxa"/>
          </w:tcPr>
          <w:p w:rsidR="00B036BF" w:rsidRPr="00862B3C" w:rsidRDefault="00B036BF">
            <w:pPr>
              <w:cnfStyle w:val="000000100000" w:firstRow="0" w:lastRow="0" w:firstColumn="0" w:lastColumn="0" w:oddVBand="0" w:evenVBand="0" w:oddHBand="1" w:evenHBand="0" w:firstRowFirstColumn="0" w:firstRowLastColumn="0" w:lastRowFirstColumn="0" w:lastRowLastColumn="0"/>
            </w:pPr>
          </w:p>
        </w:tc>
        <w:tc>
          <w:tcPr>
            <w:tcW w:w="2409" w:type="dxa"/>
          </w:tcPr>
          <w:p w:rsidR="00B036BF" w:rsidRPr="00862B3C" w:rsidRDefault="00B036BF">
            <w:pPr>
              <w:cnfStyle w:val="000000100000" w:firstRow="0" w:lastRow="0" w:firstColumn="0" w:lastColumn="0" w:oddVBand="0" w:evenVBand="0" w:oddHBand="1" w:evenHBand="0" w:firstRowFirstColumn="0" w:firstRowLastColumn="0" w:lastRowFirstColumn="0" w:lastRowLastColumn="0"/>
            </w:pPr>
          </w:p>
        </w:tc>
      </w:tr>
      <w:tr w:rsidR="001E5808" w:rsidRPr="001E5808" w:rsidTr="00862B3C">
        <w:tc>
          <w:tcPr>
            <w:cnfStyle w:val="001000000000" w:firstRow="0" w:lastRow="0" w:firstColumn="1" w:lastColumn="0" w:oddVBand="0" w:evenVBand="0" w:oddHBand="0" w:evenHBand="0" w:firstRowFirstColumn="0" w:firstRowLastColumn="0" w:lastRowFirstColumn="0" w:lastRowLastColumn="0"/>
            <w:tcW w:w="2943" w:type="dxa"/>
          </w:tcPr>
          <w:p w:rsidR="001E5808" w:rsidRPr="00862B3C" w:rsidRDefault="00CE1099">
            <w:pPr>
              <w:rPr>
                <w:b w:val="0"/>
              </w:rPr>
            </w:pPr>
            <w:r w:rsidRPr="00862B3C">
              <w:rPr>
                <w:b w:val="0"/>
              </w:rPr>
              <w:t>Junior Suite</w:t>
            </w:r>
          </w:p>
        </w:tc>
        <w:tc>
          <w:tcPr>
            <w:tcW w:w="5670" w:type="dxa"/>
          </w:tcPr>
          <w:p w:rsidR="001E5808" w:rsidRPr="00862B3C" w:rsidRDefault="00A30380" w:rsidP="00A30380">
            <w:pPr>
              <w:tabs>
                <w:tab w:val="center" w:pos="2514"/>
              </w:tabs>
              <w:cnfStyle w:val="000000000000" w:firstRow="0" w:lastRow="0" w:firstColumn="0" w:lastColumn="0" w:oddVBand="0" w:evenVBand="0" w:oddHBand="0" w:evenHBand="0" w:firstRowFirstColumn="0" w:firstRowLastColumn="0" w:lastRowFirstColumn="0" w:lastRowLastColumn="0"/>
            </w:pPr>
            <w:r w:rsidRPr="00862B3C">
              <w:t xml:space="preserve">         </w:t>
            </w:r>
            <w:r w:rsidR="001E5808" w:rsidRPr="00862B3C">
              <w:t>$</w:t>
            </w:r>
            <w:r w:rsidR="00CE1099" w:rsidRPr="00862B3C">
              <w:t>109</w:t>
            </w:r>
            <w:r w:rsidR="001E5808" w:rsidRPr="00862B3C">
              <w:t>.00</w:t>
            </w:r>
            <w:r w:rsidR="00862B3C">
              <w:t xml:space="preserve">                </w:t>
            </w:r>
            <w:r w:rsidRPr="00862B3C">
              <w:tab/>
              <w:t>$109.00</w:t>
            </w:r>
            <w:r w:rsidR="00862B3C">
              <w:t xml:space="preserve">                </w:t>
            </w:r>
            <w:r w:rsidR="00862B3C" w:rsidRPr="00862B3C">
              <w:t>$109.00</w:t>
            </w:r>
          </w:p>
        </w:tc>
        <w:tc>
          <w:tcPr>
            <w:tcW w:w="2550" w:type="dxa"/>
          </w:tcPr>
          <w:p w:rsidR="001E5808" w:rsidRPr="00862B3C" w:rsidRDefault="001E5808">
            <w:pPr>
              <w:cnfStyle w:val="000000000000" w:firstRow="0" w:lastRow="0" w:firstColumn="0" w:lastColumn="0" w:oddVBand="0" w:evenVBand="0" w:oddHBand="0" w:evenHBand="0" w:firstRowFirstColumn="0" w:firstRowLastColumn="0" w:lastRowFirstColumn="0" w:lastRowLastColumn="0"/>
            </w:pPr>
          </w:p>
        </w:tc>
        <w:tc>
          <w:tcPr>
            <w:tcW w:w="2409" w:type="dxa"/>
          </w:tcPr>
          <w:p w:rsidR="001E5808" w:rsidRPr="00862B3C" w:rsidRDefault="001E5808">
            <w:pPr>
              <w:cnfStyle w:val="000000000000" w:firstRow="0" w:lastRow="0" w:firstColumn="0" w:lastColumn="0" w:oddVBand="0" w:evenVBand="0" w:oddHBand="0" w:evenHBand="0" w:firstRowFirstColumn="0" w:firstRowLastColumn="0" w:lastRowFirstColumn="0" w:lastRowLastColumn="0"/>
            </w:pPr>
          </w:p>
        </w:tc>
      </w:tr>
      <w:tr w:rsidR="004D4CDB" w:rsidRPr="001E5808" w:rsidTr="00862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4CDB" w:rsidRPr="00862B3C" w:rsidRDefault="00CE1099">
            <w:pPr>
              <w:rPr>
                <w:b w:val="0"/>
              </w:rPr>
            </w:pPr>
            <w:r w:rsidRPr="00862B3C">
              <w:rPr>
                <w:b w:val="0"/>
              </w:rPr>
              <w:t>Spa Room</w:t>
            </w:r>
          </w:p>
        </w:tc>
        <w:tc>
          <w:tcPr>
            <w:tcW w:w="5670" w:type="dxa"/>
          </w:tcPr>
          <w:p w:rsidR="004D4CDB" w:rsidRPr="00862B3C" w:rsidRDefault="00A30380" w:rsidP="00862B3C">
            <w:pPr>
              <w:tabs>
                <w:tab w:val="center" w:pos="2514"/>
                <w:tab w:val="left" w:pos="3858"/>
              </w:tabs>
              <w:cnfStyle w:val="000000100000" w:firstRow="0" w:lastRow="0" w:firstColumn="0" w:lastColumn="0" w:oddVBand="0" w:evenVBand="0" w:oddHBand="1" w:evenHBand="0" w:firstRowFirstColumn="0" w:firstRowLastColumn="0" w:lastRowFirstColumn="0" w:lastRowLastColumn="0"/>
            </w:pPr>
            <w:r w:rsidRPr="00862B3C">
              <w:t xml:space="preserve">         </w:t>
            </w:r>
            <w:r w:rsidR="00253CCF" w:rsidRPr="00862B3C">
              <w:t>$</w:t>
            </w:r>
            <w:r w:rsidR="00CE1099" w:rsidRPr="00862B3C">
              <w:t>121</w:t>
            </w:r>
            <w:r w:rsidR="00253CCF" w:rsidRPr="00862B3C">
              <w:t>.00</w:t>
            </w:r>
            <w:r w:rsidR="00862B3C">
              <w:tab/>
              <w:t xml:space="preserve">  </w:t>
            </w:r>
            <w:r w:rsidR="00862B3C" w:rsidRPr="00862B3C">
              <w:t>$121.00</w:t>
            </w:r>
            <w:r w:rsidR="00862B3C">
              <w:tab/>
            </w:r>
            <w:r w:rsidR="00862B3C" w:rsidRPr="00862B3C">
              <w:t>$121.00</w:t>
            </w:r>
          </w:p>
        </w:tc>
        <w:tc>
          <w:tcPr>
            <w:tcW w:w="2550" w:type="dxa"/>
          </w:tcPr>
          <w:p w:rsidR="004D4CDB" w:rsidRPr="00862B3C" w:rsidRDefault="004D4CDB">
            <w:pPr>
              <w:cnfStyle w:val="000000100000" w:firstRow="0" w:lastRow="0" w:firstColumn="0" w:lastColumn="0" w:oddVBand="0" w:evenVBand="0" w:oddHBand="1" w:evenHBand="0" w:firstRowFirstColumn="0" w:firstRowLastColumn="0" w:lastRowFirstColumn="0" w:lastRowLastColumn="0"/>
            </w:pPr>
          </w:p>
        </w:tc>
        <w:tc>
          <w:tcPr>
            <w:tcW w:w="2409" w:type="dxa"/>
          </w:tcPr>
          <w:p w:rsidR="004D4CDB" w:rsidRPr="00862B3C" w:rsidRDefault="004D4CDB">
            <w:pPr>
              <w:cnfStyle w:val="000000100000" w:firstRow="0" w:lastRow="0" w:firstColumn="0" w:lastColumn="0" w:oddVBand="0" w:evenVBand="0" w:oddHBand="1" w:evenHBand="0" w:firstRowFirstColumn="0" w:firstRowLastColumn="0" w:lastRowFirstColumn="0" w:lastRowLastColumn="0"/>
            </w:pPr>
          </w:p>
        </w:tc>
      </w:tr>
      <w:tr w:rsidR="001E5808" w:rsidRPr="001E5808" w:rsidTr="00862B3C">
        <w:tc>
          <w:tcPr>
            <w:cnfStyle w:val="001000000000" w:firstRow="0" w:lastRow="0" w:firstColumn="1" w:lastColumn="0" w:oddVBand="0" w:evenVBand="0" w:oddHBand="0" w:evenHBand="0" w:firstRowFirstColumn="0" w:firstRowLastColumn="0" w:lastRowFirstColumn="0" w:lastRowLastColumn="0"/>
            <w:tcW w:w="2943" w:type="dxa"/>
          </w:tcPr>
          <w:p w:rsidR="001E5808" w:rsidRPr="00862B3C" w:rsidRDefault="00CE1099">
            <w:pPr>
              <w:rPr>
                <w:b w:val="0"/>
              </w:rPr>
            </w:pPr>
            <w:r w:rsidRPr="00862B3C">
              <w:rPr>
                <w:b w:val="0"/>
              </w:rPr>
              <w:t>Gran Spa Suite</w:t>
            </w:r>
          </w:p>
        </w:tc>
        <w:tc>
          <w:tcPr>
            <w:tcW w:w="5670" w:type="dxa"/>
          </w:tcPr>
          <w:p w:rsidR="001E5808" w:rsidRPr="00862B3C" w:rsidRDefault="00A30380" w:rsidP="00862B3C">
            <w:pPr>
              <w:tabs>
                <w:tab w:val="left" w:pos="2235"/>
              </w:tabs>
              <w:cnfStyle w:val="000000000000" w:firstRow="0" w:lastRow="0" w:firstColumn="0" w:lastColumn="0" w:oddVBand="0" w:evenVBand="0" w:oddHBand="0" w:evenHBand="0" w:firstRowFirstColumn="0" w:firstRowLastColumn="0" w:lastRowFirstColumn="0" w:lastRowLastColumn="0"/>
            </w:pPr>
            <w:r w:rsidRPr="00862B3C">
              <w:t xml:space="preserve">         </w:t>
            </w:r>
            <w:r w:rsidR="00CE1099" w:rsidRPr="00862B3C">
              <w:t>$136</w:t>
            </w:r>
            <w:r w:rsidR="00862B3C">
              <w:t xml:space="preserve">.00                </w:t>
            </w:r>
            <w:r w:rsidR="00862B3C" w:rsidRPr="00862B3C">
              <w:t xml:space="preserve">$136.00         </w:t>
            </w:r>
            <w:r w:rsidR="00862B3C">
              <w:t xml:space="preserve">       </w:t>
            </w:r>
            <w:r w:rsidR="00862B3C" w:rsidRPr="00862B3C">
              <w:t>$136.00</w:t>
            </w:r>
          </w:p>
        </w:tc>
        <w:tc>
          <w:tcPr>
            <w:tcW w:w="2550" w:type="dxa"/>
          </w:tcPr>
          <w:p w:rsidR="001E5808" w:rsidRPr="00862B3C" w:rsidRDefault="001E5808">
            <w:pPr>
              <w:cnfStyle w:val="000000000000" w:firstRow="0" w:lastRow="0" w:firstColumn="0" w:lastColumn="0" w:oddVBand="0" w:evenVBand="0" w:oddHBand="0" w:evenHBand="0" w:firstRowFirstColumn="0" w:firstRowLastColumn="0" w:lastRowFirstColumn="0" w:lastRowLastColumn="0"/>
            </w:pPr>
          </w:p>
        </w:tc>
        <w:tc>
          <w:tcPr>
            <w:tcW w:w="2409" w:type="dxa"/>
          </w:tcPr>
          <w:p w:rsidR="001E5808" w:rsidRPr="00862B3C" w:rsidRDefault="001E5808">
            <w:pPr>
              <w:cnfStyle w:val="000000000000" w:firstRow="0" w:lastRow="0" w:firstColumn="0" w:lastColumn="0" w:oddVBand="0" w:evenVBand="0" w:oddHBand="0" w:evenHBand="0" w:firstRowFirstColumn="0" w:firstRowLastColumn="0" w:lastRowFirstColumn="0" w:lastRowLastColumn="0"/>
            </w:pPr>
          </w:p>
        </w:tc>
      </w:tr>
      <w:tr w:rsidR="004D4CDB" w:rsidRPr="001E5808" w:rsidTr="00862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4CDB" w:rsidRPr="00862B3C" w:rsidRDefault="004D4CDB"/>
        </w:tc>
        <w:tc>
          <w:tcPr>
            <w:tcW w:w="5670" w:type="dxa"/>
          </w:tcPr>
          <w:p w:rsidR="004D4CDB" w:rsidRPr="00862B3C" w:rsidRDefault="004D4CDB">
            <w:pPr>
              <w:cnfStyle w:val="000000100000" w:firstRow="0" w:lastRow="0" w:firstColumn="0" w:lastColumn="0" w:oddVBand="0" w:evenVBand="0" w:oddHBand="1" w:evenHBand="0" w:firstRowFirstColumn="0" w:firstRowLastColumn="0" w:lastRowFirstColumn="0" w:lastRowLastColumn="0"/>
            </w:pPr>
          </w:p>
        </w:tc>
        <w:tc>
          <w:tcPr>
            <w:tcW w:w="2550" w:type="dxa"/>
          </w:tcPr>
          <w:p w:rsidR="004D4CDB" w:rsidRPr="00862B3C" w:rsidRDefault="004D4CDB">
            <w:pPr>
              <w:cnfStyle w:val="000000100000" w:firstRow="0" w:lastRow="0" w:firstColumn="0" w:lastColumn="0" w:oddVBand="0" w:evenVBand="0" w:oddHBand="1" w:evenHBand="0" w:firstRowFirstColumn="0" w:firstRowLastColumn="0" w:lastRowFirstColumn="0" w:lastRowLastColumn="0"/>
            </w:pPr>
          </w:p>
        </w:tc>
        <w:tc>
          <w:tcPr>
            <w:tcW w:w="2409" w:type="dxa"/>
          </w:tcPr>
          <w:p w:rsidR="004D4CDB" w:rsidRPr="00862B3C" w:rsidRDefault="004D4CDB">
            <w:pPr>
              <w:cnfStyle w:val="000000100000" w:firstRow="0" w:lastRow="0" w:firstColumn="0" w:lastColumn="0" w:oddVBand="0" w:evenVBand="0" w:oddHBand="1" w:evenHBand="0" w:firstRowFirstColumn="0" w:firstRowLastColumn="0" w:lastRowFirstColumn="0" w:lastRowLastColumn="0"/>
            </w:pPr>
          </w:p>
        </w:tc>
      </w:tr>
      <w:tr w:rsidR="004D4CDB" w:rsidRPr="001E5808" w:rsidTr="00862B3C">
        <w:tc>
          <w:tcPr>
            <w:cnfStyle w:val="001000000000" w:firstRow="0" w:lastRow="0" w:firstColumn="1" w:lastColumn="0" w:oddVBand="0" w:evenVBand="0" w:oddHBand="0" w:evenHBand="0" w:firstRowFirstColumn="0" w:firstRowLastColumn="0" w:lastRowFirstColumn="0" w:lastRowLastColumn="0"/>
            <w:tcW w:w="2943" w:type="dxa"/>
          </w:tcPr>
          <w:p w:rsidR="004D4CDB" w:rsidRPr="00862B3C" w:rsidRDefault="004D4CDB"/>
        </w:tc>
        <w:tc>
          <w:tcPr>
            <w:tcW w:w="5670" w:type="dxa"/>
          </w:tcPr>
          <w:p w:rsidR="004D4CDB" w:rsidRPr="00862B3C" w:rsidRDefault="004D4CDB">
            <w:pPr>
              <w:cnfStyle w:val="000000000000" w:firstRow="0" w:lastRow="0" w:firstColumn="0" w:lastColumn="0" w:oddVBand="0" w:evenVBand="0" w:oddHBand="0" w:evenHBand="0" w:firstRowFirstColumn="0" w:firstRowLastColumn="0" w:lastRowFirstColumn="0" w:lastRowLastColumn="0"/>
            </w:pPr>
          </w:p>
        </w:tc>
        <w:tc>
          <w:tcPr>
            <w:tcW w:w="2550" w:type="dxa"/>
          </w:tcPr>
          <w:p w:rsidR="004D4CDB" w:rsidRPr="00862B3C" w:rsidRDefault="004D4CDB">
            <w:pPr>
              <w:cnfStyle w:val="000000000000" w:firstRow="0" w:lastRow="0" w:firstColumn="0" w:lastColumn="0" w:oddVBand="0" w:evenVBand="0" w:oddHBand="0" w:evenHBand="0" w:firstRowFirstColumn="0" w:firstRowLastColumn="0" w:lastRowFirstColumn="0" w:lastRowLastColumn="0"/>
            </w:pPr>
          </w:p>
        </w:tc>
        <w:tc>
          <w:tcPr>
            <w:tcW w:w="2409" w:type="dxa"/>
          </w:tcPr>
          <w:p w:rsidR="004D4CDB" w:rsidRPr="00862B3C" w:rsidRDefault="004D4CDB">
            <w:pPr>
              <w:cnfStyle w:val="000000000000" w:firstRow="0" w:lastRow="0" w:firstColumn="0" w:lastColumn="0" w:oddVBand="0" w:evenVBand="0" w:oddHBand="0" w:evenHBand="0" w:firstRowFirstColumn="0" w:firstRowLastColumn="0" w:lastRowFirstColumn="0" w:lastRowLastColumn="0"/>
            </w:pPr>
          </w:p>
        </w:tc>
      </w:tr>
    </w:tbl>
    <w:p w:rsidR="005A5051" w:rsidRPr="00862B3C" w:rsidRDefault="005A5051" w:rsidP="0014690E">
      <w:pPr>
        <w:rPr>
          <w:rFonts w:ascii="Arial Narrow" w:hAnsi="Arial Narrow"/>
          <w:sz w:val="20"/>
          <w:szCs w:val="20"/>
        </w:rPr>
      </w:pPr>
    </w:p>
    <w:p w:rsidR="005A5051" w:rsidRDefault="00CE1099" w:rsidP="0089606F">
      <w:r w:rsidRPr="00CE1099">
        <w:t>Rates do not include 13 % tax.</w:t>
      </w:r>
    </w:p>
    <w:p w:rsidR="00CE1099" w:rsidRDefault="00CE1099" w:rsidP="0089606F">
      <w:r>
        <w:t>Extra person 20%</w:t>
      </w:r>
    </w:p>
    <w:p w:rsidR="00862B3C" w:rsidRDefault="00862B3C" w:rsidP="0089606F">
      <w:r w:rsidRPr="00862B3C">
        <w:t>Check in 2:00 p.m. Check Out 12:00 p.m.</w:t>
      </w:r>
    </w:p>
    <w:p w:rsidR="00862B3C" w:rsidRDefault="00862B3C" w:rsidP="0089606F"/>
    <w:p w:rsidR="00862B3C" w:rsidRPr="00862B3C" w:rsidRDefault="00862B3C" w:rsidP="0089606F">
      <w:pPr>
        <w:rPr>
          <w:b/>
          <w:sz w:val="20"/>
          <w:szCs w:val="20"/>
        </w:rPr>
      </w:pPr>
      <w:r w:rsidRPr="00862B3C">
        <w:rPr>
          <w:b/>
          <w:sz w:val="20"/>
          <w:szCs w:val="20"/>
        </w:rPr>
        <w:t>CHILD POLICY</w:t>
      </w:r>
    </w:p>
    <w:p w:rsidR="00862B3C" w:rsidRDefault="00862B3C" w:rsidP="00862B3C">
      <w:r>
        <w:t xml:space="preserve">In 3-9 years, a surcharge of $ 8.00 plus tax </w:t>
      </w:r>
      <w:proofErr w:type="gramStart"/>
      <w:r>
        <w:t>( 23</w:t>
      </w:r>
      <w:proofErr w:type="gramEnd"/>
      <w:r>
        <w:t xml:space="preserve"> % ) is charged by way of</w:t>
      </w:r>
    </w:p>
    <w:p w:rsidR="00862B3C" w:rsidRDefault="00862B3C" w:rsidP="00862B3C">
      <w:proofErr w:type="gramStart"/>
      <w:r>
        <w:t>breakfast</w:t>
      </w:r>
      <w:proofErr w:type="gramEnd"/>
      <w:r>
        <w:t xml:space="preserve">. From 10 years is considered an adult </w:t>
      </w:r>
      <w:proofErr w:type="gramStart"/>
      <w:r>
        <w:t>fare .</w:t>
      </w:r>
      <w:proofErr w:type="gramEnd"/>
    </w:p>
    <w:p w:rsidR="00862B3C" w:rsidRDefault="00862B3C" w:rsidP="00862B3C"/>
    <w:p w:rsidR="00862B3C" w:rsidRPr="00CE1099" w:rsidRDefault="00862B3C" w:rsidP="00862B3C"/>
    <w:sectPr w:rsidR="00862B3C" w:rsidRPr="00CE1099" w:rsidSect="00220F6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F872DB"/>
    <w:multiLevelType w:val="hybridMultilevel"/>
    <w:tmpl w:val="332A3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useFELayout/>
    <w:compatSetting w:name="compatibilityMode" w:uri="http://schemas.microsoft.com/office/word" w:val="12"/>
  </w:compat>
  <w:rsids>
    <w:rsidRoot w:val="0089606F"/>
    <w:rsid w:val="0014690E"/>
    <w:rsid w:val="001A44E1"/>
    <w:rsid w:val="001E5808"/>
    <w:rsid w:val="00214A34"/>
    <w:rsid w:val="00220F66"/>
    <w:rsid w:val="00253CCF"/>
    <w:rsid w:val="003373AD"/>
    <w:rsid w:val="003543BB"/>
    <w:rsid w:val="00423E00"/>
    <w:rsid w:val="004D4CDB"/>
    <w:rsid w:val="005A5051"/>
    <w:rsid w:val="006759F3"/>
    <w:rsid w:val="00862B3C"/>
    <w:rsid w:val="00876A11"/>
    <w:rsid w:val="0089606F"/>
    <w:rsid w:val="008F2DD7"/>
    <w:rsid w:val="009E21B7"/>
    <w:rsid w:val="00A30380"/>
    <w:rsid w:val="00B036BF"/>
    <w:rsid w:val="00CE1099"/>
    <w:rsid w:val="00E756A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BB"/>
  </w:style>
  <w:style w:type="paragraph" w:styleId="Ttulo1">
    <w:name w:val="heading 1"/>
    <w:basedOn w:val="Normal"/>
    <w:next w:val="Normal"/>
    <w:link w:val="Ttulo1Car"/>
    <w:uiPriority w:val="9"/>
    <w:qFormat/>
    <w:rsid w:val="008960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606F"/>
    <w:rPr>
      <w:rFonts w:asciiTheme="majorHAnsi" w:eastAsiaTheme="majorEastAsia" w:hAnsiTheme="majorHAnsi" w:cstheme="majorBidi"/>
      <w:b/>
      <w:bCs/>
      <w:color w:val="345A8A" w:themeColor="accent1" w:themeShade="B5"/>
      <w:sz w:val="32"/>
      <w:szCs w:val="32"/>
    </w:rPr>
  </w:style>
  <w:style w:type="paragraph" w:styleId="Citadestacada">
    <w:name w:val="Intense Quote"/>
    <w:basedOn w:val="Normal"/>
    <w:next w:val="Normal"/>
    <w:link w:val="CitadestacadaCar"/>
    <w:uiPriority w:val="30"/>
    <w:qFormat/>
    <w:rsid w:val="0089606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9606F"/>
    <w:rPr>
      <w:b/>
      <w:bCs/>
      <w:i/>
      <w:iCs/>
      <w:color w:val="4F81BD" w:themeColor="accent1"/>
    </w:rPr>
  </w:style>
  <w:style w:type="character" w:styleId="Textoennegrita">
    <w:name w:val="Strong"/>
    <w:basedOn w:val="Fuentedeprrafopredeter"/>
    <w:uiPriority w:val="22"/>
    <w:qFormat/>
    <w:rsid w:val="0089606F"/>
    <w:rPr>
      <w:b/>
      <w:bCs/>
    </w:rPr>
  </w:style>
  <w:style w:type="paragraph" w:styleId="Ttulo">
    <w:name w:val="Title"/>
    <w:basedOn w:val="Normal"/>
    <w:next w:val="Normal"/>
    <w:link w:val="TtuloCar"/>
    <w:uiPriority w:val="10"/>
    <w:qFormat/>
    <w:rsid w:val="008960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9606F"/>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606F"/>
  </w:style>
  <w:style w:type="character" w:customStyle="1" w:styleId="apple-converted-space">
    <w:name w:val="apple-converted-space"/>
    <w:basedOn w:val="Fuentedeprrafopredeter"/>
    <w:rsid w:val="0089606F"/>
  </w:style>
  <w:style w:type="character" w:styleId="Hipervnculo">
    <w:name w:val="Hyperlink"/>
    <w:basedOn w:val="Fuentedeprrafopredeter"/>
    <w:uiPriority w:val="99"/>
    <w:semiHidden/>
    <w:unhideWhenUsed/>
    <w:rsid w:val="0089606F"/>
    <w:rPr>
      <w:color w:val="0000FF"/>
      <w:u w:val="single"/>
    </w:rPr>
  </w:style>
  <w:style w:type="table" w:styleId="Tablaconcuadrcula">
    <w:name w:val="Table Grid"/>
    <w:basedOn w:val="Tablanormal"/>
    <w:uiPriority w:val="59"/>
    <w:rsid w:val="00B036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1">
    <w:name w:val="Sombreado claro1"/>
    <w:basedOn w:val="Tablanormal"/>
    <w:uiPriority w:val="60"/>
    <w:rsid w:val="00B036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B036B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B036B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unhideWhenUsed/>
    <w:rsid w:val="0014690E"/>
    <w:pPr>
      <w:spacing w:before="100" w:beforeAutospacing="1" w:after="100" w:afterAutospacing="1"/>
    </w:pPr>
    <w:rPr>
      <w:rFonts w:ascii="Times New Roman" w:eastAsia="Times New Roman" w:hAnsi="Times New Roman" w:cs="Times New Roman"/>
      <w:lang w:val="es-MX" w:eastAsia="es-MX"/>
    </w:rPr>
  </w:style>
  <w:style w:type="paragraph" w:styleId="HTMLconformatoprevio">
    <w:name w:val="HTML Preformatted"/>
    <w:basedOn w:val="Normal"/>
    <w:link w:val="HTMLconformatoprevioCar"/>
    <w:uiPriority w:val="99"/>
    <w:semiHidden/>
    <w:unhideWhenUsed/>
    <w:rsid w:val="0014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14690E"/>
    <w:rPr>
      <w:rFonts w:ascii="Courier New" w:eastAsia="Times New Roman" w:hAnsi="Courier New" w:cs="Courier New"/>
      <w:sz w:val="20"/>
      <w:szCs w:val="20"/>
      <w:lang w:val="es-CR" w:eastAsia="es-CR"/>
    </w:rPr>
  </w:style>
  <w:style w:type="paragraph" w:styleId="Textodeglobo">
    <w:name w:val="Balloon Text"/>
    <w:basedOn w:val="Normal"/>
    <w:link w:val="TextodegloboCar"/>
    <w:uiPriority w:val="99"/>
    <w:semiHidden/>
    <w:unhideWhenUsed/>
    <w:rsid w:val="00214A34"/>
    <w:rPr>
      <w:rFonts w:ascii="Tahoma" w:hAnsi="Tahoma" w:cs="Tahoma"/>
      <w:sz w:val="16"/>
      <w:szCs w:val="16"/>
    </w:rPr>
  </w:style>
  <w:style w:type="character" w:customStyle="1" w:styleId="TextodegloboCar">
    <w:name w:val="Texto de globo Car"/>
    <w:basedOn w:val="Fuentedeprrafopredeter"/>
    <w:link w:val="Textodeglobo"/>
    <w:uiPriority w:val="99"/>
    <w:semiHidden/>
    <w:rsid w:val="00214A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960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Heading 1 Char"/>
    <w:basedOn w:val="Fuentedeprrafopredeter"/>
    <w:link w:val="Ttulo1"/>
    <w:uiPriority w:val="9"/>
    <w:rsid w:val="0089606F"/>
    <w:rPr>
      <w:rFonts w:asciiTheme="majorHAnsi" w:eastAsiaTheme="majorEastAsia" w:hAnsiTheme="majorHAnsi" w:cstheme="majorBidi"/>
      <w:b/>
      <w:bCs/>
      <w:color w:val="345A8A" w:themeColor="accent1" w:themeShade="B5"/>
      <w:sz w:val="32"/>
      <w:szCs w:val="32"/>
    </w:rPr>
  </w:style>
  <w:style w:type="paragraph" w:styleId="Citadestacada">
    <w:name w:val="Intense Quote"/>
    <w:basedOn w:val="Normal"/>
    <w:next w:val="Normal"/>
    <w:link w:val="CitadestacadaCar"/>
    <w:uiPriority w:val="30"/>
    <w:qFormat/>
    <w:rsid w:val="0089606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Intense Quote Char"/>
    <w:basedOn w:val="Fuentedeprrafopredeter"/>
    <w:link w:val="Citadestacada"/>
    <w:uiPriority w:val="30"/>
    <w:rsid w:val="0089606F"/>
    <w:rPr>
      <w:b/>
      <w:bCs/>
      <w:i/>
      <w:iCs/>
      <w:color w:val="4F81BD" w:themeColor="accent1"/>
    </w:rPr>
  </w:style>
  <w:style w:type="character" w:styleId="Textoennegrita">
    <w:name w:val="Strong"/>
    <w:basedOn w:val="Fuentedeprrafopredeter"/>
    <w:uiPriority w:val="22"/>
    <w:qFormat/>
    <w:rsid w:val="0089606F"/>
    <w:rPr>
      <w:b/>
      <w:bCs/>
    </w:rPr>
  </w:style>
  <w:style w:type="paragraph" w:styleId="Ttulo">
    <w:name w:val="Title"/>
    <w:basedOn w:val="Normal"/>
    <w:next w:val="Normal"/>
    <w:link w:val="TtuloCar"/>
    <w:uiPriority w:val="10"/>
    <w:qFormat/>
    <w:rsid w:val="008960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itle Char"/>
    <w:basedOn w:val="Fuentedeprrafopredeter"/>
    <w:link w:val="Ttulo"/>
    <w:uiPriority w:val="10"/>
    <w:rsid w:val="0089606F"/>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606F"/>
  </w:style>
  <w:style w:type="character" w:customStyle="1" w:styleId="apple-converted-space">
    <w:name w:val="apple-converted-space"/>
    <w:basedOn w:val="Fuentedeprrafopredeter"/>
    <w:rsid w:val="0089606F"/>
  </w:style>
  <w:style w:type="character" w:styleId="Hipervnculo">
    <w:name w:val="Hyperlink"/>
    <w:basedOn w:val="Fuentedeprrafopredeter"/>
    <w:uiPriority w:val="99"/>
    <w:semiHidden/>
    <w:unhideWhenUsed/>
    <w:rsid w:val="0089606F"/>
    <w:rPr>
      <w:color w:val="0000FF"/>
      <w:u w:val="single"/>
    </w:rPr>
  </w:style>
  <w:style w:type="table" w:styleId="Tablaconcuadrcula">
    <w:name w:val="Table Grid"/>
    <w:basedOn w:val="Tablanormal"/>
    <w:uiPriority w:val="59"/>
    <w:rsid w:val="00B036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1">
    <w:name w:val="Light Shading"/>
    <w:basedOn w:val="Tablanormal"/>
    <w:uiPriority w:val="60"/>
    <w:rsid w:val="00B036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1">
    <w:name w:val="Light Shading Accent 1"/>
    <w:basedOn w:val="Tablanormal"/>
    <w:uiPriority w:val="60"/>
    <w:rsid w:val="00B036B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B036B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604296">
      <w:bodyDiv w:val="1"/>
      <w:marLeft w:val="0"/>
      <w:marRight w:val="0"/>
      <w:marTop w:val="0"/>
      <w:marBottom w:val="0"/>
      <w:divBdr>
        <w:top w:val="none" w:sz="0" w:space="0" w:color="auto"/>
        <w:left w:val="none" w:sz="0" w:space="0" w:color="auto"/>
        <w:bottom w:val="none" w:sz="0" w:space="0" w:color="auto"/>
        <w:right w:val="none" w:sz="0" w:space="0" w:color="auto"/>
      </w:divBdr>
    </w:div>
    <w:div w:id="1212185790">
      <w:bodyDiv w:val="1"/>
      <w:marLeft w:val="0"/>
      <w:marRight w:val="0"/>
      <w:marTop w:val="0"/>
      <w:marBottom w:val="0"/>
      <w:divBdr>
        <w:top w:val="none" w:sz="0" w:space="0" w:color="auto"/>
        <w:left w:val="none" w:sz="0" w:space="0" w:color="auto"/>
        <w:bottom w:val="none" w:sz="0" w:space="0" w:color="auto"/>
        <w:right w:val="none" w:sz="0" w:space="0" w:color="auto"/>
      </w:divBdr>
    </w:div>
    <w:div w:id="1353459900">
      <w:bodyDiv w:val="1"/>
      <w:marLeft w:val="0"/>
      <w:marRight w:val="0"/>
      <w:marTop w:val="0"/>
      <w:marBottom w:val="0"/>
      <w:divBdr>
        <w:top w:val="none" w:sz="0" w:space="0" w:color="auto"/>
        <w:left w:val="none" w:sz="0" w:space="0" w:color="auto"/>
        <w:bottom w:val="none" w:sz="0" w:space="0" w:color="auto"/>
        <w:right w:val="none" w:sz="0" w:space="0" w:color="auto"/>
      </w:divBdr>
    </w:div>
    <w:div w:id="1428041215">
      <w:bodyDiv w:val="1"/>
      <w:marLeft w:val="0"/>
      <w:marRight w:val="0"/>
      <w:marTop w:val="0"/>
      <w:marBottom w:val="0"/>
      <w:divBdr>
        <w:top w:val="none" w:sz="0" w:space="0" w:color="auto"/>
        <w:left w:val="none" w:sz="0" w:space="0" w:color="auto"/>
        <w:bottom w:val="none" w:sz="0" w:space="0" w:color="auto"/>
        <w:right w:val="none" w:sz="0" w:space="0" w:color="auto"/>
      </w:divBdr>
    </w:div>
    <w:div w:id="1733456633">
      <w:bodyDiv w:val="1"/>
      <w:marLeft w:val="0"/>
      <w:marRight w:val="0"/>
      <w:marTop w:val="0"/>
      <w:marBottom w:val="0"/>
      <w:divBdr>
        <w:top w:val="none" w:sz="0" w:space="0" w:color="auto"/>
        <w:left w:val="none" w:sz="0" w:space="0" w:color="auto"/>
        <w:bottom w:val="none" w:sz="0" w:space="0" w:color="auto"/>
        <w:right w:val="none" w:sz="0" w:space="0" w:color="auto"/>
      </w:divBdr>
    </w:div>
    <w:div w:id="1896354635">
      <w:bodyDiv w:val="1"/>
      <w:marLeft w:val="0"/>
      <w:marRight w:val="0"/>
      <w:marTop w:val="0"/>
      <w:marBottom w:val="0"/>
      <w:divBdr>
        <w:top w:val="none" w:sz="0" w:space="0" w:color="auto"/>
        <w:left w:val="none" w:sz="0" w:space="0" w:color="auto"/>
        <w:bottom w:val="none" w:sz="0" w:space="0" w:color="auto"/>
        <w:right w:val="none" w:sz="0" w:space="0" w:color="auto"/>
      </w:divBdr>
    </w:div>
    <w:div w:id="2005549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478</Words>
  <Characters>2633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AB.com</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Blanco</dc:creator>
  <cp:keywords/>
  <dc:description/>
  <cp:lastModifiedBy>Admin</cp:lastModifiedBy>
  <cp:revision>10</cp:revision>
  <dcterms:created xsi:type="dcterms:W3CDTF">2014-12-15T15:20:00Z</dcterms:created>
  <dcterms:modified xsi:type="dcterms:W3CDTF">2015-03-08T19:59:00Z</dcterms:modified>
</cp:coreProperties>
</file>