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1.xml" ContentType="application/xml"/>
  <Override PartName="/customXml/item3.xml" ContentType="application/xml"/>
  <Override PartName="/word/_rels/header2.xml.rels" ContentType="application/vnd.openxmlformats-package.relationships+xml"/>
  <Override PartName="/word/_rels/document.xml.rels" ContentType="application/vnd.openxmlformats-package.relationship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settings.xml" ContentType="application/vnd.openxmlformats-officedocument.wordprocessingml.settings+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header3.xml" ContentType="application/vnd.openxmlformats-officedocument.wordprocessingml.header+xml"/>
  <Override PartName="/word/fontTable.xml" ContentType="application/vnd.openxmlformats-officedocument.wordprocessingml.fontTable+xml"/>
  <Override PartName="/word/footer3.xml" ContentType="application/vnd.openxmlformats-officedocument.wordprocessingml.footer+xml"/>
  <Override PartName="/word/footer2.xml" ContentType="application/vnd.openxmlformats-officedocument.wordprocessingml.footer+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pPr w:vertAnchor="text" w:horzAnchor="page" w:leftFromText="180" w:rightFromText="180" w:tblpX="954" w:tblpY="289"/>
        <w:tblW w:w="9259"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259"/>
      </w:tblGrid>
      <w:tr>
        <w:trPr>
          <w:trHeight w:val="2043" w:hRule="atLeast"/>
        </w:trPr>
        <w:tc>
          <w:tcPr>
            <w:tcW w:w="9259" w:type="dxa"/>
            <w:tcBorders/>
          </w:tcPr>
          <w:p>
            <w:pPr>
              <w:pStyle w:val="Normal"/>
              <w:widowControl w:val="false"/>
              <w:rPr/>
            </w:pPr>
            <w:r>
              <w:rPr/>
              <mc:AlternateContent>
                <mc:Choice Requires="wps">
                  <w:drawing>
                    <wp:inline distT="0" distB="0" distL="0" distR="0" wp14:anchorId="4BDDBFA9">
                      <wp:extent cx="5880100" cy="920115"/>
                      <wp:effectExtent l="0" t="0" r="0" b="0"/>
                      <wp:docPr id="1" name="Shape 4"/>
                      <a:graphic xmlns:a="http://schemas.openxmlformats.org/drawingml/2006/main">
                        <a:graphicData uri="http://schemas.microsoft.com/office/word/2010/wordprocessingShape">
                          <wps:wsp>
                            <wps:cNvSpPr/>
                            <wps:spPr>
                              <a:xfrm>
                                <a:off x="0" y="0"/>
                                <a:ext cx="5880240" cy="920160"/>
                              </a:xfrm>
                              <a:prstGeom prst="rect">
                                <a:avLst/>
                              </a:prstGeom>
                              <a:noFill/>
                              <a:ln w="6350">
                                <a:noFill/>
                              </a:ln>
                            </wps:spPr>
                            <wps:style>
                              <a:lnRef idx="0"/>
                              <a:fillRef idx="0"/>
                              <a:effectRef idx="0"/>
                              <a:fontRef idx="minor"/>
                            </wps:style>
                            <wps:txbx>
                              <w:txbxContent>
                                <w:p>
                                  <w:pPr>
                                    <w:pStyle w:val="FrameContents"/>
                                    <w:widowControl w:val="false"/>
                                    <w:rPr>
                                      <w:b/>
                                      <w:b/>
                                      <w:bCs/>
                                      <w:sz w:val="48"/>
                                      <w:szCs w:val="48"/>
                                    </w:rPr>
                                  </w:pPr>
                                  <w:r>
                                    <w:rPr>
                                      <w:b/>
                                      <w:bCs/>
                                      <w:sz w:val="48"/>
                                      <w:szCs w:val="48"/>
                                    </w:rPr>
                                    <w:t xml:space="preserve">Develop A Resource Acquisition Strategy </w:t>
                                  </w:r>
                                </w:p>
                                <w:p>
                                  <w:pPr>
                                    <w:pStyle w:val="FrameContents"/>
                                    <w:widowControl w:val="false"/>
                                    <w:rPr>
                                      <w:rFonts w:ascii="Gill Sans MT" w:hAnsi="Gill Sans MT" w:asciiTheme="majorHAnsi" w:hAnsiTheme="majorHAnsi"/>
                                      <w:color w:val="0189F9" w:themeColor="accent1"/>
                                      <w:sz w:val="48"/>
                                      <w:szCs w:val="48"/>
                                    </w:rPr>
                                  </w:pPr>
                                  <w:r>
                                    <w:rPr/>
                                  </w:r>
                                </w:p>
                              </w:txbxContent>
                            </wps:txbx>
                            <wps:bodyPr anchor="t">
                              <a:prstTxWarp prst="textNoShape"/>
                              <a:noAutofit/>
                            </wps:bodyPr>
                          </wps:wsp>
                        </a:graphicData>
                      </a:graphic>
                    </wp:inline>
                  </w:drawing>
                </mc:Choice>
                <mc:Fallback>
                  <w:pict>
                    <v:rect id="shape_0" ID="Shape 4" path="m0,0l-2147483645,0l-2147483645,-2147483646l0,-2147483646xe" stroked="f" o:allowincell="f" style="position:absolute;margin-left:0pt;margin-top:-72.5pt;width:462.95pt;height:72.4pt;mso-wrap-style:square;v-text-anchor:top;mso-position-vertical:top" wp14:anchorId="4BDDBFA9">
                      <v:fill o:detectmouseclick="t" on="false"/>
                      <v:stroke color="#3465a4" weight="6480" joinstyle="round" endcap="flat"/>
                      <v:textbox>
                        <w:txbxContent>
                          <w:p>
                            <w:pPr>
                              <w:pStyle w:val="FrameContents"/>
                              <w:widowControl w:val="false"/>
                              <w:rPr>
                                <w:b/>
                                <w:b/>
                                <w:bCs/>
                                <w:sz w:val="48"/>
                                <w:szCs w:val="48"/>
                              </w:rPr>
                            </w:pPr>
                            <w:r>
                              <w:rPr>
                                <w:b/>
                                <w:bCs/>
                                <w:sz w:val="48"/>
                                <w:szCs w:val="48"/>
                              </w:rPr>
                              <w:t xml:space="preserve">Develop A Resource Acquisition Strategy </w:t>
                            </w:r>
                          </w:p>
                          <w:p>
                            <w:pPr>
                              <w:pStyle w:val="FrameContents"/>
                              <w:widowControl w:val="false"/>
                              <w:rPr>
                                <w:rFonts w:ascii="Gill Sans MT" w:hAnsi="Gill Sans MT" w:asciiTheme="majorHAnsi" w:hAnsiTheme="majorHAnsi"/>
                                <w:color w:val="0189F9" w:themeColor="accent1"/>
                                <w:sz w:val="48"/>
                                <w:szCs w:val="48"/>
                              </w:rPr>
                            </w:pPr>
                            <w:r>
                              <w:rPr/>
                            </w:r>
                          </w:p>
                        </w:txbxContent>
                      </v:textbox>
                      <w10:wrap type="square"/>
                    </v:rect>
                  </w:pict>
                </mc:Fallback>
              </mc:AlternateContent>
            </w:r>
            <w:r>
              <w:rPr/>
              <mc:AlternateContent>
                <mc:Choice Requires="wps">
                  <w:drawing>
                    <wp:inline distT="0" distB="0" distL="0" distR="0" wp14:anchorId="6BBA3437">
                      <wp:extent cx="2903220" cy="605155"/>
                      <wp:effectExtent l="0" t="0" r="0" b="4445"/>
                      <wp:docPr id="3" name="Shape 5"/>
                      <a:graphic xmlns:a="http://schemas.openxmlformats.org/drawingml/2006/main">
                        <a:graphicData uri="http://schemas.microsoft.com/office/word/2010/wordprocessingShape">
                          <wps:wsp>
                            <wps:cNvSpPr/>
                            <wps:spPr>
                              <a:xfrm>
                                <a:off x="0" y="0"/>
                                <a:ext cx="2903400" cy="605160"/>
                              </a:xfrm>
                              <a:prstGeom prst="rect">
                                <a:avLst/>
                              </a:prstGeom>
                              <a:noFill/>
                              <a:ln w="6350">
                                <a:noFill/>
                              </a:ln>
                            </wps:spPr>
                            <wps:style>
                              <a:lnRef idx="0"/>
                              <a:fillRef idx="0"/>
                              <a:effectRef idx="0"/>
                              <a:fontRef idx="minor"/>
                            </wps:style>
                            <wps:txbx>
                              <w:txbxContent>
                                <w:p>
                                  <w:pPr>
                                    <w:pStyle w:val="FrameContents"/>
                                    <w:widowControl w:val="false"/>
                                    <w:rPr/>
                                  </w:pPr>
                                  <w:r>
                                    <w:rPr/>
                                    <w:t>Email: [Email Here]</w:t>
                                  </w:r>
                                </w:p>
                                <w:p>
                                  <w:pPr>
                                    <w:pStyle w:val="FrameContents"/>
                                    <w:widowControl w:val="false"/>
                                    <w:rPr/>
                                  </w:pPr>
                                  <w:r>
                                    <w:rPr/>
                                    <w:t>Website: [Website Here]</w:t>
                                  </w:r>
                                </w:p>
                                <w:p>
                                  <w:pPr>
                                    <w:pStyle w:val="FrameContents"/>
                                    <w:widowControl w:val="false"/>
                                    <w:rPr/>
                                  </w:pPr>
                                  <w:r>
                                    <w:rPr/>
                                  </w:r>
                                </w:p>
                              </w:txbxContent>
                            </wps:txbx>
                            <wps:bodyPr anchor="t">
                              <a:prstTxWarp prst="textNoShape"/>
                              <a:noAutofit/>
                            </wps:bodyPr>
                          </wps:wsp>
                        </a:graphicData>
                      </a:graphic>
                    </wp:inline>
                  </w:drawing>
                </mc:Choice>
                <mc:Fallback>
                  <w:pict>
                    <v:rect id="shape_0" ID="Shape 5" path="m0,0l-2147483645,0l-2147483645,-2147483646l0,-2147483646xe" stroked="f" o:allowincell="f" style="position:absolute;margin-left:0pt;margin-top:-48.05pt;width:228.55pt;height:47.6pt;mso-wrap-style:square;v-text-anchor:top;mso-position-vertical:top" wp14:anchorId="6BBA3437">
                      <v:fill o:detectmouseclick="t" on="false"/>
                      <v:stroke color="#3465a4" weight="6480" joinstyle="round" endcap="flat"/>
                      <v:textbox>
                        <w:txbxContent>
                          <w:p>
                            <w:pPr>
                              <w:pStyle w:val="FrameContents"/>
                              <w:widowControl w:val="false"/>
                              <w:rPr/>
                            </w:pPr>
                            <w:r>
                              <w:rPr/>
                              <w:t>Email: [Email Here]</w:t>
                            </w:r>
                          </w:p>
                          <w:p>
                            <w:pPr>
                              <w:pStyle w:val="FrameContents"/>
                              <w:widowControl w:val="false"/>
                              <w:rPr/>
                            </w:pPr>
                            <w:r>
                              <w:rPr/>
                              <w:t>Website: [Website Here]</w:t>
                            </w:r>
                          </w:p>
                          <w:p>
                            <w:pPr>
                              <w:pStyle w:val="FrameContents"/>
                              <w:widowControl w:val="false"/>
                              <w:rPr/>
                            </w:pPr>
                            <w:r>
                              <w:rPr/>
                            </w:r>
                          </w:p>
                        </w:txbxContent>
                      </v:textbox>
                      <w10:wrap type="square"/>
                    </v:rect>
                  </w:pict>
                </mc:Fallback>
              </mc:AlternateContent>
            </w:r>
          </w:p>
        </w:tc>
      </w:tr>
    </w:tbl>
    <w:tbl>
      <w:tblPr>
        <w:tblpPr w:vertAnchor="text" w:horzAnchor="page" w:leftFromText="180" w:rightFromText="180" w:tblpX="993" w:tblpY="3207"/>
        <w:tblW w:w="7240"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7240"/>
      </w:tblGrid>
      <w:tr>
        <w:trPr>
          <w:trHeight w:val="1771" w:hRule="atLeast"/>
        </w:trPr>
        <w:tc>
          <w:tcPr>
            <w:tcW w:w="7240" w:type="dxa"/>
            <w:tcBorders/>
          </w:tcPr>
          <w:p>
            <w:pPr>
              <w:pStyle w:val="Normal"/>
              <w:widowControl w:val="false"/>
              <w:rPr/>
            </w:pPr>
            <w:r>
              <w:rPr/>
              <w:drawing>
                <wp:anchor behindDoc="1" distT="0" distB="0" distL="0" distR="0" simplePos="0" locked="0" layoutInCell="1" allowOverlap="1" relativeHeight="43">
                  <wp:simplePos x="0" y="0"/>
                  <wp:positionH relativeFrom="column">
                    <wp:posOffset>-588010</wp:posOffset>
                  </wp:positionH>
                  <wp:positionV relativeFrom="paragraph">
                    <wp:posOffset>-336550</wp:posOffset>
                  </wp:positionV>
                  <wp:extent cx="5859780" cy="2489835"/>
                  <wp:effectExtent l="0" t="0" r="0" b="0"/>
                  <wp:wrapNone/>
                  <wp:docPr id="5"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1" descr="colored rectangle"/>
                          <pic:cNvPicPr>
                            <a:picLocks noChangeAspect="1" noChangeArrowheads="1"/>
                          </pic:cNvPicPr>
                        </pic:nvPicPr>
                        <pic:blipFill>
                          <a:blip r:embed="rId2"/>
                          <a:stretch>
                            <a:fillRect/>
                          </a:stretch>
                        </pic:blipFill>
                        <pic:spPr bwMode="auto">
                          <a:xfrm>
                            <a:off x="0" y="0"/>
                            <a:ext cx="5859780" cy="2489835"/>
                          </a:xfrm>
                          <a:prstGeom prst="rect">
                            <a:avLst/>
                          </a:prstGeom>
                        </pic:spPr>
                      </pic:pic>
                    </a:graphicData>
                  </a:graphic>
                </wp:anchor>
              </w:drawing>
            </w:r>
          </w:p>
        </w:tc>
      </w:tr>
    </w:tbl>
    <w:tbl>
      <w:tblPr>
        <w:tblpPr w:vertAnchor="text" w:horzAnchor="page" w:leftFromText="180" w:rightFromText="180" w:tblpX="954" w:tblpY="12413"/>
        <w:tblW w:w="10350"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5449"/>
        <w:gridCol w:w="4900"/>
      </w:tblGrid>
      <w:tr>
        <w:trPr>
          <w:trHeight w:val="1080" w:hRule="atLeast"/>
        </w:trPr>
        <w:tc>
          <w:tcPr>
            <w:tcW w:w="5449" w:type="dxa"/>
            <w:tcBorders/>
            <w:vAlign w:val="center"/>
          </w:tcPr>
          <w:p>
            <w:pPr>
              <w:pStyle w:val="Normal"/>
              <w:widowControl w:val="false"/>
              <w:rPr/>
            </w:pPr>
            <w:r>
              <w:rPr/>
              <mc:AlternateContent>
                <mc:Choice Requires="wps">
                  <w:drawing>
                    <wp:inline distT="0" distB="0" distL="0" distR="0" wp14:anchorId="70882E69">
                      <wp:extent cx="2459355" cy="605155"/>
                      <wp:effectExtent l="0" t="0" r="0" b="4445"/>
                      <wp:docPr id="6" name="Shape 3"/>
                      <a:graphic xmlns:a="http://schemas.openxmlformats.org/drawingml/2006/main">
                        <a:graphicData uri="http://schemas.microsoft.com/office/word/2010/wordprocessingShape">
                          <wps:wsp>
                            <wps:cNvSpPr/>
                            <wps:spPr>
                              <a:xfrm>
                                <a:off x="0" y="0"/>
                                <a:ext cx="2459520" cy="605160"/>
                              </a:xfrm>
                              <a:prstGeom prst="rect">
                                <a:avLst/>
                              </a:prstGeom>
                              <a:noFill/>
                              <a:ln w="6350">
                                <a:noFill/>
                              </a:ln>
                            </wps:spPr>
                            <wps:style>
                              <a:lnRef idx="0"/>
                              <a:fillRef idx="0"/>
                              <a:effectRef idx="0"/>
                              <a:fontRef idx="minor"/>
                            </wps:style>
                            <wps:txbx>
                              <w:txbxContent>
                                <w:p>
                                  <w:pPr>
                                    <w:pStyle w:val="FrameContents"/>
                                    <w:widowControl w:val="false"/>
                                    <w:rPr>
                                      <w:sz w:val="32"/>
                                      <w:szCs w:val="32"/>
                                    </w:rPr>
                                  </w:pPr>
                                  <w:bookmarkStart w:id="0" w:name="_Toc5011020941"/>
                                  <w:r>
                                    <w:rPr>
                                      <w:sz w:val="32"/>
                                      <w:szCs w:val="32"/>
                                    </w:rPr>
                                    <w:t>Name, Job Title</w:t>
                                  </w:r>
                                  <w:bookmarkEnd w:id="0"/>
                                </w:p>
                                <w:p>
                                  <w:pPr>
                                    <w:pStyle w:val="FrameContents"/>
                                    <w:widowControl w:val="false"/>
                                    <w:rPr/>
                                  </w:pPr>
                                  <w:r>
                                    <w:rPr/>
                                    <w:t>Email [Email Here]</w:t>
                                  </w:r>
                                </w:p>
                                <w:p>
                                  <w:pPr>
                                    <w:pStyle w:val="FrameContents"/>
                                    <w:widowControl w:val="false"/>
                                    <w:rPr/>
                                  </w:pPr>
                                  <w:r>
                                    <w:rPr/>
                                  </w:r>
                                </w:p>
                                <w:p>
                                  <w:pPr>
                                    <w:pStyle w:val="FrameContents"/>
                                    <w:widowControl w:val="false"/>
                                    <w:rPr/>
                                  </w:pPr>
                                  <w:r>
                                    <w:rPr/>
                                  </w:r>
                                </w:p>
                              </w:txbxContent>
                            </wps:txbx>
                            <wps:bodyPr anchor="t">
                              <a:prstTxWarp prst="textNoShape"/>
                              <a:noAutofit/>
                            </wps:bodyPr>
                          </wps:wsp>
                        </a:graphicData>
                      </a:graphic>
                    </wp:inline>
                  </w:drawing>
                </mc:Choice>
                <mc:Fallback>
                  <w:pict>
                    <v:rect id="shape_0" ID="Shape 3" path="m0,0l-2147483645,0l-2147483645,-2147483646l0,-2147483646xe" stroked="f" o:allowincell="f" style="position:absolute;margin-left:0pt;margin-top:-48.05pt;width:193.6pt;height:47.6pt;mso-wrap-style:square;v-text-anchor:top;mso-position-vertical:top" wp14:anchorId="70882E69">
                      <v:fill o:detectmouseclick="t" on="false"/>
                      <v:stroke color="#3465a4" weight="6480" joinstyle="round" endcap="flat"/>
                      <v:textbox>
                        <w:txbxContent>
                          <w:p>
                            <w:pPr>
                              <w:pStyle w:val="FrameContents"/>
                              <w:widowControl w:val="false"/>
                              <w:rPr>
                                <w:sz w:val="32"/>
                                <w:szCs w:val="32"/>
                              </w:rPr>
                            </w:pPr>
                            <w:bookmarkStart w:id="1" w:name="_Toc5011020941"/>
                            <w:r>
                              <w:rPr>
                                <w:sz w:val="32"/>
                                <w:szCs w:val="32"/>
                              </w:rPr>
                              <w:t>Name, Job Title</w:t>
                            </w:r>
                            <w:bookmarkEnd w:id="1"/>
                          </w:p>
                          <w:p>
                            <w:pPr>
                              <w:pStyle w:val="FrameContents"/>
                              <w:widowControl w:val="false"/>
                              <w:rPr/>
                            </w:pPr>
                            <w:r>
                              <w:rPr/>
                              <w:t>Email [Email Here]</w:t>
                            </w:r>
                          </w:p>
                          <w:p>
                            <w:pPr>
                              <w:pStyle w:val="FrameContents"/>
                              <w:widowControl w:val="false"/>
                              <w:rPr/>
                            </w:pPr>
                            <w:r>
                              <w:rPr/>
                            </w:r>
                          </w:p>
                          <w:p>
                            <w:pPr>
                              <w:pStyle w:val="FrameContents"/>
                              <w:widowControl w:val="false"/>
                              <w:rPr/>
                            </w:pPr>
                            <w:r>
                              <w:rPr/>
                            </w:r>
                          </w:p>
                        </w:txbxContent>
                      </v:textbox>
                      <w10:wrap type="square"/>
                    </v:rect>
                  </w:pict>
                </mc:Fallback>
              </mc:AlternateContent>
            </w:r>
          </w:p>
        </w:tc>
        <w:tc>
          <w:tcPr>
            <w:tcW w:w="4900" w:type="dxa"/>
            <w:tcBorders/>
            <w:vAlign w:val="center"/>
          </w:tcPr>
          <w:p>
            <w:pPr>
              <w:pStyle w:val="Normal"/>
              <w:widowControl w:val="false"/>
              <w:jc w:val="right"/>
              <w:rPr/>
            </w:pPr>
            <w:r>
              <w:rPr/>
              <w:drawing>
                <wp:inline distT="0" distB="0" distL="0" distR="0">
                  <wp:extent cx="1308100" cy="568325"/>
                  <wp:effectExtent l="0" t="0" r="0" b="0"/>
                  <wp:docPr id="8" name="Graphic 201" descr="logo-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201" descr="logo-placeholder"/>
                          <pic:cNvPicPr>
                            <a:picLocks noChangeAspect="1" noChangeArrowheads="1"/>
                          </pic:cNvPicPr>
                        </pic:nvPicPr>
                        <pic:blipFill>
                          <a:blip r:embed="rId3"/>
                          <a:stretch>
                            <a:fillRect/>
                          </a:stretch>
                        </pic:blipFill>
                        <pic:spPr bwMode="auto">
                          <a:xfrm>
                            <a:off x="0" y="0"/>
                            <a:ext cx="1308100" cy="568325"/>
                          </a:xfrm>
                          <a:prstGeom prst="rect">
                            <a:avLst/>
                          </a:prstGeom>
                        </pic:spPr>
                      </pic:pic>
                    </a:graphicData>
                  </a:graphic>
                </wp:inline>
              </w:drawing>
            </w:r>
          </w:p>
        </w:tc>
      </w:tr>
    </w:tbl>
    <w:p>
      <w:pPr>
        <w:pStyle w:val="Normal"/>
        <w:rPr/>
      </w:pPr>
      <w:r>
        <w:rPr/>
      </w:r>
    </w:p>
    <w:p>
      <w:pPr>
        <w:pStyle w:val="Normal"/>
        <w:spacing w:before="16147" w:after="0"/>
        <w:rPr/>
      </w:pPr>
      <w:r>
        <w:rPr/>
        <w:drawing>
          <wp:anchor behindDoc="1" distT="0" distB="0" distL="0" distR="0" simplePos="0" locked="0" layoutInCell="0" allowOverlap="1" relativeHeight="2">
            <wp:simplePos x="0" y="0"/>
            <wp:positionH relativeFrom="column">
              <wp:posOffset>-398780</wp:posOffset>
            </wp:positionH>
            <wp:positionV relativeFrom="paragraph">
              <wp:posOffset>3239770</wp:posOffset>
            </wp:positionV>
            <wp:extent cx="7045325" cy="3328670"/>
            <wp:effectExtent l="0" t="0" r="0" b="0"/>
            <wp:wrapNone/>
            <wp:docPr id="9"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business center image"/>
                    <pic:cNvPicPr>
                      <a:picLocks noChangeAspect="1" noChangeArrowheads="1"/>
                    </pic:cNvPicPr>
                  </pic:nvPicPr>
                  <pic:blipFill>
                    <a:blip r:embed="rId4"/>
                    <a:stretch>
                      <a:fillRect/>
                    </a:stretch>
                  </pic:blipFill>
                  <pic:spPr bwMode="auto">
                    <a:xfrm>
                      <a:off x="0" y="0"/>
                      <a:ext cx="7045325" cy="3328670"/>
                    </a:xfrm>
                    <a:prstGeom prst="rect">
                      <a:avLst/>
                    </a:prstGeom>
                  </pic:spPr>
                </pic:pic>
              </a:graphicData>
            </a:graphic>
          </wp:anchor>
        </w:drawing>
        <w:drawing>
          <wp:anchor behindDoc="1" distT="0" distB="0" distL="0" distR="0" simplePos="0" locked="0" layoutInCell="0" allowOverlap="1" relativeHeight="3">
            <wp:simplePos x="0" y="0"/>
            <wp:positionH relativeFrom="column">
              <wp:posOffset>3376930</wp:posOffset>
            </wp:positionH>
            <wp:positionV relativeFrom="paragraph">
              <wp:posOffset>1452880</wp:posOffset>
            </wp:positionV>
            <wp:extent cx="2273935" cy="3122930"/>
            <wp:effectExtent l="0" t="0" r="0" b="0"/>
            <wp:wrapNone/>
            <wp:docPr id="10"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2" descr="colored transparent rectangle"/>
                    <pic:cNvPicPr>
                      <a:picLocks noChangeAspect="1" noChangeArrowheads="1"/>
                    </pic:cNvPicPr>
                  </pic:nvPicPr>
                  <pic:blipFill>
                    <a:blip r:embed="rId5"/>
                    <a:stretch>
                      <a:fillRect/>
                    </a:stretch>
                  </pic:blipFill>
                  <pic:spPr bwMode="auto">
                    <a:xfrm>
                      <a:off x="0" y="0"/>
                      <a:ext cx="2273935" cy="3122930"/>
                    </a:xfrm>
                    <a:prstGeom prst="rect">
                      <a:avLst/>
                    </a:prstGeom>
                  </pic:spPr>
                </pic:pic>
              </a:graphicData>
            </a:graphic>
          </wp:anchor>
        </w:drawing>
        <w:drawing>
          <wp:anchor behindDoc="1" distT="0" distB="0" distL="0" distR="0" simplePos="0" locked="0" layoutInCell="0" allowOverlap="1" relativeHeight="42">
            <wp:simplePos x="0" y="0"/>
            <wp:positionH relativeFrom="column">
              <wp:posOffset>-6551295</wp:posOffset>
            </wp:positionH>
            <wp:positionV relativeFrom="paragraph">
              <wp:posOffset>3211830</wp:posOffset>
            </wp:positionV>
            <wp:extent cx="2330450" cy="3310890"/>
            <wp:effectExtent l="0" t="0" r="0" b="0"/>
            <wp:wrapNone/>
            <wp:docPr id="11"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4" descr="colored transparent rectangle"/>
                    <pic:cNvPicPr>
                      <a:picLocks noChangeAspect="1" noChangeArrowheads="1"/>
                    </pic:cNvPicPr>
                  </pic:nvPicPr>
                  <pic:blipFill>
                    <a:blip r:embed="rId6"/>
                    <a:stretch>
                      <a:fillRect/>
                    </a:stretch>
                  </pic:blipFill>
                  <pic:spPr bwMode="auto">
                    <a:xfrm>
                      <a:off x="0" y="0"/>
                      <a:ext cx="2330450" cy="3310890"/>
                    </a:xfrm>
                    <a:prstGeom prst="rect">
                      <a:avLst/>
                    </a:prstGeom>
                  </pic:spPr>
                </pic:pic>
              </a:graphicData>
            </a:graphic>
          </wp:anchor>
        </w:drawing>
        <mc:AlternateContent>
          <mc:Choice Requires="wps">
            <w:drawing>
              <wp:anchor behindDoc="0" distT="635" distB="13335" distL="114300" distR="114300" simplePos="0" locked="0" layoutInCell="0" allowOverlap="1" relativeHeight="63" wp14:anchorId="745C24E7">
                <wp:simplePos x="0" y="0"/>
                <wp:positionH relativeFrom="page">
                  <wp:align>left</wp:align>
                </wp:positionH>
                <wp:positionV relativeFrom="paragraph">
                  <wp:posOffset>1685290</wp:posOffset>
                </wp:positionV>
                <wp:extent cx="7192010" cy="490855"/>
                <wp:effectExtent l="0" t="0" r="0" b="4445"/>
                <wp:wrapTight wrapText="bothSides">
                  <wp:wrapPolygon edited="0">
                    <wp:start x="172" y="0"/>
                    <wp:lineTo x="172" y="20957"/>
                    <wp:lineTo x="21398" y="20957"/>
                    <wp:lineTo x="21398" y="0"/>
                    <wp:lineTo x="172" y="0"/>
                  </wp:wrapPolygon>
                </wp:wrapTight>
                <wp:docPr id="12" name="Text Box 8"/>
                <a:graphic xmlns:a="http://schemas.openxmlformats.org/drawingml/2006/main">
                  <a:graphicData uri="http://schemas.microsoft.com/office/word/2010/wordprocessingShape">
                    <wps:wsp>
                      <wps:cNvSpPr/>
                      <wps:spPr>
                        <a:xfrm>
                          <a:off x="0" y="0"/>
                          <a:ext cx="7192080" cy="490680"/>
                        </a:xfrm>
                        <a:prstGeom prst="rect">
                          <a:avLst/>
                        </a:prstGeom>
                        <a:noFill/>
                        <a:ln w="6350">
                          <a:noFill/>
                        </a:ln>
                      </wps:spPr>
                      <wps:style>
                        <a:lnRef idx="0"/>
                        <a:fillRef idx="0"/>
                        <a:effectRef idx="0"/>
                        <a:fontRef idx="minor"/>
                      </wps:style>
                      <wps:txbx>
                        <w:txbxContent>
                          <w:p>
                            <w:pPr>
                              <w:pStyle w:val="FrameContents"/>
                              <w:rPr>
                                <w:b/>
                                <w:b/>
                                <w:bCs/>
                                <w:sz w:val="56"/>
                                <w:szCs w:val="56"/>
                              </w:rPr>
                            </w:pPr>
                            <w:r>
                              <w:rPr>
                                <w:b/>
                                <w:bCs/>
                                <w:sz w:val="56"/>
                                <w:szCs w:val="56"/>
                              </w:rPr>
                              <w:t>Module 4 - Project Task 2.2 </w:t>
                            </w:r>
                          </w:p>
                        </w:txbxContent>
                      </wps:txbx>
                      <wps:bodyPr anchor="t">
                        <a:prstTxWarp prst="textNoShape"/>
                        <a:noAutofit/>
                      </wps:bodyPr>
                    </wps:wsp>
                  </a:graphicData>
                </a:graphic>
              </wp:anchor>
            </w:drawing>
          </mc:Choice>
          <mc:Fallback>
            <w:pict>
              <v:rect id="shape_0" ID="Text Box 8" path="m0,0l-2147483645,0l-2147483645,-2147483646l0,-2147483646xe" stroked="f" o:allowincell="f" style="position:absolute;margin-left:4.5pt;margin-top:132.7pt;width:566.25pt;height:38.6pt;mso-wrap-style:square;v-text-anchor:top;mso-position-horizontal:left;mso-position-horizontal-relative:page" wp14:anchorId="745C24E7">
                <v:fill o:detectmouseclick="t" on="false"/>
                <v:stroke color="#3465a4" weight="6480" joinstyle="round" endcap="flat"/>
                <v:textbox>
                  <w:txbxContent>
                    <w:p>
                      <w:pPr>
                        <w:pStyle w:val="FrameContents"/>
                        <w:rPr>
                          <w:b/>
                          <w:b/>
                          <w:bCs/>
                          <w:sz w:val="56"/>
                          <w:szCs w:val="56"/>
                        </w:rPr>
                      </w:pPr>
                      <w:r>
                        <w:rPr>
                          <w:b/>
                          <w:bCs/>
                          <w:sz w:val="56"/>
                          <w:szCs w:val="56"/>
                        </w:rPr>
                        <w:t>Module 4 - Project Task 2.2 </w:t>
                      </w:r>
                    </w:p>
                  </w:txbxContent>
                </v:textbox>
                <w10:wrap type="square"/>
              </v:rect>
            </w:pict>
          </mc:Fallback>
        </mc:AlternateContent>
      </w:r>
    </w:p>
    <w:sdt>
      <w:sdtPr>
        <w:docPartObj>
          <w:docPartGallery w:val="Table of Contents"/>
          <w:docPartUnique w:val="true"/>
        </w:docPartObj>
      </w:sdtPr>
      <w:sdtContent>
        <w:p>
          <w:pPr>
            <w:pStyle w:val="ContentsHeading"/>
            <w:rPr/>
          </w:pPr>
          <w:r>
            <w:br w:type="page"/>
          </w:r>
          <w:r>
            <w:rPr/>
            <w:t>Contents</w:t>
          </w:r>
        </w:p>
        <w:p>
          <w:pPr>
            <w:pStyle w:val="Contents1"/>
            <w:rPr>
              <w:b w:val="false"/>
              <w:b w:val="false"/>
              <w:color w:val="auto"/>
              <w:sz w:val="22"/>
              <w:lang w:val="en-AU" w:eastAsia="en-AU"/>
            </w:rPr>
          </w:pPr>
          <w:r>
            <w:fldChar w:fldCharType="begin"/>
          </w:r>
          <w:r>
            <w:rPr>
              <w:webHidden/>
              <w:rStyle w:val="IndexLink"/>
            </w:rPr>
            <w:instrText xml:space="preserve"> TOC \z \o "1-3" \u \h</w:instrText>
          </w:r>
          <w:r>
            <w:rPr>
              <w:webHidden/>
              <w:rStyle w:val="IndexLink"/>
            </w:rPr>
            <w:fldChar w:fldCharType="separate"/>
          </w:r>
          <w:hyperlink w:anchor="_Toc96944275">
            <w:r>
              <w:rPr>
                <w:webHidden/>
                <w:rStyle w:val="IndexLink"/>
              </w:rPr>
              <w:t>Introduction</w:t>
            </w:r>
            <w:r>
              <w:rPr>
                <w:webHidden/>
              </w:rPr>
              <w:fldChar w:fldCharType="begin"/>
            </w:r>
            <w:r>
              <w:rPr>
                <w:webHidden/>
              </w:rPr>
              <w:instrText xml:space="preserve">PAGEREF _Toc96944275 \h</w:instrText>
            </w:r>
            <w:r>
              <w:rPr>
                <w:webHidden/>
              </w:rPr>
              <w:fldChar w:fldCharType="separate"/>
            </w:r>
            <w:r>
              <w:rPr>
                <w:rStyle w:val="IndexLink"/>
                <w:vanish w:val="false"/>
              </w:rPr>
              <w:tab/>
              <w:t>3</w:t>
            </w:r>
            <w:r>
              <w:rPr>
                <w:webHidden/>
              </w:rPr>
              <w:fldChar w:fldCharType="end"/>
            </w:r>
          </w:hyperlink>
        </w:p>
        <w:p>
          <w:pPr>
            <w:pStyle w:val="Contents1"/>
            <w:rPr>
              <w:b w:val="false"/>
              <w:b w:val="false"/>
              <w:color w:val="auto"/>
              <w:sz w:val="22"/>
              <w:lang w:val="en-AU" w:eastAsia="en-AU"/>
            </w:rPr>
          </w:pPr>
          <w:hyperlink w:anchor="_Toc96944276">
            <w:r>
              <w:rPr>
                <w:webHidden/>
                <w:rStyle w:val="IndexLink"/>
              </w:rPr>
              <w:t>Describe your scenario</w:t>
            </w:r>
            <w:r>
              <w:rPr>
                <w:webHidden/>
              </w:rPr>
              <w:fldChar w:fldCharType="begin"/>
            </w:r>
            <w:r>
              <w:rPr>
                <w:webHidden/>
              </w:rPr>
              <w:instrText xml:space="preserve">PAGEREF _Toc96944276 \h</w:instrText>
            </w:r>
            <w:r>
              <w:rPr>
                <w:webHidden/>
              </w:rPr>
              <w:fldChar w:fldCharType="separate"/>
            </w:r>
            <w:r>
              <w:rPr>
                <w:rStyle w:val="IndexLink"/>
                <w:vanish w:val="false"/>
              </w:rPr>
              <w:tab/>
              <w:t>3</w:t>
            </w:r>
            <w:r>
              <w:rPr>
                <w:webHidden/>
              </w:rPr>
              <w:fldChar w:fldCharType="end"/>
            </w:r>
          </w:hyperlink>
        </w:p>
        <w:p>
          <w:pPr>
            <w:pStyle w:val="Contents1"/>
            <w:rPr>
              <w:b w:val="false"/>
              <w:b w:val="false"/>
              <w:color w:val="auto"/>
              <w:sz w:val="22"/>
              <w:lang w:val="en-AU" w:eastAsia="en-AU"/>
            </w:rPr>
          </w:pPr>
          <w:hyperlink w:anchor="_Toc96944277">
            <w:r>
              <w:rPr>
                <w:webHidden/>
                <w:rStyle w:val="IndexLink"/>
              </w:rPr>
              <w:t>Resource Acquisition Strategy Human Resources</w:t>
            </w:r>
            <w:r>
              <w:rPr>
                <w:webHidden/>
              </w:rPr>
              <w:fldChar w:fldCharType="begin"/>
            </w:r>
            <w:r>
              <w:rPr>
                <w:webHidden/>
              </w:rPr>
              <w:instrText xml:space="preserve">PAGEREF _Toc96944277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96944278">
            <w:r>
              <w:rPr>
                <w:webHidden/>
                <w:rStyle w:val="IndexLink"/>
              </w:rPr>
              <w:t>Strategy to be used to recruit and induct the employees for the business</w:t>
            </w:r>
            <w:r>
              <w:rPr>
                <w:webHidden/>
              </w:rPr>
              <w:fldChar w:fldCharType="begin"/>
            </w:r>
            <w:r>
              <w:rPr>
                <w:webHidden/>
              </w:rPr>
              <w:instrText xml:space="preserve">PAGEREF _Toc96944278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96944279">
            <w:r>
              <w:rPr>
                <w:webHidden/>
                <w:rStyle w:val="IndexLink"/>
              </w:rPr>
              <w:t>Sources of specialist advice including availability and estimated cost</w:t>
            </w:r>
            <w:r>
              <w:rPr>
                <w:webHidden/>
              </w:rPr>
              <w:fldChar w:fldCharType="begin"/>
            </w:r>
            <w:r>
              <w:rPr>
                <w:webHidden/>
              </w:rPr>
              <w:instrText xml:space="preserve">PAGEREF _Toc96944279 \h</w:instrText>
            </w:r>
            <w:r>
              <w:rPr>
                <w:webHidden/>
              </w:rPr>
              <w:fldChar w:fldCharType="separate"/>
            </w:r>
            <w:r>
              <w:rPr>
                <w:rStyle w:val="IndexLink"/>
                <w:vanish w:val="false"/>
              </w:rPr>
              <w:tab/>
              <w:t>5</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96944280">
            <w:r>
              <w:rPr>
                <w:webHidden/>
                <w:rStyle w:val="IndexLink"/>
              </w:rPr>
              <w:t>Create a position description for one of the roles within the business.</w:t>
            </w:r>
            <w:r>
              <w:rPr>
                <w:webHidden/>
              </w:rPr>
              <w:fldChar w:fldCharType="begin"/>
            </w:r>
            <w:r>
              <w:rPr>
                <w:webHidden/>
              </w:rPr>
              <w:instrText xml:space="preserve">PAGEREF _Toc96944280 \h</w:instrText>
            </w:r>
            <w:r>
              <w:rPr>
                <w:webHidden/>
              </w:rPr>
              <w:fldChar w:fldCharType="separate"/>
            </w:r>
            <w:r>
              <w:rPr>
                <w:rStyle w:val="IndexLink"/>
                <w:vanish w:val="false"/>
              </w:rPr>
              <w:tab/>
              <w:t>6</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96944281">
            <w:r>
              <w:rPr>
                <w:webHidden/>
                <w:rStyle w:val="IndexLink"/>
              </w:rPr>
              <w:t>Create a job advertisement to implement the recruitment for this role</w:t>
            </w:r>
            <w:r>
              <w:rPr>
                <w:webHidden/>
              </w:rPr>
              <w:fldChar w:fldCharType="begin"/>
            </w:r>
            <w:r>
              <w:rPr>
                <w:webHidden/>
              </w:rPr>
              <w:instrText xml:space="preserve">PAGEREF _Toc96944281 \h</w:instrText>
            </w:r>
            <w:r>
              <w:rPr>
                <w:webHidden/>
              </w:rPr>
              <w:fldChar w:fldCharType="separate"/>
            </w:r>
            <w:r>
              <w:rPr>
                <w:rStyle w:val="IndexLink"/>
                <w:vanish w:val="false"/>
              </w:rPr>
              <w:tab/>
              <w:t>7</w:t>
            </w:r>
            <w:r>
              <w:rPr>
                <w:webHidden/>
              </w:rPr>
              <w:fldChar w:fldCharType="end"/>
            </w:r>
          </w:hyperlink>
        </w:p>
        <w:p>
          <w:pPr>
            <w:pStyle w:val="Contents1"/>
            <w:rPr>
              <w:b w:val="false"/>
              <w:b w:val="false"/>
              <w:color w:val="auto"/>
              <w:sz w:val="22"/>
              <w:lang w:val="en-AU" w:eastAsia="en-AU"/>
            </w:rPr>
          </w:pPr>
          <w:hyperlink w:anchor="_Toc96944282">
            <w:r>
              <w:rPr>
                <w:webHidden/>
                <w:rStyle w:val="IndexLink"/>
              </w:rPr>
              <w:t>Resource Acquisition Strategy Physical Resources</w:t>
            </w:r>
            <w:r>
              <w:rPr>
                <w:webHidden/>
              </w:rPr>
              <w:fldChar w:fldCharType="begin"/>
            </w:r>
            <w:r>
              <w:rPr>
                <w:webHidden/>
              </w:rPr>
              <w:instrText xml:space="preserve">PAGEREF _Toc96944282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96944283">
            <w:r>
              <w:rPr>
                <w:webHidden/>
                <w:rStyle w:val="IndexLink"/>
              </w:rPr>
              <w:t>Method of resource acquisition  Physical Resource Acquisition</w:t>
            </w:r>
            <w:r>
              <w:rPr>
                <w:webHidden/>
              </w:rPr>
              <w:fldChar w:fldCharType="begin"/>
            </w:r>
            <w:r>
              <w:rPr>
                <w:webHidden/>
              </w:rPr>
              <w:instrText xml:space="preserve">PAGEREF _Toc96944283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96944284">
            <w:r>
              <w:rPr>
                <w:webHidden/>
                <w:rStyle w:val="IndexLink"/>
              </w:rPr>
              <w:t>Business Premises</w:t>
            </w:r>
            <w:r>
              <w:rPr>
                <w:webHidden/>
              </w:rPr>
              <w:fldChar w:fldCharType="begin"/>
            </w:r>
            <w:r>
              <w:rPr>
                <w:webHidden/>
              </w:rPr>
              <w:instrText xml:space="preserve">PAGEREF _Toc96944284 \h</w:instrText>
            </w:r>
            <w:r>
              <w:rPr>
                <w:webHidden/>
              </w:rPr>
              <w:fldChar w:fldCharType="separate"/>
            </w:r>
            <w:r>
              <w:rPr>
                <w:rStyle w:val="IndexLink"/>
                <w:vanish w:val="false"/>
              </w:rPr>
              <w:tab/>
              <w:t>8</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96944285">
            <w:r>
              <w:rPr>
                <w:webHidden/>
                <w:rStyle w:val="IndexLink"/>
              </w:rPr>
              <w:t>Vehicles for the business</w:t>
            </w:r>
            <w:r>
              <w:rPr>
                <w:webHidden/>
              </w:rPr>
              <w:fldChar w:fldCharType="begin"/>
            </w:r>
            <w:r>
              <w:rPr>
                <w:webHidden/>
              </w:rPr>
              <w:instrText xml:space="preserve">PAGEREF _Toc96944285 \h</w:instrText>
            </w:r>
            <w:r>
              <w:rPr>
                <w:webHidden/>
              </w:rPr>
              <w:fldChar w:fldCharType="separate"/>
            </w:r>
            <w:r>
              <w:rPr>
                <w:rStyle w:val="IndexLink"/>
                <w:vanish w:val="false"/>
              </w:rPr>
              <w:tab/>
              <w:t>8</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96944286">
            <w:r>
              <w:rPr>
                <w:webHidden/>
                <w:rStyle w:val="IndexLink"/>
              </w:rPr>
              <w:t>Computer equipment for the office</w:t>
            </w:r>
            <w:r>
              <w:rPr>
                <w:webHidden/>
              </w:rPr>
              <w:fldChar w:fldCharType="begin"/>
            </w:r>
            <w:r>
              <w:rPr>
                <w:webHidden/>
              </w:rPr>
              <w:instrText xml:space="preserve">PAGEREF _Toc96944286 \h</w:instrText>
            </w:r>
            <w:r>
              <w:rPr>
                <w:webHidden/>
              </w:rPr>
              <w:fldChar w:fldCharType="separate"/>
            </w:r>
            <w:r>
              <w:rPr>
                <w:rStyle w:val="IndexLink"/>
                <w:vanish w:val="false"/>
              </w:rPr>
              <w:tab/>
              <w:t>9</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96944287">
            <w:r>
              <w:rPr>
                <w:webHidden/>
                <w:rStyle w:val="IndexLink"/>
              </w:rPr>
              <w:t>Sub-contractors to provide wall frames for construction projects undertaken by the business</w:t>
            </w:r>
            <w:r>
              <w:rPr>
                <w:webHidden/>
              </w:rPr>
              <w:fldChar w:fldCharType="begin"/>
            </w:r>
            <w:r>
              <w:rPr>
                <w:webHidden/>
              </w:rPr>
              <w:instrText xml:space="preserve">PAGEREF _Toc96944287 \h</w:instrText>
            </w:r>
            <w:r>
              <w:rPr>
                <w:webHidden/>
              </w:rPr>
              <w:fldChar w:fldCharType="separate"/>
            </w:r>
            <w:r>
              <w:rPr>
                <w:rStyle w:val="IndexLink"/>
                <w:vanish w:val="false"/>
              </w:rPr>
              <w:tab/>
              <w:t>9</w:t>
            </w:r>
            <w:r>
              <w:rPr>
                <w:webHidden/>
              </w:rPr>
              <w:fldChar w:fldCharType="end"/>
            </w:r>
          </w:hyperlink>
        </w:p>
        <w:p>
          <w:pPr>
            <w:pStyle w:val="Contents3"/>
            <w:tabs>
              <w:tab w:val="clear" w:pos="720"/>
              <w:tab w:val="right" w:pos="9926" w:leader="dot"/>
            </w:tabs>
            <w:rPr>
              <w:b w:val="false"/>
              <w:b w:val="false"/>
              <w:color w:val="auto"/>
              <w:sz w:val="22"/>
              <w:lang w:val="en-AU" w:eastAsia="en-AU"/>
            </w:rPr>
          </w:pPr>
          <w:hyperlink w:anchor="_Toc96944288">
            <w:r>
              <w:rPr>
                <w:webHidden/>
                <w:rStyle w:val="IndexLink"/>
              </w:rPr>
              <w:t>Stock control for on-site deliveries including potential theft.</w:t>
            </w:r>
            <w:r>
              <w:rPr>
                <w:webHidden/>
              </w:rPr>
              <w:fldChar w:fldCharType="begin"/>
            </w:r>
            <w:r>
              <w:rPr>
                <w:webHidden/>
              </w:rPr>
              <w:instrText xml:space="preserve">PAGEREF _Toc96944288 \h</w:instrText>
            </w:r>
            <w:r>
              <w:rPr>
                <w:webHidden/>
              </w:rPr>
              <w:fldChar w:fldCharType="separate"/>
            </w:r>
            <w:r>
              <w:rPr>
                <w:rStyle w:val="IndexLink"/>
                <w:vanish w:val="false"/>
              </w:rPr>
              <w:tab/>
              <w:t>10</w:t>
            </w:r>
            <w:r>
              <w:rPr>
                <w:webHidden/>
              </w:rPr>
              <w:fldChar w:fldCharType="end"/>
            </w:r>
          </w:hyperlink>
        </w:p>
        <w:p>
          <w:pPr>
            <w:pStyle w:val="Contents2"/>
            <w:rPr>
              <w:b w:val="false"/>
              <w:b w:val="false"/>
              <w:color w:val="auto"/>
              <w:sz w:val="22"/>
              <w:lang w:val="en-AU" w:eastAsia="en-AU"/>
            </w:rPr>
          </w:pPr>
          <w:hyperlink w:anchor="_Toc96944289">
            <w:r>
              <w:rPr>
                <w:webHidden/>
                <w:rStyle w:val="IndexLink"/>
              </w:rPr>
              <w:t>Conclusion</w:t>
            </w:r>
            <w:r>
              <w:rPr>
                <w:webHidden/>
              </w:rPr>
              <w:fldChar w:fldCharType="begin"/>
            </w:r>
            <w:r>
              <w:rPr>
                <w:webHidden/>
              </w:rPr>
              <w:instrText xml:space="preserve">PAGEREF _Toc96944289 \h</w:instrText>
            </w:r>
            <w:r>
              <w:rPr>
                <w:webHidden/>
              </w:rPr>
              <w:fldChar w:fldCharType="separate"/>
            </w:r>
            <w:r>
              <w:rPr>
                <w:rStyle w:val="IndexLink"/>
                <w:vanish w:val="false"/>
              </w:rPr>
              <w:tab/>
              <w:t>10</w:t>
            </w:r>
            <w:r>
              <w:rPr>
                <w:webHidden/>
              </w:rPr>
              <w:fldChar w:fldCharType="end"/>
            </w:r>
          </w:hyperlink>
        </w:p>
        <w:p>
          <w:pPr>
            <w:pStyle w:val="Normal"/>
            <w:rPr/>
          </w:pPr>
          <w:r>
            <w:rPr/>
          </w:r>
          <w:r>
            <w:rPr/>
            <w:fldChar w:fldCharType="end"/>
          </w:r>
        </w:p>
      </w:sdtContent>
    </w:sdt>
    <w:p>
      <w:pPr>
        <w:pStyle w:val="Normal"/>
        <w:rPr/>
      </w:pPr>
      <w:r>
        <w:rPr/>
      </w:r>
    </w:p>
    <w:p>
      <w:pPr>
        <w:pStyle w:val="Normal"/>
        <w:rPr/>
      </w:pPr>
      <w:r>
        <w:rPr/>
      </w:r>
    </w:p>
    <w:p>
      <w:pPr>
        <w:pStyle w:val="Normal"/>
        <w:rPr/>
      </w:pPr>
      <w:r>
        <w:rPr/>
      </w:r>
    </w:p>
    <w:p>
      <w:pPr>
        <w:pStyle w:val="Contents3"/>
        <w:ind w:left="446"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Grid"/>
        <w:tblW w:w="9684" w:type="dxa"/>
        <w:jc w:val="left"/>
        <w:tblInd w:w="-289" w:type="dxa"/>
        <w:tblLayout w:type="fixed"/>
        <w:tblCellMar>
          <w:top w:w="0" w:type="dxa"/>
          <w:left w:w="108" w:type="dxa"/>
          <w:bottom w:w="0" w:type="dxa"/>
          <w:right w:w="108" w:type="dxa"/>
        </w:tblCellMar>
        <w:tblLook w:val="04a0" w:noVBand="1" w:noHBand="0" w:lastColumn="0" w:firstColumn="1" w:lastRow="0" w:firstRow="1"/>
      </w:tblPr>
      <w:tblGrid>
        <w:gridCol w:w="1881"/>
        <w:gridCol w:w="7802"/>
      </w:tblGrid>
      <w:tr>
        <w:trPr>
          <w:trHeight w:val="626" w:hRule="atLeast"/>
        </w:trPr>
        <w:tc>
          <w:tcPr>
            <w:tcW w:w="9683" w:type="dxa"/>
            <w:gridSpan w:val="2"/>
            <w:tcBorders/>
            <w:shd w:color="auto" w:fill="0A3650" w:val="clear"/>
          </w:tcPr>
          <w:p>
            <w:pPr>
              <w:pStyle w:val="Normal"/>
              <w:widowControl/>
              <w:tabs>
                <w:tab w:val="clear" w:pos="720"/>
                <w:tab w:val="right" w:pos="8288" w:leader="none"/>
              </w:tabs>
              <w:spacing w:before="120" w:after="120"/>
              <w:jc w:val="left"/>
              <w:rPr>
                <w:rFonts w:cs="Arial"/>
                <w:bCs/>
                <w:color w:val="FFFFFF" w:themeColor="background1"/>
                <w:lang w:eastAsia="en-AU"/>
              </w:rPr>
            </w:pPr>
            <w:r>
              <w:rPr>
                <w:rFonts w:cs="Arial"/>
                <w:bCs/>
                <w:color w:val="FFFFFF"/>
                <w:kern w:val="0"/>
                <w:sz w:val="32"/>
                <w:lang w:eastAsia="en-AU" w:bidi="ar-SA"/>
              </w:rPr>
              <w:t>Assessment Report - Submission details</w:t>
              <w:tab/>
            </w:r>
          </w:p>
        </w:tc>
      </w:tr>
      <w:tr>
        <w:trPr>
          <w:trHeight w:val="356" w:hRule="atLeast"/>
        </w:trPr>
        <w:tc>
          <w:tcPr>
            <w:tcW w:w="1881" w:type="dxa"/>
            <w:tcBorders/>
            <w:vAlign w:val="center"/>
          </w:tcPr>
          <w:p>
            <w:pPr>
              <w:pStyle w:val="Tablepointhighlight"/>
              <w:widowControl/>
              <w:spacing w:before="60" w:after="60"/>
              <w:rPr>
                <w:color w:val="00447C" w:themeColor="accent1" w:themeShade="80"/>
                <w:szCs w:val="20"/>
              </w:rPr>
            </w:pPr>
            <w:r>
              <w:rPr>
                <w:color w:val="00447C" w:themeColor="accent1" w:themeShade="80"/>
                <w:kern w:val="0"/>
                <w:szCs w:val="20"/>
                <w:lang w:bidi="ar-SA"/>
              </w:rPr>
              <w:t>Participant Name:</w:t>
            </w:r>
          </w:p>
        </w:tc>
        <w:tc>
          <w:tcPr>
            <w:tcW w:w="7802" w:type="dxa"/>
            <w:tcBorders/>
          </w:tcPr>
          <w:p>
            <w:pPr>
              <w:pStyle w:val="Tablecopy"/>
              <w:widowControl/>
              <w:spacing w:before="60" w:after="60"/>
              <w:jc w:val="left"/>
              <w:rPr>
                <w:color w:val="00447C" w:themeColor="accent1" w:themeShade="80"/>
                <w:sz w:val="20"/>
                <w:szCs w:val="20"/>
              </w:rPr>
            </w:pPr>
            <w:r>
              <w:rPr>
                <w:color w:val="00447C" w:themeColor="accent1" w:themeShade="80"/>
                <w:kern w:val="0"/>
                <w:sz w:val="20"/>
                <w:szCs w:val="20"/>
                <w:lang w:bidi="ar-SA"/>
              </w:rPr>
              <w:t>Jack McLovin</w:t>
            </w:r>
          </w:p>
        </w:tc>
      </w:tr>
      <w:tr>
        <w:trPr>
          <w:trHeight w:val="356" w:hRule="atLeast"/>
        </w:trPr>
        <w:tc>
          <w:tcPr>
            <w:tcW w:w="1881" w:type="dxa"/>
            <w:tcBorders/>
          </w:tcPr>
          <w:p>
            <w:pPr>
              <w:pStyle w:val="Tablepointhighlight"/>
              <w:widowControl/>
              <w:spacing w:before="60" w:after="60"/>
              <w:rPr>
                <w:color w:val="00447C" w:themeColor="accent1" w:themeShade="80"/>
                <w:szCs w:val="20"/>
              </w:rPr>
            </w:pPr>
            <w:r>
              <w:rPr>
                <w:color w:val="00447C" w:themeColor="accent1" w:themeShade="80"/>
                <w:kern w:val="0"/>
                <w:szCs w:val="20"/>
                <w:lang w:bidi="ar-SA"/>
              </w:rPr>
              <w:t>Topic:</w:t>
            </w:r>
          </w:p>
        </w:tc>
        <w:tc>
          <w:tcPr>
            <w:tcW w:w="7802" w:type="dxa"/>
            <w:tcBorders/>
          </w:tcPr>
          <w:p>
            <w:pPr>
              <w:pStyle w:val="Tablecopy"/>
              <w:widowControl/>
              <w:spacing w:before="60" w:after="60"/>
              <w:jc w:val="left"/>
              <w:rPr>
                <w:color w:val="00447C" w:themeColor="accent1" w:themeShade="80"/>
                <w:sz w:val="20"/>
                <w:szCs w:val="20"/>
              </w:rPr>
            </w:pPr>
            <w:r>
              <w:rPr>
                <w:color w:val="00447C" w:themeColor="accent1" w:themeShade="80"/>
                <w:kern w:val="0"/>
                <w:sz w:val="20"/>
                <w:szCs w:val="20"/>
                <w:lang w:bidi="ar-SA"/>
              </w:rPr>
              <w:t>[</w:t>
            </w:r>
            <w:r>
              <w:rPr>
                <w:color w:val="00447C" w:themeColor="accent1" w:themeShade="80"/>
                <w:kern w:val="0"/>
                <w:sz w:val="20"/>
                <w:szCs w:val="20"/>
                <w:highlight w:val="green"/>
                <w:lang w:bidi="ar-SA"/>
              </w:rPr>
              <w:t>Enter topic here</w:t>
            </w:r>
            <w:r>
              <w:rPr>
                <w:color w:val="00447C" w:themeColor="accent1" w:themeShade="80"/>
                <w:kern w:val="0"/>
                <w:sz w:val="20"/>
                <w:szCs w:val="20"/>
                <w:lang w:bidi="ar-SA"/>
              </w:rPr>
              <w:t>]</w:t>
            </w:r>
            <w:r>
              <w:rPr>
                <w:color w:val="00447C" w:themeColor="accent1" w:themeShade="80"/>
                <w:kern w:val="0"/>
                <w:sz w:val="20"/>
                <w:szCs w:val="20"/>
                <w:lang w:bidi="ar-SA"/>
              </w:rPr>
              <w:t>Develop A Resource Acquisition Strategy</w:t>
            </w:r>
          </w:p>
        </w:tc>
      </w:tr>
      <w:tr>
        <w:trPr>
          <w:trHeight w:val="365" w:hRule="atLeast"/>
        </w:trPr>
        <w:tc>
          <w:tcPr>
            <w:tcW w:w="1881" w:type="dxa"/>
            <w:tcBorders/>
            <w:vAlign w:val="center"/>
          </w:tcPr>
          <w:p>
            <w:pPr>
              <w:pStyle w:val="Tablepointhighlight"/>
              <w:widowControl/>
              <w:spacing w:before="60" w:after="60"/>
              <w:rPr>
                <w:color w:val="00447C" w:themeColor="accent1" w:themeShade="80"/>
                <w:szCs w:val="20"/>
              </w:rPr>
            </w:pPr>
            <w:r>
              <w:rPr>
                <w:color w:val="00447C" w:themeColor="accent1" w:themeShade="80"/>
                <w:kern w:val="0"/>
                <w:szCs w:val="20"/>
                <w:lang w:bidi="ar-SA"/>
              </w:rPr>
              <w:t>Unit Code &amp; Name:</w:t>
            </w:r>
          </w:p>
        </w:tc>
        <w:tc>
          <w:tcPr>
            <w:tcW w:w="7802" w:type="dxa"/>
            <w:tcBorders/>
          </w:tcPr>
          <w:p>
            <w:pPr>
              <w:pStyle w:val="Tablecopy"/>
              <w:widowControl/>
              <w:spacing w:before="60" w:after="60"/>
              <w:jc w:val="left"/>
              <w:rPr>
                <w:color w:val="00447C" w:themeColor="accent1" w:themeShade="80"/>
                <w:sz w:val="20"/>
                <w:szCs w:val="20"/>
                <w:highlight w:val="green"/>
              </w:rPr>
            </w:pPr>
            <w:r>
              <w:rPr>
                <w:color w:val="00447C" w:themeColor="accent1" w:themeShade="80"/>
                <w:kern w:val="0"/>
                <w:sz w:val="20"/>
                <w:szCs w:val="20"/>
                <w:lang w:bidi="ar-SA"/>
              </w:rPr>
              <w:t>[</w:t>
            </w:r>
            <w:r>
              <w:rPr>
                <w:color w:val="00447C" w:themeColor="accent1" w:themeShade="80"/>
                <w:kern w:val="0"/>
                <w:sz w:val="20"/>
                <w:szCs w:val="20"/>
                <w:highlight w:val="green"/>
                <w:lang w:bidi="ar-SA"/>
              </w:rPr>
              <w:t xml:space="preserve">UNIT CODE] – [Unit title] </w:t>
            </w:r>
            <w:r>
              <w:rPr>
                <w:color w:val="00447C" w:themeColor="accent1" w:themeShade="80"/>
                <w:kern w:val="0"/>
                <w:sz w:val="20"/>
                <w:szCs w:val="20"/>
                <w:highlight w:val="green"/>
                <w:lang w:bidi="ar-SA"/>
              </w:rPr>
              <w:t>Module 4 Project Task 2.2 Building and Construction Cert IV</w:t>
            </w:r>
          </w:p>
        </w:tc>
      </w:tr>
      <w:tr>
        <w:trPr>
          <w:trHeight w:val="600" w:hRule="atLeast"/>
        </w:trPr>
        <w:tc>
          <w:tcPr>
            <w:tcW w:w="1881" w:type="dxa"/>
            <w:tcBorders/>
            <w:vAlign w:val="center"/>
          </w:tcPr>
          <w:p>
            <w:pPr>
              <w:pStyle w:val="Tablepointhighlight"/>
              <w:widowControl/>
              <w:spacing w:before="60" w:after="60"/>
              <w:rPr>
                <w:color w:val="00447C" w:themeColor="accent1" w:themeShade="80"/>
                <w:szCs w:val="20"/>
              </w:rPr>
            </w:pPr>
            <w:r>
              <w:rPr>
                <w:color w:val="00447C" w:themeColor="accent1" w:themeShade="80"/>
                <w:kern w:val="0"/>
                <w:szCs w:val="20"/>
                <w:lang w:bidi="ar-SA"/>
              </w:rPr>
              <w:t>Trainer/Assessor Name:</w:t>
            </w:r>
          </w:p>
        </w:tc>
        <w:tc>
          <w:tcPr>
            <w:tcW w:w="7802" w:type="dxa"/>
            <w:tcBorders/>
          </w:tcPr>
          <w:p>
            <w:pPr>
              <w:pStyle w:val="Tablecopy"/>
              <w:widowControl/>
              <w:spacing w:before="60" w:after="60"/>
              <w:jc w:val="left"/>
              <w:rPr>
                <w:rFonts w:eastAsia="Times New Roman"/>
                <w:color w:val="00447C" w:themeColor="accent1" w:themeShade="80"/>
                <w:sz w:val="20"/>
                <w:szCs w:val="20"/>
                <w:lang w:eastAsia="en-AU"/>
              </w:rPr>
            </w:pPr>
            <w:r>
              <w:rPr>
                <w:rFonts w:eastAsia="Times New Roman"/>
                <w:color w:val="00447C" w:themeColor="accent1" w:themeShade="80"/>
                <w:kern w:val="0"/>
                <w:sz w:val="20"/>
                <w:szCs w:val="20"/>
                <w:lang w:eastAsia="en-AU" w:bidi="ar-SA"/>
              </w:rPr>
              <w:t>Yaser Farag and Dennis Crow</w:t>
            </w:r>
          </w:p>
        </w:tc>
      </w:tr>
      <w:tr>
        <w:trPr>
          <w:trHeight w:val="356" w:hRule="atLeast"/>
        </w:trPr>
        <w:tc>
          <w:tcPr>
            <w:tcW w:w="1881" w:type="dxa"/>
            <w:tcBorders/>
            <w:vAlign w:val="center"/>
          </w:tcPr>
          <w:p>
            <w:pPr>
              <w:pStyle w:val="Tablepointhighlight"/>
              <w:widowControl/>
              <w:spacing w:before="60" w:after="60"/>
              <w:rPr>
                <w:color w:val="00447C" w:themeColor="accent1" w:themeShade="80"/>
                <w:szCs w:val="20"/>
              </w:rPr>
            </w:pPr>
            <w:r>
              <w:rPr>
                <w:color w:val="00447C" w:themeColor="accent1" w:themeShade="80"/>
                <w:kern w:val="0"/>
                <w:szCs w:val="20"/>
                <w:lang w:bidi="ar-SA"/>
              </w:rPr>
              <w:t>Submission date:</w:t>
            </w:r>
          </w:p>
        </w:tc>
        <w:tc>
          <w:tcPr>
            <w:tcW w:w="7802" w:type="dxa"/>
            <w:tcBorders/>
          </w:tcPr>
          <w:p>
            <w:pPr>
              <w:pStyle w:val="Tablecopy"/>
              <w:widowControl/>
              <w:spacing w:before="60" w:after="60"/>
              <w:jc w:val="left"/>
              <w:rPr>
                <w:rFonts w:eastAsia="Times New Roman"/>
                <w:color w:val="00447C" w:themeColor="accent1" w:themeShade="80"/>
                <w:sz w:val="20"/>
                <w:szCs w:val="20"/>
                <w:lang w:eastAsia="en-AU"/>
              </w:rPr>
            </w:pPr>
            <w:r>
              <w:rPr>
                <w:i/>
                <w:color w:val="00447C" w:themeColor="accent1" w:themeShade="80"/>
                <w:kern w:val="0"/>
                <w:sz w:val="20"/>
                <w:szCs w:val="20"/>
                <w:lang w:bidi="ar-SA"/>
              </w:rPr>
              <w:t>____ / ____ / ____</w:t>
            </w:r>
            <w:r>
              <w:rPr>
                <w:rFonts w:eastAsia="Times New Roman"/>
                <w:i/>
                <w:color w:val="00447C" w:themeColor="accent1" w:themeShade="80"/>
                <w:kern w:val="0"/>
                <w:sz w:val="20"/>
                <w:szCs w:val="20"/>
                <w:lang w:eastAsia="en-AU" w:bidi="ar-SA"/>
              </w:rPr>
              <w:t>23/11/23</w:t>
            </w:r>
          </w:p>
        </w:tc>
      </w:tr>
      <w:tr>
        <w:trPr>
          <w:trHeight w:val="1261" w:hRule="atLeast"/>
        </w:trPr>
        <w:tc>
          <w:tcPr>
            <w:tcW w:w="9683" w:type="dxa"/>
            <w:gridSpan w:val="2"/>
            <w:tcBorders/>
            <w:vAlign w:val="center"/>
          </w:tcPr>
          <w:p>
            <w:pPr>
              <w:pStyle w:val="Tablepointhighlight"/>
              <w:widowControl/>
              <w:spacing w:before="60" w:after="60"/>
              <w:jc w:val="left"/>
              <w:rPr>
                <w:color w:val="00447C" w:themeColor="accent1" w:themeShade="80"/>
                <w:szCs w:val="20"/>
              </w:rPr>
            </w:pPr>
            <w:r>
              <w:rPr>
                <w:color w:val="00447C" w:themeColor="accent1" w:themeShade="80"/>
                <w:kern w:val="0"/>
                <w:szCs w:val="20"/>
                <w:lang w:bidi="ar-SA"/>
              </w:rPr>
              <w:t>Work submitted:</w:t>
            </w:r>
          </w:p>
          <w:p>
            <w:pPr>
              <w:pStyle w:val="Tablepointhighlight"/>
              <w:widowControl/>
              <w:numPr>
                <w:ilvl w:val="0"/>
                <w:numId w:val="3"/>
              </w:numPr>
              <w:spacing w:lineRule="auto" w:line="240"/>
              <w:jc w:val="left"/>
              <w:rPr>
                <w:color w:val="00447C" w:themeColor="accent1" w:themeShade="80"/>
                <w:szCs w:val="20"/>
              </w:rPr>
            </w:pPr>
            <w:r>
              <w:rPr>
                <w:color w:val="00447C" w:themeColor="accent1" w:themeShade="80"/>
                <w:kern w:val="0"/>
                <w:szCs w:val="20"/>
                <w:lang w:bidi="ar-SA"/>
              </w:rPr>
            </w:r>
          </w:p>
          <w:p>
            <w:pPr>
              <w:pStyle w:val="Tablepointhighlight"/>
              <w:widowControl/>
              <w:numPr>
                <w:ilvl w:val="0"/>
                <w:numId w:val="3"/>
              </w:numPr>
              <w:spacing w:lineRule="auto" w:line="240"/>
              <w:jc w:val="left"/>
              <w:rPr>
                <w:color w:val="00447C" w:themeColor="accent1" w:themeShade="80"/>
                <w:szCs w:val="20"/>
              </w:rPr>
            </w:pPr>
            <w:r>
              <w:rPr>
                <w:color w:val="00447C" w:themeColor="accent1" w:themeShade="80"/>
                <w:kern w:val="0"/>
                <w:szCs w:val="20"/>
                <w:lang w:bidi="ar-SA"/>
              </w:rPr>
            </w:r>
          </w:p>
          <w:p>
            <w:pPr>
              <w:pStyle w:val="Tablepointhighlight"/>
              <w:widowControl/>
              <w:jc w:val="left"/>
              <w:rPr>
                <w:color w:val="00447C" w:themeColor="accent1" w:themeShade="80"/>
                <w:szCs w:val="20"/>
              </w:rPr>
            </w:pPr>
            <w:r>
              <w:rPr>
                <w:color w:val="00447C" w:themeColor="accent1" w:themeShade="80"/>
                <w:kern w:val="0"/>
                <w:szCs w:val="20"/>
                <w:lang w:bidi="ar-SA"/>
              </w:rPr>
            </w:r>
          </w:p>
          <w:p>
            <w:pPr>
              <w:pStyle w:val="Tablepointhighlight"/>
              <w:widowControl/>
              <w:jc w:val="left"/>
              <w:rPr>
                <w:color w:val="00447C" w:themeColor="accent1" w:themeShade="80"/>
                <w:szCs w:val="20"/>
              </w:rPr>
            </w:pPr>
            <w:r>
              <w:rPr>
                <w:color w:val="00447C" w:themeColor="accent1" w:themeShade="80"/>
                <w:kern w:val="0"/>
                <w:szCs w:val="20"/>
                <w:lang w:bidi="ar-SA"/>
              </w:rPr>
            </w:r>
          </w:p>
          <w:p>
            <w:pPr>
              <w:pStyle w:val="Tablepointhighlight"/>
              <w:widowControl/>
              <w:jc w:val="left"/>
              <w:rPr>
                <w:color w:val="00447C" w:themeColor="accent1" w:themeShade="80"/>
                <w:szCs w:val="20"/>
              </w:rPr>
            </w:pPr>
            <w:r>
              <w:rPr>
                <w:color w:val="00447C" w:themeColor="accent1" w:themeShade="80"/>
                <w:kern w:val="0"/>
                <w:szCs w:val="20"/>
                <w:lang w:bidi="ar-SA"/>
              </w:rPr>
            </w:r>
          </w:p>
          <w:p>
            <w:pPr>
              <w:pStyle w:val="Tablepointhighlight"/>
              <w:widowControl/>
              <w:spacing w:before="60" w:after="60"/>
              <w:jc w:val="left"/>
              <w:rPr>
                <w:color w:val="00447C" w:themeColor="accent1" w:themeShade="80"/>
                <w:szCs w:val="20"/>
              </w:rPr>
            </w:pPr>
            <w:r>
              <w:rPr>
                <w:color w:val="00447C" w:themeColor="accent1" w:themeShade="80"/>
                <w:kern w:val="0"/>
                <w:szCs w:val="20"/>
                <w:lang w:bidi="ar-SA"/>
              </w:rPr>
            </w:r>
          </w:p>
        </w:tc>
      </w:tr>
      <w:tr>
        <w:trPr>
          <w:trHeight w:val="1078" w:hRule="atLeast"/>
        </w:trPr>
        <w:tc>
          <w:tcPr>
            <w:tcW w:w="1881" w:type="dxa"/>
            <w:tcBorders/>
          </w:tcPr>
          <w:p>
            <w:pPr>
              <w:pStyle w:val="Tablepointhighlight"/>
              <w:widowControl/>
              <w:spacing w:before="60" w:after="60"/>
              <w:rPr>
                <w:color w:val="00447C" w:themeColor="accent1" w:themeShade="80"/>
              </w:rPr>
            </w:pPr>
            <w:r>
              <w:rPr>
                <w:color w:val="00447C" w:themeColor="accent1" w:themeShade="80"/>
                <w:kern w:val="0"/>
                <w:lang w:bidi="ar-SA"/>
              </w:rPr>
              <w:t>Declaration:</w:t>
            </w:r>
          </w:p>
        </w:tc>
        <w:tc>
          <w:tcPr>
            <w:tcW w:w="7802" w:type="dxa"/>
            <w:tcBorders/>
          </w:tcPr>
          <w:p>
            <w:pPr>
              <w:pStyle w:val="Tablecopy"/>
              <w:widowControl/>
              <w:spacing w:before="60" w:after="60"/>
              <w:jc w:val="left"/>
              <w:rPr>
                <w:color w:val="00447C" w:themeColor="accent1" w:themeShade="80"/>
                <w:sz w:val="20"/>
                <w:szCs w:val="20"/>
                <w:lang w:eastAsia="en-AU"/>
              </w:rPr>
            </w:pPr>
            <w:r>
              <w:rPr>
                <w:color w:val="00447C" w:themeColor="accent1" w:themeShade="80"/>
                <w:kern w:val="0"/>
                <w:sz w:val="20"/>
                <w:szCs w:val="20"/>
                <w:lang w:eastAsia="en-AU" w:bidi="ar-SA"/>
              </w:rPr>
              <w:t>In submitting this work I declare that no part of any assessment I submit has been copied from another person’s work, except where clearly noted on documents or work submitted. I declare that no part of any assessment I submit will have been written for me by another person. I understand that plagiarism is a serious offence that may lead to disciplinary action.</w:t>
            </w:r>
          </w:p>
        </w:tc>
      </w:tr>
      <w:tr>
        <w:trPr>
          <w:trHeight w:val="660" w:hRule="atLeast"/>
        </w:trPr>
        <w:tc>
          <w:tcPr>
            <w:tcW w:w="1881" w:type="dxa"/>
            <w:tcBorders/>
            <w:vAlign w:val="center"/>
          </w:tcPr>
          <w:p>
            <w:pPr>
              <w:pStyle w:val="Tablepointhighlight"/>
              <w:widowControl/>
              <w:spacing w:before="60" w:after="60"/>
              <w:rPr>
                <w:color w:val="00447C" w:themeColor="accent1" w:themeShade="80"/>
              </w:rPr>
            </w:pPr>
            <w:r>
              <w:rPr>
                <w:color w:val="00447C" w:themeColor="accent1" w:themeShade="80"/>
                <w:kern w:val="0"/>
                <w:lang w:bidi="ar-SA"/>
              </w:rPr>
              <w:t>Participant Signature:</w:t>
            </w:r>
          </w:p>
          <w:p>
            <w:pPr>
              <w:pStyle w:val="Tablepointhighlight"/>
              <w:widowControl/>
              <w:spacing w:before="60" w:after="60"/>
              <w:rPr>
                <w:color w:val="00447C" w:themeColor="accent1" w:themeShade="80"/>
              </w:rPr>
            </w:pPr>
            <w:r>
              <w:rPr>
                <w:color w:val="00447C" w:themeColor="accent1" w:themeShade="80"/>
                <w:kern w:val="0"/>
                <w:lang w:bidi="ar-SA"/>
              </w:rPr>
              <w:t xml:space="preserve"> </w:t>
            </w:r>
            <w:r>
              <w:rPr>
                <w:color w:val="00447C" w:themeColor="accent1" w:themeShade="80"/>
                <w:kern w:val="0"/>
                <w:lang w:bidi="ar-SA"/>
              </w:rPr>
              <w:t xml:space="preserve">(Insert Name) </w:t>
            </w:r>
          </w:p>
        </w:tc>
        <w:tc>
          <w:tcPr>
            <w:tcW w:w="7802" w:type="dxa"/>
            <w:tcBorders/>
          </w:tcPr>
          <w:p>
            <w:pPr>
              <w:pStyle w:val="Tablecopy"/>
              <w:widowControl/>
              <w:spacing w:before="60" w:after="60"/>
              <w:jc w:val="left"/>
              <w:rPr>
                <w:color w:val="00447C" w:themeColor="accent1" w:themeShade="80"/>
                <w:sz w:val="20"/>
                <w:szCs w:val="20"/>
                <w:lang w:eastAsia="en-AU"/>
              </w:rPr>
            </w:pPr>
            <w:r>
              <w:rPr>
                <w:color w:val="00447C" w:themeColor="accent1" w:themeShade="80"/>
                <w:kern w:val="0"/>
                <w:sz w:val="20"/>
                <w:szCs w:val="20"/>
                <w:lang w:eastAsia="en-AU" w:bidi="ar-SA"/>
              </w:rPr>
            </w:r>
          </w:p>
          <w:p>
            <w:pPr>
              <w:pStyle w:val="Tablecopy"/>
              <w:widowControl/>
              <w:spacing w:before="60" w:after="60"/>
              <w:jc w:val="left"/>
              <w:rPr>
                <w:color w:val="00447C" w:themeColor="accent1" w:themeShade="80"/>
                <w:sz w:val="20"/>
                <w:szCs w:val="20"/>
                <w:lang w:eastAsia="en-AU"/>
              </w:rPr>
            </w:pPr>
            <w:r>
              <w:rPr>
                <w:color w:val="00447C" w:themeColor="accent1" w:themeShade="80"/>
                <w:kern w:val="0"/>
                <w:sz w:val="20"/>
                <w:szCs w:val="20"/>
                <w:lang w:eastAsia="en-AU" w:bidi="ar-SA"/>
              </w:rPr>
              <w:t>Jack McLovin</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pPr w:bottomFromText="0" w:horzAnchor="margin" w:leftFromText="180" w:rightFromText="180" w:tblpX="0" w:tblpY="2881" w:topFromText="0" w:vertAnchor="page"/>
        <w:tblW w:w="10061"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10061"/>
      </w:tblGrid>
      <w:tr>
        <w:trPr>
          <w:trHeight w:val="1134" w:hRule="atLeast"/>
        </w:trPr>
        <w:tc>
          <w:tcPr>
            <w:tcW w:w="10061" w:type="dxa"/>
            <w:tcBorders/>
          </w:tcPr>
          <w:p>
            <w:pPr>
              <w:pStyle w:val="Normal"/>
              <w:widowControl w:val="false"/>
              <w:shd w:val="clear" w:color="auto" w:fill="FFFFFF"/>
              <w:spacing w:before="360" w:after="360"/>
              <w:ind w:left="1080" w:hanging="0"/>
              <w:rPr/>
            </w:pPr>
            <w:r>
              <w:rPr/>
            </w:r>
          </w:p>
        </w:tc>
      </w:tr>
      <w:tr>
        <w:trPr>
          <w:trHeight w:val="2685" w:hRule="atLeast"/>
        </w:trPr>
        <w:tc>
          <w:tcPr>
            <w:tcW w:w="10061" w:type="dxa"/>
            <w:tcBorders/>
          </w:tcPr>
          <w:p>
            <w:pPr>
              <w:pStyle w:val="Heading1"/>
              <w:widowControl w:val="false"/>
              <w:rPr/>
            </w:pPr>
            <w:bookmarkStart w:id="2" w:name="_Toc96944275"/>
            <w:r>
              <w:rPr/>
              <w:t>Introduction</w:t>
            </w:r>
            <w:bookmarkEnd w:id="2"/>
          </w:p>
          <w:p>
            <w:pPr>
              <w:pStyle w:val="Normal"/>
              <w:widowControl w:val="false"/>
              <w:shd w:val="clear" w:color="auto" w:fill="FFFFFF"/>
              <w:ind w:left="720" w:hanging="0"/>
              <w:rPr>
                <w:rFonts w:cs="Arial"/>
                <w:b/>
                <w:b/>
              </w:rPr>
            </w:pPr>
            <w:r>
              <w:rPr>
                <w:rFonts w:cs="Arial"/>
                <w:b/>
              </w:rPr>
            </w:r>
          </w:p>
          <w:p>
            <w:pPr>
              <w:pStyle w:val="Normal"/>
              <w:widowControl w:val="false"/>
              <w:shd w:val="clear" w:color="auto" w:fill="FFFFFF"/>
              <w:ind w:left="720" w:hanging="0"/>
              <w:rPr>
                <w:rFonts w:cs="Arial"/>
                <w:b/>
                <w:b/>
              </w:rPr>
            </w:pPr>
            <w:r>
              <w:rPr>
                <w:rFonts w:cs="Arial"/>
              </w:rPr>
              <w:t xml:space="preserve">Report Written By: </w:t>
            </w:r>
          </w:p>
          <w:p>
            <w:pPr>
              <w:pStyle w:val="Normal"/>
              <w:widowControl w:val="false"/>
              <w:shd w:val="clear" w:color="auto" w:fill="FFFFFF"/>
              <w:ind w:left="720" w:hanging="0"/>
              <w:rPr>
                <w:rFonts w:cs="Arial"/>
                <w:b/>
                <w:b/>
              </w:rPr>
            </w:pPr>
            <w:r>
              <w:rPr>
                <w:rFonts w:cs="Arial"/>
              </w:rPr>
              <w:t xml:space="preserve">Date:                             </w:t>
            </w:r>
          </w:p>
          <w:p>
            <w:pPr>
              <w:pStyle w:val="Normal"/>
              <w:widowControl w:val="false"/>
              <w:shd w:val="clear" w:color="auto" w:fill="FFFFFF"/>
              <w:ind w:left="720" w:hanging="0"/>
              <w:rPr>
                <w:rFonts w:cs="Arial"/>
                <w:b/>
                <w:b/>
              </w:rPr>
            </w:pPr>
            <w:r>
              <w:rPr>
                <w:rFonts w:cs="Arial"/>
              </w:rPr>
              <w:t xml:space="preserve">Project  Details:           </w:t>
            </w:r>
          </w:p>
          <w:p>
            <w:pPr>
              <w:pStyle w:val="Normal"/>
              <w:widowControl w:val="false"/>
              <w:shd w:val="clear" w:color="auto" w:fill="FFFFFF"/>
              <w:ind w:left="720" w:hanging="0"/>
              <w:rPr>
                <w:rFonts w:cs="Arial"/>
                <w:b/>
                <w:b/>
              </w:rPr>
            </w:pPr>
            <w:r>
              <w:rPr>
                <w:rFonts w:cs="Arial"/>
              </w:rPr>
              <w:t xml:space="preserve">                                    </w:t>
            </w:r>
          </w:p>
          <w:p>
            <w:pPr>
              <w:pStyle w:val="Normal"/>
              <w:widowControl w:val="false"/>
              <w:shd w:val="clear" w:color="auto" w:fill="FFFFFF"/>
              <w:ind w:left="720" w:hanging="0"/>
              <w:rPr>
                <w:rFonts w:cs="Arial"/>
                <w:b/>
                <w:b/>
              </w:rPr>
            </w:pPr>
            <w:r>
              <w:rPr>
                <w:rFonts w:cs="Arial"/>
                <w:b/>
              </w:rPr>
            </w:r>
          </w:p>
          <w:p>
            <w:pPr>
              <w:pStyle w:val="BulletsCopy"/>
              <w:widowControl w:val="false"/>
              <w:spacing w:before="120" w:after="120"/>
              <w:rPr/>
            </w:pPr>
            <w:r>
              <w:rPr/>
              <w:t xml:space="preserve"> </w:t>
            </w:r>
          </w:p>
        </w:tc>
      </w:tr>
    </w:tbl>
    <w:p>
      <w:pPr>
        <w:pStyle w:val="Normal"/>
        <w:spacing w:before="0" w:after="200"/>
        <w:rPr/>
      </w:pPr>
      <w:r>
        <w:rPr/>
      </w:r>
    </w:p>
    <w:p>
      <w:pPr>
        <w:pStyle w:val="Heading1"/>
        <w:rPr/>
      </w:pPr>
      <w:bookmarkStart w:id="3" w:name="_Toc96944276"/>
      <w:r>
        <w:rPr/>
        <w:t>Describe your scenario</w:t>
      </w:r>
      <w:bookmarkEnd w:id="3"/>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BulletsCopy"/>
              <w:widowControl/>
              <w:spacing w:before="120" w:after="120"/>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spacing w:before="120" w:after="120"/>
              <w:jc w:val="left"/>
              <w:rPr>
                <w:kern w:val="0"/>
                <w:lang w:bidi="ar-SA"/>
              </w:rPr>
            </w:pPr>
            <w:r>
              <w:rPr>
                <w:kern w:val="0"/>
                <w:lang w:bidi="ar-SA"/>
              </w:rPr>
            </w:r>
          </w:p>
        </w:tc>
      </w:tr>
    </w:tbl>
    <w:p>
      <w:pPr>
        <w:pStyle w:val="Normal"/>
        <w:spacing w:before="180" w:after="180"/>
        <w:rPr>
          <w:rFonts w:ascii="Lato" w:hAnsi="Lato"/>
          <w:color w:val="004266"/>
          <w:sz w:val="21"/>
          <w:szCs w:val="21"/>
        </w:rPr>
      </w:pPr>
      <w:r>
        <w:rPr>
          <w:rFonts w:ascii="Lato" w:hAnsi="Lato"/>
          <w:color w:val="004266"/>
          <w:sz w:val="21"/>
          <w:szCs w:val="21"/>
        </w:rPr>
      </w:r>
    </w:p>
    <w:p>
      <w:pPr>
        <w:pStyle w:val="Normal"/>
        <w:jc w:val="center"/>
        <w:rPr>
          <w:b/>
          <w:b/>
          <w:bCs/>
          <w:sz w:val="44"/>
          <w:szCs w:val="44"/>
        </w:rPr>
      </w:pPr>
      <w:bookmarkStart w:id="4" w:name="_Toc96944277"/>
      <w:r>
        <w:rPr>
          <w:b/>
          <w:bCs/>
          <w:sz w:val="44"/>
          <w:szCs w:val="44"/>
        </w:rPr>
        <w:t>PART A</w:t>
      </w:r>
    </w:p>
    <w:p>
      <w:pPr>
        <w:pStyle w:val="Normal"/>
        <w:jc w:val="center"/>
        <w:rPr>
          <w:b/>
          <w:b/>
          <w:bCs/>
          <w:sz w:val="44"/>
          <w:szCs w:val="44"/>
        </w:rPr>
      </w:pPr>
      <w:r>
        <w:rPr>
          <w:b/>
          <w:bCs/>
          <w:sz w:val="44"/>
          <w:szCs w:val="44"/>
        </w:rPr>
      </w:r>
    </w:p>
    <w:p>
      <w:pPr>
        <w:pStyle w:val="Heading1"/>
        <w:jc w:val="center"/>
        <w:rPr>
          <w:color w:val="171761" w:themeColor="text1" w:themeTint="e6"/>
        </w:rPr>
      </w:pPr>
      <w:bookmarkStart w:id="5" w:name="_Toc96944277"/>
      <w:r>
        <w:rPr/>
        <w:t>Resource Acquisition Strategy Human Resources</w:t>
      </w:r>
      <w:bookmarkEnd w:id="5"/>
    </w:p>
    <w:p>
      <w:pPr>
        <w:pStyle w:val="Heading3"/>
        <w:rPr/>
      </w:pPr>
      <w:bookmarkStart w:id="6" w:name="_Toc96944278"/>
      <w:r>
        <w:rPr/>
        <w:t>Strategy to be used to recruit and induct the employees for the business</w:t>
      </w:r>
      <w:bookmarkEnd w:id="6"/>
    </w:p>
    <w:p>
      <w:pPr>
        <w:pStyle w:val="Normal"/>
        <w:rPr>
          <w:lang w:val="en-US" w:eastAsia="en-US"/>
        </w:rPr>
      </w:pPr>
      <w:r>
        <w:rPr>
          <w:lang w:val="en-US" w:eastAsia="en-US"/>
        </w:rPr>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BulletsCopy"/>
              <w:widowControl/>
              <w:spacing w:before="120" w:after="120"/>
              <w:jc w:val="left"/>
              <w:rPr>
                <w:kern w:val="0"/>
                <w:lang w:bidi="ar-SA"/>
              </w:rPr>
            </w:pPr>
            <w:r>
              <w:rPr>
                <w:kern w:val="0"/>
                <w:lang w:bidi="ar-SA"/>
              </w:rPr>
              <w:t>All past planning material as documented through past projects will be available to browse to gain knowledge of how we choose to operate.</w:t>
            </w:r>
          </w:p>
          <w:p>
            <w:pPr>
              <w:pStyle w:val="BulletsCopy"/>
              <w:widowControl/>
              <w:jc w:val="left"/>
              <w:rPr>
                <w:kern w:val="0"/>
                <w:lang w:bidi="ar-SA"/>
              </w:rPr>
            </w:pPr>
            <w:r>
              <w:rPr>
                <w:kern w:val="0"/>
                <w:lang w:bidi="ar-SA"/>
              </w:rPr>
              <w:t>All policies will be passed on with the ability to send feedback.</w:t>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t>To recruit an individual we must ensure that they are responsible, and have the skills to complete the task in the allotted time with full comprehensiveness and to the specification required by the director. This means they must be informed as to the task and the KPIs that they are operating under, with a description of the steps involved with the types of activities they will routinely undertake. They must be vetted for professionalism and adhering to a standard equivalent or above that of our own.</w:t>
            </w:r>
          </w:p>
          <w:p>
            <w:pPr>
              <w:pStyle w:val="BulletsCopy"/>
              <w:widowControl/>
              <w:jc w:val="left"/>
              <w:rPr>
                <w:kern w:val="0"/>
                <w:lang w:bidi="ar-SA"/>
              </w:rPr>
            </w:pPr>
            <w:r>
              <w:rPr>
                <w:kern w:val="0"/>
                <w:lang w:bidi="ar-SA"/>
              </w:rPr>
              <w:t>Ensure they aren’t overqualified so they don’t resent the pay rate. And that they are selected from a member of the community of those who respect the director, coming from his network and connections and the past arrangements that have been made successfully in business with the individual. If this is not achievable, then look for someone in a local website that is popular, or the government supplied system.</w:t>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t>When they arrive on the worksite be sure to induct them as to where to rendezvous in the case of an emergency like a fire, and where the first aid kit is, the toilets, the water, where to put the rubbish, where to park, what to look out for that is unique to this property. And what to do in the event of an incident or accident, ie to call the site supervisor and make the request before detailing what happened. And once out of immediate threat, be sure to report effectively about what occurred and how it happened and how we can prevent it next time, and what the injury is likely to cost in terms of pain, time off, healing, and treatments or surgery.</w:t>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spacing w:before="120" w:after="120"/>
              <w:jc w:val="left"/>
              <w:rPr>
                <w:kern w:val="0"/>
                <w:lang w:bidi="ar-SA"/>
              </w:rPr>
            </w:pPr>
            <w:r>
              <w:rPr>
                <w:kern w:val="0"/>
                <w:lang w:bidi="ar-SA"/>
              </w:rPr>
            </w:r>
          </w:p>
        </w:tc>
      </w:tr>
    </w:tbl>
    <w:p>
      <w:pPr>
        <w:pStyle w:val="Heading3"/>
        <w:rPr/>
      </w:pPr>
      <w:bookmarkStart w:id="7" w:name="_Hlk96942728"/>
      <w:bookmarkStart w:id="8" w:name="_Toc96944279"/>
      <w:bookmarkEnd w:id="7"/>
      <w:r>
        <w:rPr/>
        <w:t>Sources of specialist advice including availability and estimated cost</w:t>
      </w:r>
      <w:bookmarkEnd w:id="8"/>
    </w:p>
    <w:p>
      <w:pPr>
        <w:pStyle w:val="Normal"/>
        <w:rPr>
          <w:lang w:val="en-US" w:eastAsia="en-US"/>
        </w:rPr>
      </w:pPr>
      <w:r>
        <w:rPr>
          <w:lang w:val="en-US" w:eastAsia="en-US"/>
        </w:rPr>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BulletsCopy"/>
              <w:widowControl/>
              <w:spacing w:before="120" w:after="120"/>
              <w:jc w:val="left"/>
              <w:rPr>
                <w:kern w:val="0"/>
                <w:lang w:bidi="ar-SA"/>
              </w:rPr>
            </w:pPr>
            <w:r>
              <w:rPr>
                <w:kern w:val="0"/>
                <w:lang w:bidi="ar-SA"/>
              </w:rPr>
              <w:t>Contact allied builder partners that we work on projects with, and discuss their recommendations for specialists and their quality of control. It is important to pick a specialist that gets the reputation for their ability to work as well their finished product on top the price. Pricing in the arbitrary features such as the tolerance of task completion is a difficult task, so ultimately as long as it has no defects, or other issues, and is done in a way that will be maintained and is clearly an organized process of being completed.</w:t>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t>Check online for nearby businesses that service as a specialist for the plumbing, electricals, concreting, roofing, and the chippy. Be sure to evaluate on valid reputation / feedback, and ensure that the reputation you are relying on comes from a person to person in person relationship, such that you know that they actually respect the work done by the party being considered for hire.</w:t>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t>Send them the drawings and illustrate the areas of concern for their role, and then write up a pre-engagement / onboarding contract to discuss a quote for the work detailing that the quote must hold up within reason, and must be of a particular standard, whereby they don’t just answer with a price overall, but they mention any particular parts they will need as well as parts they might need. Just so we know the other variables that are likely to change if the task requires them to be completed but may as of yet be unknown by the specialist.</w:t>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spacing w:before="120" w:after="120"/>
              <w:jc w:val="left"/>
              <w:rPr>
                <w:kern w:val="0"/>
                <w:lang w:bidi="ar-SA"/>
              </w:rPr>
            </w:pPr>
            <w:r>
              <w:rPr>
                <w:kern w:val="0"/>
                <w:lang w:bidi="ar-SA"/>
              </w:rPr>
            </w:r>
          </w:p>
        </w:tc>
      </w:tr>
    </w:tbl>
    <w:p>
      <w:pPr>
        <w:pStyle w:val="Normal"/>
        <w:rPr>
          <w:rFonts w:ascii="Arial" w:hAnsi="Arial" w:cs="Arial"/>
          <w:b/>
          <w:b/>
          <w:lang w:val="en-US" w:eastAsia="en-US"/>
        </w:rPr>
      </w:pPr>
      <w:r>
        <w:rPr>
          <w:rFonts w:cs="Arial" w:ascii="Arial" w:hAnsi="Arial"/>
          <w:b/>
          <w:lang w:val="en-US" w:eastAsia="en-US"/>
        </w:rPr>
      </w:r>
    </w:p>
    <w:p>
      <w:pPr>
        <w:pStyle w:val="Heading3"/>
        <w:rPr/>
      </w:pPr>
      <w:bookmarkStart w:id="9" w:name="_Toc96944280"/>
      <w:r>
        <w:rPr/>
        <w:t>Create a position description for one of the roles within the business.</w:t>
      </w:r>
      <w:bookmarkEnd w:id="9"/>
    </w:p>
    <w:p>
      <w:pPr>
        <w:pStyle w:val="Normal"/>
        <w:rPr>
          <w:lang w:val="en-US" w:eastAsia="en-US"/>
        </w:rPr>
      </w:pPr>
      <w:r>
        <w:rPr>
          <w:lang w:val="en-US" w:eastAsia="en-US"/>
        </w:rPr>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Normal"/>
              <w:widowControl/>
              <w:spacing w:before="0" w:after="0"/>
              <w:jc w:val="left"/>
              <w:rPr>
                <w:rFonts w:ascii="Arial" w:hAnsi="Arial" w:cs="Arial"/>
                <w:b/>
                <w:b/>
                <w:lang w:val="en-US" w:eastAsia="en-US"/>
              </w:rPr>
            </w:pPr>
            <w:r>
              <w:rPr>
                <w:rFonts w:cs="Arial" w:ascii="Arial" w:hAnsi="Arial"/>
                <w:b/>
                <w:kern w:val="0"/>
                <w:lang w:val="en-US" w:eastAsia="en-US" w:bidi="ar-SA"/>
              </w:rPr>
            </w:r>
          </w:p>
          <w:p>
            <w:pPr>
              <w:pStyle w:val="Normal"/>
              <w:widowControl/>
              <w:spacing w:before="0" w:after="0"/>
              <w:jc w:val="left"/>
              <w:rPr>
                <w:rFonts w:ascii="Arial" w:hAnsi="Arial" w:eastAsia="Calibri" w:cs="Arial"/>
                <w:b/>
                <w:b/>
                <w:lang w:val="en-US"/>
              </w:rPr>
            </w:pPr>
            <w:r>
              <w:rPr>
                <w:rFonts w:cs="Arial" w:ascii="Arial" w:hAnsi="Arial"/>
                <w:b/>
                <w:kern w:val="0"/>
                <w:lang w:val="en-US" w:eastAsia="en-US" w:bidi="ar-SA"/>
              </w:rPr>
              <w:t>POSITION DESCRIPTION</w:t>
            </w:r>
          </w:p>
          <w:p>
            <w:pPr>
              <w:pStyle w:val="Normal"/>
              <w:widowControl/>
              <w:tabs>
                <w:tab w:val="clear" w:pos="720"/>
                <w:tab w:val="left" w:pos="1095" w:leader="none"/>
              </w:tabs>
              <w:spacing w:before="0" w:after="0"/>
              <w:jc w:val="left"/>
              <w:rPr>
                <w:rFonts w:ascii="Arial" w:hAnsi="Arial" w:eastAsia="Calibri" w:cs="Arial"/>
                <w:b/>
                <w:b/>
                <w:lang w:val="en-US"/>
              </w:rPr>
            </w:pPr>
            <w:r>
              <w:rPr>
                <w:rFonts w:eastAsia="Calibri" w:cs="Arial" w:ascii="Arial" w:hAnsi="Arial"/>
                <w:b/>
                <w:kern w:val="0"/>
                <w:lang w:val="en-US" w:bidi="ar-SA"/>
              </w:rPr>
              <w:t xml:space="preserve">Sit at the front desk and report to the manager nearby. Answer phone calls as the first immediate priority. Take receipts and place in excel and backup. Send emails to clients and ensure it remains professional. Contact clients by phone once email is sent to ensure they know there is an update to their information. In down-time make cold calls, hot calls, and cold emails and hot emails, to contacts given by the director, as well as potentially interested parties </w:t>
            </w:r>
            <w:r>
              <w:rPr>
                <w:rFonts w:eastAsia="Calibri" w:cs="Arial" w:ascii="Arial" w:hAnsi="Arial"/>
                <w:b/>
                <w:kern w:val="0"/>
                <w:lang w:val="en-US" w:bidi="ar-SA"/>
              </w:rPr>
              <w:t>that the Office Admin may know themselves.</w:t>
            </w:r>
          </w:p>
          <w:p>
            <w:pPr>
              <w:pStyle w:val="Normal"/>
              <w:widowControl/>
              <w:tabs>
                <w:tab w:val="clear" w:pos="720"/>
                <w:tab w:val="left" w:pos="1095" w:leader="none"/>
              </w:tabs>
              <w:spacing w:before="0" w:after="0"/>
              <w:jc w:val="left"/>
              <w:rPr>
                <w:rFonts w:ascii="Arial" w:hAnsi="Arial" w:eastAsia="Calibri" w:cs="Arial"/>
                <w:b/>
                <w:b/>
                <w:lang w:val="en-US"/>
              </w:rPr>
            </w:pPr>
            <w:r>
              <w:rPr>
                <w:rFonts w:eastAsia="Calibri" w:cs="Arial" w:ascii="Arial" w:hAnsi="Arial"/>
                <w:b/>
                <w:kern w:val="0"/>
                <w:lang w:val="en-US" w:bidi="ar-SA"/>
              </w:rPr>
            </w:r>
          </w:p>
          <w:p>
            <w:pPr>
              <w:pStyle w:val="Normal"/>
              <w:widowControl/>
              <w:tabs>
                <w:tab w:val="clear" w:pos="720"/>
                <w:tab w:val="left" w:pos="1095" w:leader="none"/>
              </w:tabs>
              <w:spacing w:before="0" w:after="0"/>
              <w:jc w:val="left"/>
              <w:rPr>
                <w:rFonts w:ascii="Arial" w:hAnsi="Arial" w:eastAsia="Calibri" w:cs="Arial"/>
                <w:i/>
                <w:i/>
                <w:color w:val="FF0000"/>
                <w:sz w:val="20"/>
                <w:szCs w:val="20"/>
                <w:lang w:val="en-US"/>
              </w:rPr>
            </w:pPr>
            <w:r>
              <w:rPr>
                <w:rFonts w:eastAsia="Calibri" w:cs="Arial" w:ascii="Arial" w:hAnsi="Arial"/>
                <w:b/>
                <w:kern w:val="0"/>
                <w:lang w:val="en-US" w:bidi="ar-SA"/>
              </w:rPr>
              <w:t xml:space="preserve">POSITION TITLE:  </w:t>
            </w:r>
            <w:r>
              <w:rPr>
                <w:rFonts w:eastAsia="Calibri" w:cs="Arial" w:ascii="Arial" w:hAnsi="Arial"/>
                <w:i/>
                <w:color w:val="FF0000"/>
                <w:kern w:val="0"/>
                <w:sz w:val="20"/>
                <w:szCs w:val="20"/>
                <w:lang w:val="en-US" w:bidi="ar-SA"/>
              </w:rPr>
              <w:t xml:space="preserve">&lt;Role name&gt; </w:t>
            </w:r>
          </w:p>
          <w:p>
            <w:pPr>
              <w:pStyle w:val="Normal"/>
              <w:widowControl/>
              <w:tabs>
                <w:tab w:val="clear" w:pos="720"/>
                <w:tab w:val="left" w:pos="1095" w:leader="none"/>
              </w:tabs>
              <w:spacing w:before="0" w:after="0"/>
              <w:jc w:val="left"/>
              <w:rPr>
                <w:rFonts w:ascii="Arial" w:hAnsi="Arial" w:eastAsia="Calibri" w:cs="Arial"/>
                <w:i/>
                <w:i/>
                <w:sz w:val="21"/>
                <w:szCs w:val="21"/>
                <w:lang w:val="en-US"/>
              </w:rPr>
            </w:pPr>
            <w:r>
              <w:rPr>
                <w:rFonts w:eastAsia="Calibri" w:cs="Arial" w:ascii="Arial" w:hAnsi="Arial"/>
                <w:i/>
                <w:kern w:val="0"/>
                <w:sz w:val="21"/>
                <w:szCs w:val="21"/>
                <w:lang w:val="en-US" w:bidi="ar-SA"/>
              </w:rPr>
              <w:t>Office Admin</w:t>
            </w:r>
          </w:p>
          <w:p>
            <w:pPr>
              <w:pStyle w:val="Normal"/>
              <w:widowControl/>
              <w:spacing w:before="0" w:after="0"/>
              <w:jc w:val="left"/>
              <w:rPr>
                <w:rFonts w:ascii="Arial" w:hAnsi="Arial" w:eastAsia="Calibri" w:cs="Arial"/>
                <w:i/>
                <w:i/>
                <w:color w:val="FF0000"/>
                <w:sz w:val="21"/>
                <w:szCs w:val="21"/>
                <w:lang w:val="en-US"/>
              </w:rPr>
            </w:pPr>
            <w:r>
              <w:rPr>
                <w:rFonts w:eastAsia="Calibri" w:cs="Arial" w:ascii="Arial" w:hAnsi="Arial"/>
                <w:i/>
                <w:color w:val="FF0000"/>
                <w:kern w:val="0"/>
                <w:sz w:val="21"/>
                <w:szCs w:val="21"/>
                <w:lang w:val="en-US" w:bidi="ar-SA"/>
              </w:rPr>
            </w:r>
          </w:p>
          <w:p>
            <w:pPr>
              <w:pStyle w:val="Normal"/>
              <w:widowControl/>
              <w:tabs>
                <w:tab w:val="clear" w:pos="720"/>
                <w:tab w:val="left" w:pos="1095" w:leader="none"/>
              </w:tabs>
              <w:spacing w:before="0" w:after="0"/>
              <w:jc w:val="both"/>
              <w:rPr>
                <w:rFonts w:ascii="Arial" w:hAnsi="Arial" w:eastAsia="Calibri" w:cs="Arial"/>
                <w:i/>
                <w:i/>
                <w:color w:val="FF0000"/>
                <w:sz w:val="21"/>
                <w:szCs w:val="21"/>
                <w:lang w:val="en-US"/>
              </w:rPr>
            </w:pPr>
            <w:r>
              <w:rPr>
                <w:rFonts w:eastAsia="Calibri" w:cs="Arial" w:ascii="Arial" w:hAnsi="Arial"/>
                <w:b/>
                <w:kern w:val="0"/>
                <w:lang w:val="en-US" w:bidi="ar-SA"/>
              </w:rPr>
              <w:t xml:space="preserve">POSITION TYPE: </w:t>
            </w:r>
            <w:r>
              <w:rPr>
                <w:rFonts w:eastAsia="Calibri" w:cs="Arial" w:ascii="Arial" w:hAnsi="Arial"/>
                <w:i/>
                <w:color w:val="FF0000"/>
                <w:kern w:val="0"/>
                <w:sz w:val="20"/>
                <w:szCs w:val="20"/>
                <w:lang w:val="en-US" w:bidi="ar-SA"/>
              </w:rPr>
              <w:t xml:space="preserve">&lt;Type of employment&gt; </w:t>
            </w:r>
          </w:p>
          <w:p>
            <w:pPr>
              <w:pStyle w:val="Normal"/>
              <w:widowControl/>
              <w:tabs>
                <w:tab w:val="clear" w:pos="720"/>
                <w:tab w:val="left" w:pos="1095" w:leader="none"/>
              </w:tabs>
              <w:spacing w:before="0" w:after="0"/>
              <w:jc w:val="both"/>
              <w:rPr>
                <w:rFonts w:ascii="Arial" w:hAnsi="Arial" w:eastAsia="Calibri" w:cs="Arial"/>
                <w:i/>
                <w:i/>
                <w:color w:val="0000FF"/>
                <w:sz w:val="21"/>
                <w:szCs w:val="21"/>
                <w:lang w:val="en-US"/>
              </w:rPr>
            </w:pPr>
            <w:r>
              <w:rPr>
                <w:rFonts w:eastAsia="Calibri" w:cs="Arial" w:ascii="Arial" w:hAnsi="Arial"/>
                <w:i/>
                <w:color w:val="0000FF"/>
                <w:kern w:val="0"/>
                <w:sz w:val="21"/>
                <w:szCs w:val="21"/>
                <w:lang w:val="en-US" w:bidi="ar-SA"/>
              </w:rPr>
              <w:t>Full Time</w:t>
            </w:r>
          </w:p>
          <w:p>
            <w:pPr>
              <w:pStyle w:val="Normal"/>
              <w:widowControl/>
              <w:tabs>
                <w:tab w:val="clear" w:pos="720"/>
                <w:tab w:val="left" w:pos="1095" w:leader="none"/>
              </w:tabs>
              <w:spacing w:before="0" w:after="0"/>
              <w:jc w:val="both"/>
              <w:rPr>
                <w:rFonts w:ascii="Arial" w:hAnsi="Arial" w:eastAsia="Calibri" w:cs="Arial"/>
                <w:i/>
                <w:i/>
                <w:color w:val="FF0000"/>
                <w:sz w:val="21"/>
                <w:szCs w:val="21"/>
                <w:lang w:val="en-US"/>
              </w:rPr>
            </w:pPr>
            <w:r>
              <w:rPr>
                <w:rFonts w:eastAsia="Calibri" w:cs="Arial" w:ascii="Arial" w:hAnsi="Arial"/>
                <w:b/>
                <w:kern w:val="0"/>
                <w:lang w:val="en-US" w:bidi="ar-SA"/>
              </w:rPr>
              <w:t xml:space="preserve">SALARY/PAY RATE: </w:t>
            </w:r>
            <w:r>
              <w:rPr>
                <w:rFonts w:eastAsia="Calibri" w:cs="Arial" w:ascii="Arial" w:hAnsi="Arial"/>
                <w:i/>
                <w:color w:val="FF0000"/>
                <w:kern w:val="0"/>
                <w:sz w:val="20"/>
                <w:szCs w:val="20"/>
                <w:lang w:val="en-US" w:bidi="ar-SA"/>
              </w:rPr>
              <w:t xml:space="preserve">&lt;Salary or pay rate&gt; </w:t>
            </w:r>
          </w:p>
          <w:p>
            <w:pPr>
              <w:pStyle w:val="Normal"/>
              <w:widowControl/>
              <w:tabs>
                <w:tab w:val="clear" w:pos="720"/>
                <w:tab w:val="left" w:pos="1095" w:leader="none"/>
              </w:tabs>
              <w:spacing w:before="0" w:after="0"/>
              <w:jc w:val="both"/>
              <w:rPr>
                <w:rFonts w:ascii="Arial" w:hAnsi="Arial" w:eastAsia="Calibri" w:cs="Arial"/>
                <w:i/>
                <w:i/>
                <w:color w:val="0000FF"/>
                <w:sz w:val="21"/>
                <w:szCs w:val="21"/>
                <w:lang w:val="en-US"/>
              </w:rPr>
            </w:pPr>
            <w:r>
              <w:rPr>
                <w:rFonts w:eastAsia="Calibri" w:cs="Arial" w:ascii="Arial" w:hAnsi="Arial"/>
                <w:i/>
                <w:color w:val="0000FF"/>
                <w:kern w:val="0"/>
                <w:sz w:val="21"/>
                <w:szCs w:val="21"/>
                <w:lang w:val="en-US" w:bidi="ar-SA"/>
              </w:rPr>
              <w:t>50k</w:t>
            </w:r>
          </w:p>
          <w:p>
            <w:pPr>
              <w:pStyle w:val="Normal"/>
              <w:widowControl/>
              <w:tabs>
                <w:tab w:val="clear" w:pos="720"/>
                <w:tab w:val="left" w:pos="1095" w:leader="none"/>
              </w:tabs>
              <w:spacing w:before="0" w:after="0"/>
              <w:jc w:val="left"/>
              <w:rPr>
                <w:rFonts w:ascii="Arial" w:hAnsi="Arial" w:eastAsia="Calibri" w:cs="Arial"/>
                <w:b/>
                <w:b/>
                <w:lang w:val="en-US"/>
              </w:rPr>
            </w:pPr>
            <w:r>
              <w:rPr>
                <w:rFonts w:eastAsia="Calibri" w:cs="Arial" w:ascii="Arial" w:hAnsi="Arial"/>
                <w:b/>
                <w:kern w:val="0"/>
                <w:lang w:val="en-US" w:bidi="ar-SA"/>
              </w:rPr>
              <w:t>LOCATION:</w:t>
            </w:r>
            <w:r>
              <w:rPr>
                <w:rFonts w:eastAsia="Calibri" w:cs="Arial" w:ascii="Arial" w:hAnsi="Arial"/>
                <w:b/>
                <w:kern w:val="0"/>
                <w:sz w:val="20"/>
                <w:szCs w:val="20"/>
                <w:lang w:val="en-US" w:bidi="ar-SA"/>
              </w:rPr>
              <w:t xml:space="preserve"> </w:t>
            </w:r>
            <w:r>
              <w:rPr>
                <w:rFonts w:eastAsia="Calibri" w:cs="Arial" w:ascii="Arial" w:hAnsi="Arial"/>
                <w:i/>
                <w:color w:val="FF0000"/>
                <w:kern w:val="0"/>
                <w:sz w:val="20"/>
                <w:szCs w:val="20"/>
                <w:lang w:val="en-US" w:bidi="ar-SA"/>
              </w:rPr>
              <w:t xml:space="preserve">&lt;The physical address that the employee will work at. If the job requires travel, state the primary location&gt; </w:t>
            </w:r>
          </w:p>
          <w:p>
            <w:pPr>
              <w:pStyle w:val="Normal"/>
              <w:widowControl/>
              <w:tabs>
                <w:tab w:val="clear" w:pos="720"/>
                <w:tab w:val="left" w:pos="1095" w:leader="none"/>
              </w:tabs>
              <w:spacing w:before="0" w:after="0"/>
              <w:jc w:val="left"/>
              <w:rPr>
                <w:rFonts w:ascii="Arial" w:hAnsi="Arial" w:eastAsia="Calibri" w:cs="Arial"/>
                <w:b/>
                <w:b/>
                <w:lang w:val="en-US"/>
              </w:rPr>
            </w:pPr>
            <w:r>
              <w:rPr>
                <w:rFonts w:eastAsia="Calibri" w:cs="Arial" w:ascii="Arial" w:hAnsi="Arial"/>
                <w:b/>
                <w:kern w:val="0"/>
                <w:lang w:val="en-US" w:bidi="ar-SA"/>
              </w:rPr>
              <w:t>Office, at the primary location of business</w:t>
            </w:r>
          </w:p>
          <w:p>
            <w:pPr>
              <w:pStyle w:val="Normal"/>
              <w:widowControl/>
              <w:tabs>
                <w:tab w:val="clear" w:pos="720"/>
                <w:tab w:val="left" w:pos="1095" w:leader="none"/>
              </w:tabs>
              <w:spacing w:before="0" w:after="0"/>
              <w:jc w:val="left"/>
              <w:rPr>
                <w:rFonts w:ascii="Arial" w:hAnsi="Arial" w:eastAsia="Calibri" w:cs="Arial"/>
                <w:b/>
                <w:b/>
                <w:lang w:val="en-US"/>
              </w:rPr>
            </w:pPr>
            <w:r>
              <w:rPr>
                <w:rFonts w:eastAsia="Calibri" w:cs="Arial" w:ascii="Arial" w:hAnsi="Arial"/>
                <w:b/>
                <w:kern w:val="0"/>
                <w:lang w:val="en-US" w:bidi="ar-SA"/>
              </w:rPr>
            </w:r>
          </w:p>
          <w:p>
            <w:pPr>
              <w:pStyle w:val="Normal"/>
              <w:widowControl/>
              <w:tabs>
                <w:tab w:val="clear" w:pos="720"/>
                <w:tab w:val="left" w:pos="1095" w:leader="none"/>
              </w:tabs>
              <w:spacing w:before="0" w:after="0"/>
              <w:jc w:val="left"/>
              <w:rPr>
                <w:rFonts w:ascii="Arial" w:hAnsi="Arial" w:eastAsia="Calibri" w:cs="Arial"/>
                <w:i/>
                <w:i/>
                <w:color w:val="0000FF"/>
                <w:sz w:val="21"/>
                <w:szCs w:val="21"/>
                <w:lang w:val="en-US"/>
              </w:rPr>
            </w:pPr>
            <w:r>
              <w:rPr>
                <w:rFonts w:eastAsia="Calibri" w:cs="Arial" w:ascii="Arial" w:hAnsi="Arial"/>
                <w:b/>
                <w:kern w:val="0"/>
                <w:lang w:val="en-US" w:bidi="ar-SA"/>
              </w:rPr>
              <w:t xml:space="preserve">SUPERVISOR/MANAGER: </w:t>
            </w:r>
            <w:r>
              <w:rPr>
                <w:rFonts w:eastAsia="Calibri" w:cs="Arial" w:ascii="Arial" w:hAnsi="Arial"/>
                <w:i/>
                <w:color w:val="FF0000"/>
                <w:kern w:val="0"/>
                <w:sz w:val="20"/>
                <w:szCs w:val="20"/>
                <w:lang w:val="en-US" w:bidi="ar-SA"/>
              </w:rPr>
              <w:t xml:space="preserve">&lt;Who the employee will report to&gt; </w:t>
            </w:r>
          </w:p>
          <w:p>
            <w:pPr>
              <w:pStyle w:val="Normal"/>
              <w:widowControl/>
              <w:tabs>
                <w:tab w:val="clear" w:pos="720"/>
                <w:tab w:val="left" w:pos="1095" w:leader="none"/>
              </w:tabs>
              <w:spacing w:before="0" w:after="0"/>
              <w:jc w:val="left"/>
              <w:rPr>
                <w:rFonts w:ascii="Arial" w:hAnsi="Arial" w:eastAsia="Calibri" w:cs="Arial"/>
                <w:b/>
                <w:b/>
                <w:lang w:val="en-US"/>
              </w:rPr>
            </w:pPr>
            <w:r>
              <w:rPr>
                <w:rFonts w:eastAsia="Calibri" w:cs="Arial" w:ascii="Arial" w:hAnsi="Arial"/>
                <w:b/>
                <w:kern w:val="0"/>
                <w:lang w:val="en-US" w:bidi="ar-SA"/>
              </w:rPr>
              <w:t>Office Manager → Director</w:t>
            </w:r>
          </w:p>
          <w:p>
            <w:pPr>
              <w:pStyle w:val="Normal"/>
              <w:widowControl/>
              <w:tabs>
                <w:tab w:val="clear" w:pos="720"/>
                <w:tab w:val="left" w:pos="1095" w:leader="none"/>
              </w:tabs>
              <w:spacing w:before="0" w:after="0"/>
              <w:jc w:val="left"/>
              <w:rPr>
                <w:rFonts w:ascii="Arial" w:hAnsi="Arial" w:eastAsia="Calibri" w:cs="Arial"/>
                <w:b/>
                <w:b/>
                <w:lang w:val="en-US"/>
              </w:rPr>
            </w:pPr>
            <w:r>
              <w:rPr>
                <w:rFonts w:eastAsia="Calibri" w:cs="Arial" w:ascii="Arial" w:hAnsi="Arial"/>
                <w:b/>
                <w:kern w:val="0"/>
                <w:lang w:val="en-US" w:bidi="ar-SA"/>
              </w:rPr>
            </w:r>
          </w:p>
          <w:p>
            <w:pPr>
              <w:pStyle w:val="Normal"/>
              <w:widowControl/>
              <w:tabs>
                <w:tab w:val="clear" w:pos="720"/>
                <w:tab w:val="left" w:pos="1095" w:leader="none"/>
              </w:tabs>
              <w:spacing w:before="0" w:after="0"/>
              <w:jc w:val="left"/>
              <w:rPr>
                <w:rFonts w:ascii="Arial" w:hAnsi="Arial" w:eastAsia="Calibri" w:cs="Arial"/>
                <w:b/>
                <w:b/>
                <w:lang w:val="en-US"/>
              </w:rPr>
            </w:pPr>
            <w:r>
              <w:rPr>
                <w:rFonts w:eastAsia="Calibri" w:cs="Arial" w:ascii="Arial" w:hAnsi="Arial"/>
                <w:b/>
                <w:kern w:val="0"/>
                <w:lang w:val="en-US" w:bidi="ar-SA"/>
              </w:rPr>
              <w:t xml:space="preserve">MAIN DUTIES/RESPONSIBILITIES: </w:t>
            </w:r>
          </w:p>
          <w:p>
            <w:pPr>
              <w:pStyle w:val="Normal"/>
              <w:widowControl/>
              <w:tabs>
                <w:tab w:val="clear" w:pos="720"/>
                <w:tab w:val="left" w:pos="1095" w:leader="none"/>
              </w:tabs>
              <w:spacing w:lineRule="auto" w:line="276" w:before="0" w:after="0"/>
              <w:jc w:val="left"/>
              <w:rPr>
                <w:rFonts w:ascii="Arial" w:hAnsi="Arial" w:eastAsia="Calibri" w:cs="Arial"/>
                <w:i/>
                <w:i/>
                <w:color w:val="FF0000"/>
                <w:sz w:val="20"/>
                <w:szCs w:val="20"/>
                <w:lang w:val="en-US"/>
              </w:rPr>
            </w:pPr>
            <w:r>
              <w:rPr>
                <w:rFonts w:eastAsia="Calibri" w:cs="Arial" w:ascii="Arial" w:hAnsi="Arial"/>
                <w:i/>
                <w:color w:val="FF0000"/>
                <w:kern w:val="0"/>
                <w:sz w:val="20"/>
                <w:szCs w:val="20"/>
                <w:lang w:val="en-US" w:bidi="ar-SA"/>
              </w:rPr>
              <w:t>&lt;Outline the duties and responsibilities of the position&gt;</w:t>
            </w:r>
          </w:p>
          <w:p>
            <w:pPr>
              <w:pStyle w:val="Normal"/>
              <w:widowControl w:val="false"/>
              <w:tabs>
                <w:tab w:val="left" w:pos="720" w:leader="none"/>
              </w:tabs>
              <w:spacing w:before="60" w:after="0"/>
              <w:jc w:val="both"/>
              <w:rPr>
                <w:rFonts w:ascii="Arial" w:hAnsi="Arial" w:cs="Arial"/>
                <w:i/>
                <w:i/>
                <w:lang w:val="en-US"/>
              </w:rPr>
            </w:pPr>
            <w:r>
              <w:rPr>
                <w:rFonts w:cs="Arial" w:ascii="Arial" w:hAnsi="Arial"/>
                <w:i/>
                <w:kern w:val="0"/>
                <w:lang w:val="en-US" w:bidi="ar-SA"/>
              </w:rPr>
              <w:t>Reception – taking phone calls from enquiring customers, and making phone calls to contact customers of any new updates to the information being sent to them. Sending of emails detailing a series of information required for the part of the process we are up to. In-put receipts into the database with a backup for the financing and taxation purposes.</w:t>
            </w:r>
          </w:p>
          <w:p>
            <w:pPr>
              <w:pStyle w:val="Normal"/>
              <w:widowControl/>
              <w:tabs>
                <w:tab w:val="clear" w:pos="720"/>
                <w:tab w:val="left" w:pos="1095" w:leader="none"/>
              </w:tabs>
              <w:spacing w:before="0" w:after="0"/>
              <w:jc w:val="left"/>
              <w:rPr>
                <w:rFonts w:ascii="Arial" w:hAnsi="Arial" w:eastAsia="Calibri" w:cs="Arial"/>
                <w:b/>
                <w:b/>
                <w:lang w:val="en-US"/>
              </w:rPr>
            </w:pPr>
            <w:r>
              <w:rPr>
                <w:rFonts w:eastAsia="Calibri" w:cs="Arial" w:ascii="Arial" w:hAnsi="Arial"/>
                <w:b/>
                <w:kern w:val="0"/>
                <w:lang w:val="en-US" w:bidi="ar-SA"/>
              </w:rPr>
              <w:t xml:space="preserve">SKILLS &amp; EXPERIENCE </w:t>
            </w:r>
          </w:p>
          <w:p>
            <w:pPr>
              <w:pStyle w:val="Normal"/>
              <w:widowControl/>
              <w:tabs>
                <w:tab w:val="clear" w:pos="720"/>
                <w:tab w:val="left" w:pos="1095" w:leader="none"/>
              </w:tabs>
              <w:spacing w:before="0" w:after="0"/>
              <w:contextualSpacing/>
              <w:jc w:val="left"/>
              <w:rPr>
                <w:rFonts w:ascii="Arial" w:hAnsi="Arial" w:eastAsia="Calibri" w:cs="Arial"/>
                <w:b/>
                <w:b/>
                <w:lang w:val="en-US"/>
              </w:rPr>
            </w:pPr>
            <w:r>
              <w:rPr>
                <w:rFonts w:eastAsia="Calibri" w:cs="Arial" w:ascii="Arial" w:hAnsi="Arial"/>
                <w:b/>
                <w:kern w:val="0"/>
                <w:lang w:val="en-US" w:bidi="ar-SA"/>
              </w:rPr>
            </w:r>
          </w:p>
          <w:p>
            <w:pPr>
              <w:pStyle w:val="Normal"/>
              <w:widowControl/>
              <w:tabs>
                <w:tab w:val="clear" w:pos="720"/>
                <w:tab w:val="left" w:pos="1095" w:leader="none"/>
              </w:tabs>
              <w:spacing w:before="0" w:after="0"/>
              <w:contextualSpacing/>
              <w:jc w:val="left"/>
              <w:rPr>
                <w:rFonts w:ascii="Arial" w:hAnsi="Arial" w:eastAsia="Calibri" w:cs="Arial"/>
                <w:i/>
                <w:i/>
                <w:color w:val="FF0000"/>
                <w:sz w:val="20"/>
                <w:szCs w:val="20"/>
                <w:lang w:val="en-US"/>
              </w:rPr>
            </w:pPr>
            <w:r>
              <w:rPr>
                <w:rFonts w:eastAsia="Calibri" w:cs="Arial" w:ascii="Arial" w:hAnsi="Arial"/>
                <w:b/>
                <w:kern w:val="0"/>
                <w:lang w:val="en-US" w:bidi="ar-SA"/>
              </w:rPr>
              <w:t xml:space="preserve">Qualifications:  </w:t>
            </w:r>
            <w:r>
              <w:rPr>
                <w:rFonts w:eastAsia="Calibri" w:cs="Arial" w:ascii="Arial" w:hAnsi="Arial"/>
                <w:i/>
                <w:color w:val="FF0000"/>
                <w:kern w:val="0"/>
                <w:sz w:val="18"/>
                <w:szCs w:val="18"/>
                <w:lang w:val="en-US" w:bidi="ar-SA"/>
              </w:rPr>
              <w:t>&lt;What qualifications</w:t>
            </w:r>
            <w:r>
              <w:rPr>
                <w:rFonts w:eastAsia="Calibri" w:cs="Arial" w:ascii="Arial" w:hAnsi="Arial"/>
                <w:i/>
                <w:color w:val="FF0000"/>
                <w:kern w:val="0"/>
                <w:sz w:val="20"/>
                <w:szCs w:val="20"/>
                <w:lang w:val="en-US" w:bidi="ar-SA"/>
              </w:rPr>
              <w:t xml:space="preserve">, licences or education level does the employee need?&gt;  </w:t>
            </w:r>
          </w:p>
          <w:p>
            <w:pPr>
              <w:pStyle w:val="Normal"/>
              <w:widowControl/>
              <w:tabs>
                <w:tab w:val="clear" w:pos="720"/>
                <w:tab w:val="left" w:pos="1095" w:leader="none"/>
              </w:tabs>
              <w:spacing w:before="0" w:after="0"/>
              <w:contextualSpacing/>
              <w:jc w:val="left"/>
              <w:rPr>
                <w:rFonts w:ascii="Arial" w:hAnsi="Arial" w:eastAsia="Calibri" w:cs="Arial"/>
                <w:i/>
                <w:i/>
                <w:color w:val="FF0000"/>
                <w:sz w:val="20"/>
                <w:szCs w:val="20"/>
                <w:lang w:val="en-US"/>
              </w:rPr>
            </w:pPr>
            <w:r>
              <w:rPr>
                <w:rFonts w:eastAsia="Calibri" w:cs="Arial" w:ascii="Arial" w:hAnsi="Arial"/>
                <w:i/>
                <w:color w:val="FF0000"/>
                <w:kern w:val="0"/>
                <w:sz w:val="20"/>
                <w:szCs w:val="20"/>
                <w:lang w:val="en-US" w:bidi="ar-SA"/>
              </w:rPr>
              <w:t>Excels at excel, can send emails, and remain polite regardless on phone calls.</w:t>
            </w:r>
          </w:p>
          <w:p>
            <w:pPr>
              <w:pStyle w:val="Normal"/>
              <w:widowControl/>
              <w:tabs>
                <w:tab w:val="clear" w:pos="720"/>
                <w:tab w:val="left" w:pos="1095" w:leader="none"/>
              </w:tabs>
              <w:spacing w:before="0" w:after="0"/>
              <w:contextualSpacing/>
              <w:jc w:val="left"/>
              <w:rPr>
                <w:rFonts w:ascii="Arial" w:hAnsi="Arial" w:eastAsia="Calibri" w:cs="Arial"/>
                <w:i/>
                <w:i/>
                <w:color w:val="FF0000"/>
                <w:sz w:val="20"/>
                <w:szCs w:val="20"/>
                <w:lang w:val="en-US"/>
              </w:rPr>
            </w:pPr>
            <w:r>
              <w:rPr>
                <w:rFonts w:eastAsia="Calibri" w:cs="Arial" w:ascii="Arial" w:hAnsi="Arial"/>
                <w:i/>
                <w:color w:val="FF0000"/>
                <w:kern w:val="0"/>
                <w:sz w:val="20"/>
                <w:szCs w:val="20"/>
                <w:lang w:val="en-US" w:bidi="ar-SA"/>
              </w:rPr>
            </w:r>
          </w:p>
          <w:p>
            <w:pPr>
              <w:pStyle w:val="Normal"/>
              <w:widowControl/>
              <w:tabs>
                <w:tab w:val="clear" w:pos="720"/>
                <w:tab w:val="left" w:pos="1095" w:leader="none"/>
              </w:tabs>
              <w:spacing w:lineRule="auto" w:line="276" w:before="0" w:after="0"/>
              <w:contextualSpacing/>
              <w:jc w:val="left"/>
              <w:rPr>
                <w:rFonts w:ascii="Arial" w:hAnsi="Arial" w:eastAsia="Calibri" w:cs="Arial"/>
                <w:i/>
                <w:i/>
                <w:color w:val="FF0000"/>
                <w:sz w:val="20"/>
                <w:szCs w:val="20"/>
                <w:lang w:val="en-US"/>
              </w:rPr>
            </w:pPr>
            <w:r>
              <w:rPr>
                <w:rFonts w:eastAsia="Calibri" w:cs="Arial" w:ascii="Arial" w:hAnsi="Arial"/>
                <w:b/>
                <w:kern w:val="0"/>
                <w:lang w:val="en-US" w:bidi="ar-SA"/>
              </w:rPr>
              <w:t xml:space="preserve">Experience: </w:t>
            </w:r>
            <w:r>
              <w:rPr>
                <w:rFonts w:eastAsia="Calibri" w:cs="Arial" w:ascii="Arial" w:hAnsi="Arial"/>
                <w:i/>
                <w:color w:val="FF0000"/>
                <w:kern w:val="0"/>
                <w:sz w:val="20"/>
                <w:szCs w:val="20"/>
                <w:lang w:val="en-US" w:bidi="ar-SA"/>
              </w:rPr>
              <w:t>&lt;What type and how much experience is needed?&gt;</w:t>
            </w:r>
          </w:p>
          <w:p>
            <w:pPr>
              <w:pStyle w:val="Normal"/>
              <w:widowControl/>
              <w:tabs>
                <w:tab w:val="clear" w:pos="720"/>
                <w:tab w:val="left" w:pos="1095" w:leader="none"/>
              </w:tabs>
              <w:spacing w:lineRule="auto" w:line="276" w:before="0" w:after="200"/>
              <w:contextualSpacing/>
              <w:jc w:val="both"/>
              <w:rPr>
                <w:rFonts w:ascii="Arial" w:hAnsi="Arial"/>
                <w:i/>
                <w:i/>
                <w:color w:val="0082BE"/>
                <w:sz w:val="18"/>
                <w:szCs w:val="20"/>
                <w:lang w:val="en-US" w:eastAsia="en-US"/>
              </w:rPr>
            </w:pPr>
            <w:r>
              <w:rPr>
                <w:rFonts w:ascii="Arial" w:hAnsi="Arial"/>
                <w:i/>
                <w:color w:val="0082BE"/>
                <w:kern w:val="0"/>
                <w:sz w:val="18"/>
                <w:szCs w:val="20"/>
                <w:lang w:val="en-US" w:eastAsia="en-US" w:bidi="ar-SA"/>
              </w:rPr>
              <w:t>Experience with a computer for personal budgeting, as well as contacting businesses for personal requirements</w:t>
            </w:r>
          </w:p>
          <w:p>
            <w:pPr>
              <w:pStyle w:val="Normal"/>
              <w:widowControl/>
              <w:tabs>
                <w:tab w:val="clear" w:pos="720"/>
                <w:tab w:val="left" w:pos="1095" w:leader="none"/>
              </w:tabs>
              <w:spacing w:lineRule="auto" w:line="276" w:before="0" w:after="0"/>
              <w:contextualSpacing/>
              <w:jc w:val="left"/>
              <w:rPr>
                <w:rFonts w:ascii="Arial" w:hAnsi="Arial" w:eastAsia="Calibri" w:cs="Arial"/>
                <w:i/>
                <w:i/>
                <w:lang w:val="en-US"/>
              </w:rPr>
            </w:pPr>
            <w:r>
              <w:rPr>
                <w:rFonts w:eastAsia="Calibri" w:cs="Arial" w:ascii="Arial" w:hAnsi="Arial"/>
                <w:i/>
                <w:kern w:val="0"/>
                <w:lang w:val="en-US" w:bidi="ar-SA"/>
              </w:rPr>
            </w:r>
          </w:p>
          <w:p>
            <w:pPr>
              <w:pStyle w:val="Normal"/>
              <w:widowControl/>
              <w:tabs>
                <w:tab w:val="clear" w:pos="720"/>
                <w:tab w:val="left" w:pos="1095" w:leader="none"/>
              </w:tabs>
              <w:spacing w:lineRule="auto" w:line="276" w:before="0" w:after="0"/>
              <w:contextualSpacing/>
              <w:jc w:val="left"/>
              <w:rPr>
                <w:rFonts w:ascii="Arial" w:hAnsi="Arial" w:eastAsia="Calibri" w:cs="Arial"/>
                <w:i/>
                <w:i/>
                <w:color w:val="FF0000"/>
                <w:sz w:val="20"/>
                <w:szCs w:val="20"/>
                <w:lang w:val="en-US"/>
              </w:rPr>
            </w:pPr>
            <w:r>
              <w:rPr>
                <w:rFonts w:eastAsia="Calibri" w:cs="Arial" w:ascii="Arial" w:hAnsi="Arial"/>
                <w:b/>
                <w:kern w:val="0"/>
                <w:lang w:val="en-US" w:bidi="ar-SA"/>
              </w:rPr>
              <w:t xml:space="preserve">Skills: </w:t>
            </w:r>
            <w:r>
              <w:rPr>
                <w:rFonts w:eastAsia="Calibri" w:cs="Arial" w:ascii="Arial" w:hAnsi="Arial"/>
                <w:i/>
                <w:color w:val="FF0000"/>
                <w:kern w:val="0"/>
                <w:sz w:val="20"/>
                <w:szCs w:val="20"/>
                <w:lang w:val="en-US" w:bidi="ar-SA"/>
              </w:rPr>
              <w:t>&lt;List skills needed for the job, including any technical or interpersonal skills&gt;</w:t>
            </w:r>
          </w:p>
          <w:p>
            <w:pPr>
              <w:pStyle w:val="Normal"/>
              <w:widowControl/>
              <w:tabs>
                <w:tab w:val="clear" w:pos="720"/>
                <w:tab w:val="left" w:pos="1095" w:leader="none"/>
              </w:tabs>
              <w:spacing w:lineRule="auto" w:line="276" w:before="0" w:after="200"/>
              <w:contextualSpacing/>
              <w:jc w:val="both"/>
              <w:rPr>
                <w:rFonts w:ascii="Arial" w:hAnsi="Arial"/>
                <w:i/>
                <w:i/>
                <w:color w:val="0082BE"/>
                <w:sz w:val="18"/>
                <w:szCs w:val="20"/>
                <w:lang w:val="en-US" w:eastAsia="en-US"/>
              </w:rPr>
            </w:pPr>
            <w:r>
              <w:rPr>
                <w:rFonts w:ascii="Arial" w:hAnsi="Arial"/>
                <w:i/>
                <w:color w:val="0082BE"/>
                <w:kern w:val="0"/>
                <w:sz w:val="18"/>
                <w:szCs w:val="20"/>
                <w:lang w:val="en-US" w:eastAsia="en-US" w:bidi="ar-SA"/>
              </w:rPr>
              <w:t>Quick at typing, reliable at simple math, good grammar and punctuation. Etiquette, integrity, enthusiasm</w:t>
            </w:r>
          </w:p>
          <w:p>
            <w:pPr>
              <w:pStyle w:val="Normal"/>
              <w:widowControl/>
              <w:tabs>
                <w:tab w:val="clear" w:pos="720"/>
                <w:tab w:val="left" w:pos="1095" w:leader="none"/>
              </w:tabs>
              <w:spacing w:before="0" w:after="0"/>
              <w:contextualSpacing/>
              <w:jc w:val="left"/>
              <w:rPr>
                <w:rFonts w:ascii="Arial" w:hAnsi="Arial" w:eastAsia="Calibri" w:cs="Arial"/>
                <w:lang w:val="en-US"/>
              </w:rPr>
            </w:pPr>
            <w:r>
              <w:rPr>
                <w:rFonts w:eastAsia="Calibri" w:cs="Arial" w:ascii="Arial" w:hAnsi="Arial"/>
                <w:kern w:val="0"/>
                <w:lang w:val="en-US" w:bidi="ar-SA"/>
              </w:rPr>
            </w:r>
          </w:p>
          <w:p>
            <w:pPr>
              <w:pStyle w:val="Normal"/>
              <w:widowControl/>
              <w:tabs>
                <w:tab w:val="clear" w:pos="720"/>
                <w:tab w:val="left" w:pos="1095" w:leader="none"/>
              </w:tabs>
              <w:spacing w:before="0" w:after="0"/>
              <w:contextualSpacing/>
              <w:jc w:val="left"/>
              <w:rPr>
                <w:rFonts w:ascii="Arial" w:hAnsi="Arial" w:eastAsia="Calibri" w:cs="Arial"/>
                <w:b/>
                <w:b/>
                <w:lang w:val="en-US"/>
              </w:rPr>
            </w:pPr>
            <w:r>
              <w:rPr>
                <w:rFonts w:eastAsia="Calibri" w:cs="Arial" w:ascii="Arial" w:hAnsi="Arial"/>
                <w:b/>
                <w:kern w:val="0"/>
                <w:lang w:val="en-US" w:bidi="ar-SA"/>
              </w:rPr>
              <w:t xml:space="preserve">KEY PERFORMANCE INDICATORS: </w:t>
            </w:r>
          </w:p>
          <w:p>
            <w:pPr>
              <w:pStyle w:val="Normal"/>
              <w:widowControl/>
              <w:tabs>
                <w:tab w:val="clear" w:pos="720"/>
                <w:tab w:val="left" w:pos="1095" w:leader="none"/>
              </w:tabs>
              <w:spacing w:before="0" w:after="0"/>
              <w:contextualSpacing/>
              <w:jc w:val="left"/>
              <w:rPr>
                <w:rFonts w:ascii="Arial" w:hAnsi="Arial" w:eastAsia="Calibri" w:cs="Arial"/>
                <w:i/>
                <w:i/>
                <w:sz w:val="20"/>
                <w:szCs w:val="20"/>
                <w:lang w:val="en-US"/>
              </w:rPr>
            </w:pPr>
            <w:r>
              <w:rPr>
                <w:rFonts w:eastAsia="Calibri" w:cs="Arial" w:ascii="Arial" w:hAnsi="Arial"/>
                <w:i/>
                <w:color w:val="FF0000"/>
                <w:kern w:val="0"/>
                <w:sz w:val="20"/>
                <w:szCs w:val="20"/>
                <w:lang w:val="en-US" w:bidi="ar-SA"/>
              </w:rPr>
              <w:t>&lt;The level of performance you expect from the employee &gt;</w:t>
            </w:r>
          </w:p>
          <w:p>
            <w:pPr>
              <w:pStyle w:val="Normal"/>
              <w:widowControl/>
              <w:tabs>
                <w:tab w:val="clear" w:pos="720"/>
                <w:tab w:val="left" w:pos="1095" w:leader="none"/>
              </w:tabs>
              <w:spacing w:before="0" w:after="0"/>
              <w:contextualSpacing/>
              <w:jc w:val="left"/>
              <w:rPr>
                <w:rFonts w:ascii="Arial" w:hAnsi="Arial" w:eastAsia="Calibri" w:cs="Arial"/>
                <w:i/>
                <w:i/>
                <w:sz w:val="20"/>
                <w:szCs w:val="20"/>
                <w:lang w:val="en-US"/>
              </w:rPr>
            </w:pPr>
            <w:r>
              <w:rPr>
                <w:rFonts w:eastAsia="Calibri" w:cs="Arial" w:ascii="Arial" w:hAnsi="Arial"/>
                <w:i/>
                <w:color w:val="FF0000"/>
                <w:kern w:val="0"/>
                <w:sz w:val="20"/>
                <w:szCs w:val="20"/>
                <w:lang w:val="en-US" w:bidi="ar-SA"/>
              </w:rPr>
              <w:t>Time taken to complete required essential tasks, as well as clients gained from outbound cold calls during down time once daily tasks have been completed. Mistakes made on receipt tracking, and consistency of professionalism in sent emails (measured by feel)</w:t>
            </w:r>
          </w:p>
          <w:p>
            <w:pPr>
              <w:pStyle w:val="BulletsCopy"/>
              <w:widowControl/>
              <w:jc w:val="left"/>
              <w:rPr>
                <w:rFonts w:ascii="Times New Roman" w:hAnsi="Times New Roman" w:eastAsia="Times New Roman"/>
                <w:color w:val="auto"/>
                <w:sz w:val="24"/>
                <w:szCs w:val="24"/>
                <w:lang w:val="en-AU" w:eastAsia="en-GB"/>
              </w:rPr>
            </w:pPr>
            <w:r>
              <w:rPr>
                <w:rFonts w:eastAsia="Times New Roman" w:ascii="Times New Roman" w:hAnsi="Times New Roman"/>
                <w:color w:val="auto"/>
                <w:kern w:val="0"/>
                <w:sz w:val="24"/>
                <w:szCs w:val="24"/>
                <w:lang w:val="en-AU" w:eastAsia="en-GB" w:bidi="ar-SA"/>
              </w:rPr>
              <w:t>Create a job advertisement to implement the recruitment for this role.</w:t>
            </w:r>
          </w:p>
          <w:p>
            <w:pPr>
              <w:pStyle w:val="BulletsCopy"/>
              <w:widowControl/>
              <w:jc w:val="left"/>
              <w:rPr>
                <w:rFonts w:ascii="Times New Roman" w:hAnsi="Times New Roman" w:eastAsia="Times New Roman"/>
                <w:color w:val="auto"/>
                <w:sz w:val="24"/>
                <w:szCs w:val="24"/>
                <w:lang w:val="en-AU" w:eastAsia="en-GB"/>
              </w:rPr>
            </w:pPr>
            <w:r>
              <w:rPr>
                <w:rFonts w:eastAsia="Times New Roman" w:ascii="Times New Roman" w:hAnsi="Times New Roman"/>
                <w:color w:val="auto"/>
                <w:kern w:val="0"/>
                <w:sz w:val="24"/>
                <w:szCs w:val="24"/>
                <w:lang w:val="en-AU" w:eastAsia="en-GB" w:bidi="ar-SA"/>
              </w:rPr>
            </w:r>
          </w:p>
          <w:p>
            <w:pPr>
              <w:pStyle w:val="BulletsCopy"/>
              <w:widowControl/>
              <w:spacing w:before="120" w:after="120"/>
              <w:jc w:val="left"/>
              <w:rPr>
                <w:kern w:val="0"/>
                <w:lang w:bidi="ar-SA"/>
              </w:rPr>
            </w:pPr>
            <w:r>
              <w:rPr>
                <w:kern w:val="0"/>
                <w:lang w:bidi="ar-SA"/>
              </w:rPr>
            </w:r>
          </w:p>
        </w:tc>
      </w:tr>
    </w:tbl>
    <w:p>
      <w:pPr>
        <w:pStyle w:val="Normal"/>
        <w:rPr>
          <w:rFonts w:ascii="Arial" w:hAnsi="Arial" w:cs="Arial"/>
          <w:b/>
          <w:b/>
          <w:lang w:val="en-US" w:eastAsia="en-US"/>
        </w:rPr>
      </w:pPr>
      <w:r>
        <w:rPr>
          <w:rFonts w:cs="Arial" w:ascii="Arial" w:hAnsi="Arial"/>
          <w:b/>
          <w:lang w:val="en-US" w:eastAsia="en-US"/>
        </w:rPr>
      </w:r>
    </w:p>
    <w:p>
      <w:pPr>
        <w:pStyle w:val="Heading3"/>
        <w:rPr/>
      </w:pPr>
      <w:bookmarkStart w:id="10" w:name="_Toc96944281"/>
      <w:r>
        <w:rPr/>
        <w:t>Create a job advertisement to implement the recruitment for this role</w:t>
      </w:r>
      <w:bookmarkEnd w:id="10"/>
    </w:p>
    <w:p>
      <w:pPr>
        <w:pStyle w:val="Normal"/>
        <w:rPr>
          <w:rFonts w:ascii="Arial" w:hAnsi="Arial" w:cs="Arial"/>
          <w:b/>
          <w:b/>
          <w:lang w:val="en-US" w:eastAsia="en-US"/>
        </w:rPr>
      </w:pPr>
      <w:r>
        <w:rPr>
          <w:rFonts w:cs="Arial" w:ascii="Arial" w:hAnsi="Arial"/>
          <w:b/>
          <w:lang w:val="en-US" w:eastAsia="en-US"/>
        </w:rPr>
      </w:r>
    </w:p>
    <w:p>
      <w:pPr>
        <w:pStyle w:val="Normal"/>
        <w:rPr>
          <w:rFonts w:ascii="Arial" w:hAnsi="Arial" w:cs="Arial"/>
          <w:b/>
          <w:b/>
          <w:lang w:val="en-US" w:eastAsia="en-US"/>
        </w:rPr>
      </w:pPr>
      <w:r>
        <w:rPr>
          <w:rFonts w:cs="Arial" w:ascii="Arial" w:hAnsi="Arial"/>
          <w:b/>
          <w:lang w:val="en-US" w:eastAsia="en-US"/>
        </w:rPr>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BulletsCopy"/>
              <w:widowControl/>
              <w:spacing w:before="120" w:after="120"/>
              <w:jc w:val="left"/>
              <w:rPr>
                <w:kern w:val="0"/>
                <w:lang w:bidi="ar-SA"/>
              </w:rPr>
            </w:pPr>
            <w:r>
              <w:rPr>
                <w:kern w:val="0"/>
                <w:lang w:bidi="ar-SA"/>
              </w:rPr>
              <w:t>Do you enjoy assisting with building and construction projects, for those who want to build a new home or renovate a current one?</w:t>
              <w:br/>
              <w:br/>
              <w:t>Do you care about supporting families and individuals in having a place of their own to live in?</w:t>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t>Do you prefer to work in reception at a desk on the phone, than to be doing hard labour yourself?</w:t>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t>How do you go with numbers and excel while documenting finances?</w:t>
            </w:r>
          </w:p>
          <w:p>
            <w:pPr>
              <w:pStyle w:val="BulletsCopy"/>
              <w:widowControl/>
              <w:jc w:val="left"/>
              <w:rPr>
                <w:kern w:val="0"/>
                <w:lang w:bidi="ar-SA"/>
              </w:rPr>
            </w:pPr>
            <w:r>
              <w:rPr>
                <w:kern w:val="0"/>
                <w:lang w:bidi="ar-SA"/>
              </w:rPr>
              <w:t>Can you maintain politeness amidst an attack during a phone call on behalf of aiming to gain a client?</w:t>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t>If you think you can answer all of these questions well, then maybe you’re the one for us.</w:t>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t>Receptionist / Office Admin role for a Building and Construction business.</w:t>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t>We build multimillion dollar high rises and tiny homes, as well as the standard homes as you would know.</w:t>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spacing w:before="120" w:after="120"/>
              <w:jc w:val="left"/>
              <w:rPr>
                <w:kern w:val="0"/>
                <w:lang w:bidi="ar-SA"/>
              </w:rPr>
            </w:pPr>
            <w:r>
              <w:rPr>
                <w:kern w:val="0"/>
                <w:lang w:bidi="ar-SA"/>
              </w:rPr>
            </w:r>
          </w:p>
        </w:tc>
      </w:tr>
    </w:tbl>
    <w:p>
      <w:pPr>
        <w:pStyle w:val="Normal"/>
        <w:rPr>
          <w:rFonts w:ascii="Arial" w:hAnsi="Arial" w:cs="Arial"/>
          <w:b/>
          <w:b/>
          <w:lang w:val="en-US" w:eastAsia="en-US"/>
        </w:rPr>
      </w:pPr>
      <w:r>
        <w:rPr>
          <w:rFonts w:cs="Arial" w:ascii="Arial" w:hAnsi="Arial"/>
          <w:b/>
          <w:lang w:val="en-US" w:eastAsia="en-US"/>
        </w:rPr>
      </w:r>
    </w:p>
    <w:p>
      <w:pPr>
        <w:pStyle w:val="Heading1"/>
        <w:jc w:val="center"/>
        <w:rPr/>
      </w:pPr>
      <w:bookmarkStart w:id="11" w:name="_Toc96944282"/>
      <w:r>
        <w:rPr/>
        <w:t>Resource Acquisition Strategy Physical Resources</w:t>
      </w:r>
      <w:bookmarkEnd w:id="11"/>
    </w:p>
    <w:p>
      <w:pPr>
        <w:pStyle w:val="Heading3"/>
        <w:rPr/>
      </w:pPr>
      <w:bookmarkStart w:id="12" w:name="_Toc96944283"/>
      <w:r>
        <w:rPr/>
        <w:t>Method of resource acquisition  Physical Resource Acquisition</w:t>
      </w:r>
      <w:bookmarkEnd w:id="12"/>
    </w:p>
    <w:p>
      <w:pPr>
        <w:pStyle w:val="Normal"/>
        <w:rPr>
          <w:lang w:val="en-US" w:eastAsia="en-US"/>
        </w:rPr>
      </w:pPr>
      <w:r>
        <w:rPr>
          <w:lang w:val="en-US" w:eastAsia="en-US"/>
        </w:rPr>
      </w:r>
    </w:p>
    <w:p>
      <w:pPr>
        <w:pStyle w:val="Heading3"/>
        <w:rPr/>
      </w:pPr>
      <w:bookmarkStart w:id="13" w:name="_Toc96944284"/>
      <w:r>
        <w:rPr/>
        <w:t>Business Premises</w:t>
      </w:r>
      <w:bookmarkEnd w:id="13"/>
    </w:p>
    <w:p>
      <w:pPr>
        <w:pStyle w:val="Normal"/>
        <w:rPr/>
      </w:pPr>
      <w:r>
        <w:rPr/>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BulletsCopy"/>
              <w:widowControl/>
              <w:spacing w:before="120" w:after="120"/>
              <w:jc w:val="left"/>
              <w:rPr>
                <w:kern w:val="0"/>
                <w:lang w:bidi="ar-SA"/>
              </w:rPr>
            </w:pPr>
            <w:r>
              <w:rPr>
                <w:kern w:val="0"/>
                <w:lang w:bidi="ar-SA"/>
              </w:rPr>
            </w:r>
          </w:p>
          <w:p>
            <w:pPr>
              <w:pStyle w:val="BulletsCopy"/>
              <w:widowControl/>
              <w:jc w:val="left"/>
              <w:rPr>
                <w:kern w:val="0"/>
                <w:lang w:bidi="ar-SA"/>
              </w:rPr>
            </w:pPr>
            <w:r>
              <w:rPr>
                <w:kern w:val="0"/>
                <w:lang w:bidi="ar-SA"/>
              </w:rPr>
              <w:t>Find a central location nearby to where the population density is.</w:t>
            </w:r>
          </w:p>
          <w:p>
            <w:pPr>
              <w:pStyle w:val="BulletsCopy"/>
              <w:widowControl/>
              <w:jc w:val="left"/>
              <w:rPr>
                <w:kern w:val="0"/>
                <w:lang w:bidi="ar-SA"/>
              </w:rPr>
            </w:pPr>
            <w:r>
              <w:rPr>
                <w:kern w:val="0"/>
                <w:lang w:bidi="ar-SA"/>
              </w:rPr>
              <w:t>Ensure the rental prices include electricity, and that it has a kitchen and a toilet, mail access, parking, and a good looking entrance.</w:t>
              <w:br/>
              <w:br/>
              <w:t>Ensure there is a reasonable amount of foot-traffic passing by the front.</w:t>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t>Ensure that there are more than just one door to enter and exit the property, in case there is an emergency and we need to evacuate and one is blocked.</w:t>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spacing w:before="120" w:after="120"/>
              <w:jc w:val="left"/>
              <w:rPr>
                <w:kern w:val="0"/>
                <w:lang w:bidi="ar-SA"/>
              </w:rPr>
            </w:pPr>
            <w:r>
              <w:rPr>
                <w:kern w:val="0"/>
                <w:lang w:bidi="ar-SA"/>
              </w:rPr>
            </w:r>
          </w:p>
        </w:tc>
      </w:tr>
    </w:tbl>
    <w:p>
      <w:pPr>
        <w:pStyle w:val="BulletsCopy"/>
        <w:rPr>
          <w:rFonts w:ascii="Times New Roman" w:hAnsi="Times New Roman" w:eastAsia="Times New Roman"/>
          <w:color w:val="auto"/>
          <w:sz w:val="24"/>
          <w:szCs w:val="24"/>
          <w:lang w:val="en-AU" w:eastAsia="en-GB"/>
        </w:rPr>
      </w:pPr>
      <w:r>
        <w:rPr>
          <w:rFonts w:eastAsia="Times New Roman" w:ascii="Times New Roman" w:hAnsi="Times New Roman"/>
          <w:color w:val="auto"/>
          <w:sz w:val="24"/>
          <w:szCs w:val="24"/>
          <w:lang w:val="en-AU" w:eastAsia="en-GB"/>
        </w:rPr>
      </w:r>
    </w:p>
    <w:p>
      <w:pPr>
        <w:pStyle w:val="Heading3"/>
        <w:rPr/>
      </w:pPr>
      <w:bookmarkStart w:id="14" w:name="_Toc96944285"/>
      <w:r>
        <w:rPr/>
        <w:t>Vehicles for the business</w:t>
      </w:r>
      <w:bookmarkEnd w:id="14"/>
    </w:p>
    <w:p>
      <w:pPr>
        <w:pStyle w:val="Normal"/>
        <w:rPr/>
      </w:pPr>
      <w:r>
        <w:rPr/>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BulletsCopy"/>
              <w:widowControl/>
              <w:spacing w:before="120" w:after="120"/>
              <w:jc w:val="left"/>
              <w:rPr>
                <w:kern w:val="0"/>
                <w:lang w:bidi="ar-SA"/>
              </w:rPr>
            </w:pPr>
            <w:r>
              <w:rPr>
                <w:kern w:val="0"/>
                <w:lang w:bidi="ar-SA"/>
              </w:rPr>
              <w:t>Buy a Toyota because of their reliability.</w:t>
            </w:r>
          </w:p>
          <w:p>
            <w:pPr>
              <w:pStyle w:val="BulletsCopy"/>
              <w:widowControl/>
              <w:jc w:val="left"/>
              <w:rPr>
                <w:kern w:val="0"/>
                <w:lang w:bidi="ar-SA"/>
              </w:rPr>
            </w:pPr>
            <w:r>
              <w:rPr>
                <w:kern w:val="0"/>
                <w:lang w:bidi="ar-SA"/>
              </w:rPr>
              <w:t>Ensure it is at least two years old, or still looks modern.</w:t>
            </w:r>
          </w:p>
          <w:p>
            <w:pPr>
              <w:pStyle w:val="BulletsCopy"/>
              <w:widowControl/>
              <w:jc w:val="left"/>
              <w:rPr>
                <w:kern w:val="0"/>
                <w:lang w:bidi="ar-SA"/>
              </w:rPr>
            </w:pPr>
            <w:r>
              <w:rPr>
                <w:kern w:val="0"/>
                <w:lang w:bidi="ar-SA"/>
              </w:rPr>
              <w:t>Inspect the motor, and the connections to the alternator and the air input as well as the valves and gaskets and pipes for any oil, rust, deterioration or breakage, to get an idea of future repair costs, and current level of maintenance and care.</w:t>
            </w:r>
          </w:p>
          <w:p>
            <w:pPr>
              <w:pStyle w:val="BulletsCopy"/>
              <w:widowControl/>
              <w:jc w:val="left"/>
              <w:rPr>
                <w:kern w:val="0"/>
                <w:lang w:bidi="ar-SA"/>
              </w:rPr>
            </w:pPr>
            <w:r>
              <w:rPr>
                <w:kern w:val="0"/>
                <w:lang w:bidi="ar-SA"/>
              </w:rPr>
              <w:t>Make it a diesel because it has higher torque so it can carry materials to site, as well as not be effected by petrol costs, meanwhile can be converted to Biodiesel if they one day decide to actually sell it to us.</w:t>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spacing w:before="120" w:after="120"/>
              <w:jc w:val="left"/>
              <w:rPr>
                <w:kern w:val="0"/>
                <w:lang w:bidi="ar-SA"/>
              </w:rPr>
            </w:pPr>
            <w:r>
              <w:rPr>
                <w:kern w:val="0"/>
                <w:lang w:bidi="ar-SA"/>
              </w:rPr>
            </w:r>
          </w:p>
        </w:tc>
      </w:tr>
    </w:tbl>
    <w:p>
      <w:pPr>
        <w:pStyle w:val="BulletsCopy"/>
        <w:rPr>
          <w:rFonts w:ascii="Times New Roman" w:hAnsi="Times New Roman" w:eastAsia="Times New Roman"/>
          <w:color w:val="auto"/>
          <w:sz w:val="24"/>
          <w:szCs w:val="24"/>
          <w:lang w:val="en-AU" w:eastAsia="en-GB"/>
        </w:rPr>
      </w:pPr>
      <w:r>
        <w:rPr>
          <w:rFonts w:eastAsia="Times New Roman" w:ascii="Times New Roman" w:hAnsi="Times New Roman"/>
          <w:color w:val="auto"/>
          <w:sz w:val="24"/>
          <w:szCs w:val="24"/>
          <w:lang w:val="en-AU" w:eastAsia="en-GB"/>
        </w:rPr>
      </w:r>
    </w:p>
    <w:p>
      <w:pPr>
        <w:pStyle w:val="Heading3"/>
        <w:rPr/>
      </w:pPr>
      <w:bookmarkStart w:id="15" w:name="_Toc96944286"/>
      <w:r>
        <w:rPr/>
        <w:t>Computer equipment for the office</w:t>
      </w:r>
      <w:bookmarkEnd w:id="15"/>
    </w:p>
    <w:p>
      <w:pPr>
        <w:pStyle w:val="Normal"/>
        <w:rPr/>
      </w:pPr>
      <w:r>
        <w:rPr/>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Normal"/>
              <w:widowControl/>
              <w:spacing w:before="0" w:after="0"/>
              <w:jc w:val="left"/>
              <w:rPr>
                <w:kern w:val="0"/>
                <w:lang w:bidi="ar-SA"/>
              </w:rPr>
            </w:pPr>
            <w:r>
              <w:rPr>
                <w:kern w:val="0"/>
                <w:lang w:bidi="ar-SA"/>
              </w:rPr>
              <w:t>Buy a year old macbook pro, as it is a laptop and therefor is portable, so if the office needs to be modified for any reason or the user needs to vacate their spot and use the device somewhere else, it is available to be used for that purpose at that time.</w:t>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t>Buy the most affordable printer on the market, as they are all of a good quality at this stage. Make it wifi enabled.</w:t>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t>Wifi access devices provided by company providing the service.</w:t>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tc>
      </w:tr>
    </w:tbl>
    <w:p>
      <w:pPr>
        <w:pStyle w:val="Heading3"/>
        <w:rPr/>
      </w:pPr>
      <w:bookmarkStart w:id="16" w:name="_Toc96944287"/>
      <w:r>
        <w:rPr/>
        <w:t>Sub-contractors to provide wall frames for construction projects undertaken by the business</w:t>
      </w:r>
      <w:bookmarkEnd w:id="16"/>
    </w:p>
    <w:p>
      <w:pPr>
        <w:pStyle w:val="Normal"/>
        <w:rPr/>
      </w:pPr>
      <w:r>
        <w:rPr/>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BulletsCopy"/>
              <w:widowControl/>
              <w:spacing w:before="120" w:after="120"/>
              <w:jc w:val="left"/>
              <w:rPr>
                <w:kern w:val="0"/>
                <w:lang w:bidi="ar-SA"/>
              </w:rPr>
            </w:pPr>
            <w:r>
              <w:rPr>
                <w:kern w:val="0"/>
                <w:lang w:bidi="ar-SA"/>
              </w:rPr>
              <w:t>Contact the chippy to ensure that he can build a wall frame.</w:t>
            </w:r>
          </w:p>
          <w:p>
            <w:pPr>
              <w:pStyle w:val="BulletsCopy"/>
              <w:widowControl/>
              <w:jc w:val="left"/>
              <w:rPr>
                <w:kern w:val="0"/>
                <w:lang w:bidi="ar-SA"/>
              </w:rPr>
            </w:pPr>
            <w:r>
              <w:rPr>
                <w:kern w:val="0"/>
                <w:lang w:bidi="ar-SA"/>
              </w:rPr>
              <w:t>Ensure he has the resources to bring the materials required for the wall frame in to the site.</w:t>
            </w:r>
          </w:p>
          <w:p>
            <w:pPr>
              <w:pStyle w:val="BulletsCopy"/>
              <w:widowControl/>
              <w:jc w:val="left"/>
              <w:rPr>
                <w:kern w:val="0"/>
                <w:lang w:bidi="ar-SA"/>
              </w:rPr>
            </w:pPr>
            <w:r>
              <w:rPr>
                <w:kern w:val="0"/>
                <w:lang w:bidi="ar-SA"/>
              </w:rPr>
              <w:t>Ensure that there is space onsite at build location for the wall frame to be constructed and raised and set into place.</w:t>
            </w:r>
          </w:p>
          <w:p>
            <w:pPr>
              <w:pStyle w:val="BulletsCopy"/>
              <w:widowControl/>
              <w:jc w:val="left"/>
              <w:rPr>
                <w:kern w:val="0"/>
                <w:lang w:bidi="ar-SA"/>
              </w:rPr>
            </w:pPr>
            <w:r>
              <w:rPr>
                <w:kern w:val="0"/>
                <w:lang w:bidi="ar-SA"/>
              </w:rPr>
              <w:t>Ensure that the wall frames are square and reinforced and braced, and built to last.</w:t>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spacing w:before="120" w:after="120"/>
              <w:jc w:val="left"/>
              <w:rPr>
                <w:kern w:val="0"/>
                <w:lang w:bidi="ar-SA"/>
              </w:rPr>
            </w:pPr>
            <w:r>
              <w:rPr>
                <w:kern w:val="0"/>
                <w:lang w:bidi="ar-SA"/>
              </w:rPr>
            </w:r>
          </w:p>
        </w:tc>
      </w:tr>
    </w:tbl>
    <w:p>
      <w:pPr>
        <w:pStyle w:val="BulletsCopy"/>
        <w:rPr>
          <w:rFonts w:ascii="Times New Roman" w:hAnsi="Times New Roman" w:eastAsia="Times New Roman"/>
          <w:color w:val="auto"/>
          <w:sz w:val="24"/>
          <w:szCs w:val="24"/>
          <w:lang w:val="en-AU" w:eastAsia="en-GB"/>
        </w:rPr>
      </w:pPr>
      <w:r>
        <w:rPr>
          <w:rFonts w:eastAsia="Times New Roman" w:ascii="Times New Roman" w:hAnsi="Times New Roman"/>
          <w:color w:val="auto"/>
          <w:sz w:val="24"/>
          <w:szCs w:val="24"/>
          <w:lang w:val="en-AU" w:eastAsia="en-GB"/>
        </w:rPr>
      </w:r>
    </w:p>
    <w:p>
      <w:pPr>
        <w:pStyle w:val="Heading3"/>
        <w:rPr>
          <w:rStyle w:val="Heading3Char"/>
        </w:rPr>
      </w:pPr>
      <w:bookmarkStart w:id="17" w:name="_Toc96944288"/>
      <w:r>
        <w:rPr/>
        <w:t>Stock control for on-site deliveries including potential theft.</w:t>
      </w:r>
      <w:bookmarkEnd w:id="17"/>
    </w:p>
    <w:p>
      <w:pPr>
        <w:pStyle w:val="Normal"/>
        <w:rPr/>
      </w:pPr>
      <w:r>
        <w:rPr/>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t>Rent-a-fence, and lock the gate. Cover resources, and place far from entrance. And then place something hefty behind the gate upon leaving. Lock the gate with chainlink and padlock.</w:t>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t>Have site supervisor always informed and ready for deliveries, and prepared for where they are to go on site, so that when they arrive they can be delivered in place. Do not sign the delivery form until the materials have been inspected and suitable to the specifications agreed to with supplier.</w:t>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tc>
      </w:tr>
    </w:tbl>
    <w:p>
      <w:pPr>
        <w:pStyle w:val="Normal"/>
        <w:jc w:val="center"/>
        <w:rPr>
          <w:b/>
          <w:b/>
          <w:bCs/>
          <w:sz w:val="44"/>
          <w:szCs w:val="44"/>
        </w:rPr>
      </w:pPr>
      <w:r>
        <w:rPr>
          <w:b/>
          <w:bCs/>
          <w:sz w:val="44"/>
          <w:szCs w:val="44"/>
        </w:rPr>
        <w:t>PART B</w:t>
      </w:r>
    </w:p>
    <w:p>
      <w:pPr>
        <w:pStyle w:val="Normal"/>
        <w:rPr>
          <w:b/>
          <w:b/>
          <w:bCs/>
          <w:sz w:val="44"/>
          <w:szCs w:val="44"/>
        </w:rPr>
      </w:pPr>
      <w:r>
        <w:rPr>
          <w:b/>
          <w:bCs/>
          <w:sz w:val="44"/>
          <w:szCs w:val="44"/>
        </w:rPr>
      </w:r>
    </w:p>
    <w:p>
      <w:pPr>
        <w:pStyle w:val="Normal"/>
        <w:rPr>
          <w:rFonts w:ascii="Gill Sans MT" w:hAnsi="Gill Sans MT" w:eastAsia="" w:cs="" w:asciiTheme="majorHAnsi" w:cstheme="majorBidi" w:eastAsiaTheme="majorEastAsia" w:hAnsiTheme="majorHAnsi"/>
          <w:b/>
          <w:b/>
          <w:bCs/>
          <w:color w:val="0F0F3F" w:themeColor="text1"/>
          <w:sz w:val="48"/>
          <w:szCs w:val="28"/>
          <w:lang w:val="en-US" w:eastAsia="en-US"/>
        </w:rPr>
      </w:pPr>
      <w:r>
        <w:rPr>
          <w:rFonts w:eastAsia="" w:cs="" w:ascii="Gill Sans MT" w:hAnsi="Gill Sans MT" w:asciiTheme="majorHAnsi" w:cstheme="majorBidi" w:eastAsiaTheme="majorEastAsia" w:hAnsiTheme="majorHAnsi"/>
          <w:b/>
          <w:bCs/>
          <w:color w:val="0F0F3F" w:themeColor="text1"/>
          <w:sz w:val="48"/>
          <w:szCs w:val="28"/>
          <w:lang w:val="en-US" w:eastAsia="en-US"/>
        </w:rPr>
        <w:t>A Resource Acquisition Proposal</w:t>
      </w:r>
    </w:p>
    <w:p>
      <w:pPr>
        <w:pStyle w:val="Heading4"/>
        <w:rPr/>
      </w:pPr>
      <w:r>
        <w:rPr/>
        <w:t>Options for the purchase 1</w:t>
      </w:r>
    </w:p>
    <w:p>
      <w:pPr>
        <w:pStyle w:val="Normal"/>
        <w:rPr>
          <w:lang w:val="en-US" w:eastAsia="en-US"/>
        </w:rPr>
      </w:pPr>
      <w:r>
        <w:rPr>
          <w:lang w:val="en-US" w:eastAsia="en-US"/>
        </w:rPr>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t>Toyota vehicle for director. Diesel. Two years old or still modern looking.</w:t>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tc>
      </w:tr>
    </w:tbl>
    <w:p>
      <w:pPr>
        <w:pStyle w:val="Normal"/>
        <w:rPr>
          <w:lang w:val="en-US" w:eastAsia="en-US"/>
        </w:rPr>
      </w:pPr>
      <w:r>
        <w:rPr>
          <w:lang w:val="en-US" w:eastAsia="en-US"/>
        </w:rPr>
      </w:r>
    </w:p>
    <w:p>
      <w:pPr>
        <w:pStyle w:val="Heading4"/>
        <w:rPr/>
      </w:pPr>
      <w:r>
        <w:rPr/>
        <w:t>Options for the purchase 2</w:t>
      </w:r>
    </w:p>
    <w:p>
      <w:pPr>
        <w:pStyle w:val="Normal"/>
        <w:rPr>
          <w:lang w:val="en-US" w:eastAsia="en-US"/>
        </w:rPr>
      </w:pPr>
      <w:r>
        <w:rPr>
          <w:lang w:val="en-US" w:eastAsia="en-US"/>
        </w:rPr>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t>Macbook pro for Office Admin, one year old.</w:t>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tc>
      </w:tr>
    </w:tbl>
    <w:p>
      <w:pPr>
        <w:pStyle w:val="Normal"/>
        <w:rPr>
          <w:lang w:val="en-US" w:eastAsia="en-US"/>
        </w:rPr>
      </w:pPr>
      <w:r>
        <w:rPr>
          <w:lang w:val="en-US" w:eastAsia="en-US"/>
        </w:rPr>
      </w:r>
    </w:p>
    <w:p>
      <w:pPr>
        <w:pStyle w:val="Heading4"/>
        <w:rPr/>
      </w:pPr>
      <w:r>
        <w:rPr/>
        <w:t>Specialist advise that may be required</w:t>
      </w:r>
    </w:p>
    <w:p>
      <w:pPr>
        <w:pStyle w:val="Normal"/>
        <w:rPr>
          <w:lang w:val="en-US" w:eastAsia="en-US"/>
        </w:rPr>
      </w:pPr>
      <w:r>
        <w:rPr>
          <w:lang w:val="en-US" w:eastAsia="en-US"/>
        </w:rPr>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t>Ask an engineer who knows about both, for the specs of the purchase to choose from, so for the Toyota how much is it worth given it’s current state, and similarly with the macbook pro what requirements do we need to meet for the device to ensure we can complete all tasks.</w:t>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tc>
      </w:tr>
    </w:tbl>
    <w:p>
      <w:pPr>
        <w:pStyle w:val="Normal"/>
        <w:rPr>
          <w:lang w:val="en-US" w:eastAsia="en-US"/>
        </w:rPr>
      </w:pPr>
      <w:r>
        <w:rPr>
          <w:lang w:val="en-US" w:eastAsia="en-US"/>
        </w:rPr>
      </w:r>
    </w:p>
    <w:p>
      <w:pPr>
        <w:pStyle w:val="Heading4"/>
        <w:rPr/>
      </w:pPr>
      <w:r>
        <w:rPr/>
        <w:t xml:space="preserve">A recommendation for the purchase </w:t>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Normal"/>
              <w:widowControl/>
              <w:spacing w:before="0" w:after="0"/>
              <w:jc w:val="left"/>
              <w:rPr>
                <w:kern w:val="0"/>
                <w:lang w:bidi="ar-SA"/>
              </w:rPr>
            </w:pPr>
            <w:r>
              <w:rPr>
                <w:kern w:val="0"/>
                <w:lang w:bidi="ar-SA"/>
              </w:rPr>
              <w:t>Toyota dual cab</w:t>
            </w:r>
          </w:p>
          <w:p>
            <w:pPr>
              <w:pStyle w:val="Normal"/>
              <w:widowControl/>
              <w:spacing w:before="0" w:after="0"/>
              <w:jc w:val="left"/>
              <w:rPr>
                <w:kern w:val="0"/>
                <w:lang w:bidi="ar-SA"/>
              </w:rPr>
            </w:pPr>
            <w:r>
              <w:rPr>
                <w:kern w:val="0"/>
                <w:lang w:bidi="ar-SA"/>
              </w:rPr>
              <w:t>Macbook Pro</w:t>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tc>
      </w:tr>
    </w:tbl>
    <w:p>
      <w:pPr>
        <w:pStyle w:val="Normal"/>
        <w:rPr>
          <w:lang w:val="en-US" w:eastAsia="en-US"/>
        </w:rPr>
      </w:pPr>
      <w:r>
        <w:rPr>
          <w:lang w:val="en-US" w:eastAsia="en-US"/>
        </w:rPr>
      </w:r>
    </w:p>
    <w:p>
      <w:pPr>
        <w:pStyle w:val="Heading4"/>
        <w:rPr/>
      </w:pPr>
      <w:r>
        <w:rPr/>
        <w:t>A cost estimate based on research with suppliers</w:t>
      </w:r>
    </w:p>
    <w:p>
      <w:pPr>
        <w:pStyle w:val="Normal"/>
        <w:rPr>
          <w:lang w:val="en-US" w:eastAsia="en-US"/>
        </w:rPr>
      </w:pPr>
      <w:r>
        <w:rPr>
          <w:lang w:val="en-US" w:eastAsia="en-US"/>
        </w:rPr>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t>Toyota dual cab $10k</w:t>
            </w:r>
          </w:p>
          <w:p>
            <w:pPr>
              <w:pStyle w:val="Normal"/>
              <w:widowControl/>
              <w:spacing w:before="0" w:after="0"/>
              <w:jc w:val="left"/>
              <w:rPr>
                <w:kern w:val="0"/>
                <w:lang w:bidi="ar-SA"/>
              </w:rPr>
            </w:pPr>
            <w:r>
              <w:rPr>
                <w:kern w:val="0"/>
                <w:lang w:bidi="ar-SA"/>
              </w:rPr>
              <w:t>Macbook pro $2k</w:t>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tc>
      </w:tr>
    </w:tbl>
    <w:p>
      <w:pPr>
        <w:pStyle w:val="Normal"/>
        <w:rPr>
          <w:lang w:val="en-US" w:eastAsia="en-US"/>
        </w:rPr>
      </w:pPr>
      <w:r>
        <w:rPr>
          <w:lang w:val="en-US" w:eastAsia="en-US"/>
        </w:rPr>
      </w:r>
    </w:p>
    <w:p>
      <w:pPr>
        <w:pStyle w:val="Heading4"/>
        <w:rPr/>
      </w:pPr>
      <w:r>
        <w:rPr/>
        <w:t>A recommendation of the proposed method of financing the transaction.</w:t>
      </w:r>
    </w:p>
    <w:p>
      <w:pPr>
        <w:pStyle w:val="Normal"/>
        <w:rPr>
          <w:lang w:val="en-US" w:eastAsia="en-US"/>
        </w:rPr>
      </w:pPr>
      <w:r>
        <w:rPr>
          <w:lang w:val="en-US" w:eastAsia="en-US"/>
        </w:rPr>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Normal"/>
              <w:widowControl/>
              <w:spacing w:before="0" w:after="0"/>
              <w:jc w:val="left"/>
              <w:rPr>
                <w:kern w:val="0"/>
                <w:lang w:bidi="ar-SA"/>
              </w:rPr>
            </w:pPr>
            <w:r>
              <w:rPr>
                <w:kern w:val="0"/>
                <w:lang w:bidi="ar-SA"/>
              </w:rPr>
            </w:r>
            <w:bookmarkStart w:id="18" w:name="_Hlk96945109"/>
            <w:bookmarkStart w:id="19" w:name="_Hlk96945109"/>
            <w:bookmarkEnd w:id="19"/>
          </w:p>
          <w:p>
            <w:pPr>
              <w:pStyle w:val="Normal"/>
              <w:widowControl/>
              <w:spacing w:before="0" w:after="0"/>
              <w:jc w:val="left"/>
              <w:rPr>
                <w:kern w:val="0"/>
                <w:lang w:bidi="ar-SA"/>
              </w:rPr>
            </w:pPr>
            <w:r>
              <w:rPr>
                <w:kern w:val="0"/>
                <w:lang w:bidi="ar-SA"/>
              </w:rPr>
              <w:t>Claim depreciation as a loss. Due to specs, pay upfront and insure. Simple bank account transfer from the business account of the association.</w:t>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bookmarkStart w:id="20" w:name="_Hlk96945109"/>
            <w:bookmarkStart w:id="21" w:name="_Hlk96945109"/>
            <w:bookmarkEnd w:id="21"/>
          </w:p>
        </w:tc>
      </w:tr>
    </w:tbl>
    <w:p>
      <w:pPr>
        <w:pStyle w:val="Normal"/>
        <w:rPr/>
      </w:pPr>
      <w:r>
        <w:rPr/>
      </w:r>
    </w:p>
    <w:p>
      <w:pPr>
        <w:pStyle w:val="Normal"/>
        <w:jc w:val="center"/>
        <w:rPr>
          <w:b/>
          <w:b/>
          <w:bCs/>
          <w:sz w:val="44"/>
          <w:szCs w:val="44"/>
        </w:rPr>
      </w:pPr>
      <w:r>
        <w:rPr>
          <w:b/>
          <w:bCs/>
          <w:sz w:val="44"/>
          <w:szCs w:val="44"/>
        </w:rPr>
        <w:t>PART C</w:t>
      </w:r>
    </w:p>
    <w:p>
      <w:pPr>
        <w:pStyle w:val="Normal"/>
        <w:rPr>
          <w:b/>
          <w:b/>
          <w:bCs/>
          <w:sz w:val="44"/>
          <w:szCs w:val="44"/>
        </w:rPr>
      </w:pPr>
      <w:r>
        <w:rPr>
          <w:b/>
          <w:bCs/>
          <w:sz w:val="44"/>
          <w:szCs w:val="44"/>
        </w:rPr>
        <w:t>Role Play</w:t>
      </w:r>
    </w:p>
    <w:p>
      <w:pPr>
        <w:pStyle w:val="Normal"/>
        <w:rPr/>
      </w:pPr>
      <w:r>
        <w:rPr/>
      </w:r>
    </w:p>
    <w:p>
      <w:pPr>
        <w:pStyle w:val="Normal"/>
        <w:rPr/>
      </w:pPr>
      <w:r>
        <w:rPr/>
        <w:t>Write up the Role play Dialogue below, and perform when complete</w:t>
      </w:r>
    </w:p>
    <w:p>
      <w:pPr>
        <w:pStyle w:val="Normal"/>
        <w:rPr/>
      </w:pPr>
      <w:r>
        <w:rPr/>
      </w:r>
    </w:p>
    <w:p>
      <w:pPr>
        <w:pStyle w:val="Normal"/>
        <w:rPr/>
      </w:pPr>
      <w:r>
        <w:rPr/>
        <w:t>Scenario</w:t>
      </w:r>
    </w:p>
    <w:p>
      <w:pPr>
        <w:pStyle w:val="Normal"/>
        <w:rPr/>
      </w:pPr>
      <w:r>
        <w:rPr/>
        <w:t>In a one on one role play, present your proposal to the director and seek approval for the physical resource acquisition based on your presentation.</w:t>
      </w:r>
    </w:p>
    <w:p>
      <w:pPr>
        <w:pStyle w:val="Normal"/>
        <w:rPr/>
      </w:pPr>
      <w:r>
        <w:rPr/>
        <w:t xml:space="preserve">The role of director can be played by your trainer or another student. The trainer will question you on the proposal.  Questions must include: </w:t>
      </w:r>
    </w:p>
    <w:p>
      <w:pPr>
        <w:pStyle w:val="BulletsCopy"/>
        <w:numPr>
          <w:ilvl w:val="0"/>
          <w:numId w:val="4"/>
        </w:numPr>
        <w:rPr/>
      </w:pPr>
      <w:r>
        <w:rPr/>
        <w:t>What are the advantages and disadvantages of the option?</w:t>
      </w:r>
    </w:p>
    <w:p>
      <w:pPr>
        <w:pStyle w:val="BulletsCopy"/>
        <w:numPr>
          <w:ilvl w:val="1"/>
          <w:numId w:val="4"/>
        </w:numPr>
        <w:rPr/>
      </w:pPr>
      <w:r>
        <w:rPr/>
        <w:t>Toyota is reliable, so it will last a long time in the business</w:t>
      </w:r>
    </w:p>
    <w:p>
      <w:pPr>
        <w:pStyle w:val="BulletsCopy"/>
        <w:numPr>
          <w:ilvl w:val="0"/>
          <w:numId w:val="4"/>
        </w:numPr>
        <w:rPr/>
      </w:pPr>
      <w:r>
        <w:rPr/>
        <w:t>How will the recommended option assist the business meeting its financial objectives?</w:t>
      </w:r>
    </w:p>
    <w:p>
      <w:pPr>
        <w:pStyle w:val="BulletsCopy"/>
        <w:numPr>
          <w:ilvl w:val="1"/>
          <w:numId w:val="4"/>
        </w:numPr>
        <w:rPr/>
      </w:pPr>
      <w:r>
        <w:rPr/>
        <w:t>Toyota is at least two years old so it is a lot more affordable</w:t>
      </w:r>
    </w:p>
    <w:p>
      <w:pPr>
        <w:pStyle w:val="BulletsCopy"/>
        <w:numPr>
          <w:ilvl w:val="0"/>
          <w:numId w:val="4"/>
        </w:numPr>
        <w:rPr/>
      </w:pPr>
      <w:r>
        <w:rPr/>
        <w:t>What are the productivity savings for the recommended option?</w:t>
      </w:r>
    </w:p>
    <w:p>
      <w:pPr>
        <w:pStyle w:val="BulletsCopy"/>
        <w:numPr>
          <w:ilvl w:val="1"/>
          <w:numId w:val="4"/>
        </w:numPr>
        <w:rPr/>
      </w:pPr>
      <w:r>
        <w:rPr/>
        <w:t>Director can drive between work sites, inspecting new properties and meeting with clients</w:t>
      </w:r>
    </w:p>
    <w:p>
      <w:pPr>
        <w:pStyle w:val="Normal"/>
        <w:rPr/>
      </w:pPr>
      <w:r>
        <w:rPr/>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t>Enter Dialogue here:</w:t>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t>You:</w:t>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t>Director:</w:t>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p>
            <w:pPr>
              <w:pStyle w:val="Normal"/>
              <w:widowControl/>
              <w:spacing w:before="0" w:after="0"/>
              <w:jc w:val="left"/>
              <w:rPr>
                <w:kern w:val="0"/>
                <w:lang w:bidi="ar-SA"/>
              </w:rPr>
            </w:pPr>
            <w:r>
              <w:rPr>
                <w:kern w:val="0"/>
                <w:lang w:bidi="ar-SA"/>
              </w:rPr>
            </w:r>
          </w:p>
        </w:tc>
      </w:tr>
    </w:tbl>
    <w:p>
      <w:pPr>
        <w:pStyle w:val="Normal"/>
        <w:rPr>
          <w:lang w:val="en-US" w:eastAsia="en-US"/>
        </w:rPr>
      </w:pPr>
      <w:r>
        <w:rPr>
          <w:lang w:val="en-US" w:eastAsia="en-US"/>
        </w:rPr>
      </w:r>
    </w:p>
    <w:p>
      <w:pPr>
        <w:pStyle w:val="Heading2"/>
        <w:rPr/>
      </w:pPr>
      <w:r>
        <w:rPr/>
      </w:r>
    </w:p>
    <w:p>
      <w:pPr>
        <w:pStyle w:val="Heading2"/>
        <w:rPr/>
      </w:pPr>
      <w:r>
        <w:rPr/>
        <w:t>Conclusion</w:t>
      </w:r>
    </w:p>
    <w:p>
      <w:pPr>
        <w:pStyle w:val="BulletsCopy"/>
        <w:rPr>
          <w:rFonts w:ascii="Times New Roman" w:hAnsi="Times New Roman" w:eastAsia="Times New Roman"/>
          <w:color w:val="auto"/>
          <w:sz w:val="24"/>
          <w:szCs w:val="24"/>
          <w:lang w:val="en-AU" w:eastAsia="en-GB"/>
        </w:rPr>
      </w:pPr>
      <w:r>
        <w:rPr>
          <w:rFonts w:eastAsia="Times New Roman" w:ascii="Times New Roman" w:hAnsi="Times New Roman"/>
          <w:color w:val="auto"/>
          <w:sz w:val="24"/>
          <w:szCs w:val="24"/>
          <w:lang w:val="en-AU" w:eastAsia="en-GB"/>
        </w:rPr>
      </w:r>
    </w:p>
    <w:tbl>
      <w:tblPr>
        <w:tblStyle w:val="TableGrid"/>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9936"/>
      </w:tblGrid>
      <w:tr>
        <w:trPr>
          <w:trHeight w:val="794" w:hRule="atLeast"/>
        </w:trPr>
        <w:tc>
          <w:tcPr>
            <w:tcW w:w="9936" w:type="dxa"/>
            <w:tcBorders/>
          </w:tcPr>
          <w:p>
            <w:pPr>
              <w:pStyle w:val="BulletsCopy"/>
              <w:widowControl/>
              <w:spacing w:before="120" w:after="120"/>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jc w:val="left"/>
              <w:rPr>
                <w:kern w:val="0"/>
                <w:lang w:bidi="ar-SA"/>
              </w:rPr>
            </w:pPr>
            <w:r>
              <w:rPr>
                <w:kern w:val="0"/>
                <w:lang w:bidi="ar-SA"/>
              </w:rPr>
            </w:r>
          </w:p>
          <w:p>
            <w:pPr>
              <w:pStyle w:val="BulletsCopy"/>
              <w:widowControl/>
              <w:spacing w:before="120" w:after="120"/>
              <w:jc w:val="left"/>
              <w:rPr>
                <w:kern w:val="0"/>
                <w:lang w:bidi="ar-SA"/>
              </w:rPr>
            </w:pPr>
            <w:r>
              <w:rPr>
                <w:kern w:val="0"/>
                <w:lang w:bidi="ar-SA"/>
              </w:rPr>
            </w:r>
          </w:p>
        </w:tc>
      </w:tr>
    </w:tbl>
    <w:p>
      <w:pPr>
        <w:pStyle w:val="Normal"/>
        <w:spacing w:before="180" w:after="180"/>
        <w:rPr>
          <w:rFonts w:ascii="Lato" w:hAnsi="Lato"/>
          <w:color w:val="004266"/>
          <w:sz w:val="21"/>
          <w:szCs w:val="21"/>
        </w:rPr>
      </w:pPr>
      <w:r>
        <w:rPr/>
      </w:r>
    </w:p>
    <w:sectPr>
      <w:headerReference w:type="even" r:id="rId7"/>
      <w:headerReference w:type="default" r:id="rId8"/>
      <w:headerReference w:type="first" r:id="rId9"/>
      <w:footerReference w:type="even" r:id="rId10"/>
      <w:footerReference w:type="default" r:id="rId11"/>
      <w:footerReference w:type="first" r:id="rId12"/>
      <w:type w:val="nextPage"/>
      <w:pgSz w:w="12240" w:h="15840"/>
      <w:pgMar w:left="1152" w:right="1152" w:gutter="0" w:header="0" w:top="1152" w:footer="0" w:bottom="720"/>
      <w:pgNumType w:start="0" w:fmt="decimal"/>
      <w:formProt w:val="false"/>
      <w:titlePg/>
      <w:textDirection w:val="lrTb"/>
      <w:docGrid w:type="default" w:linePitch="38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Gill Sans MT">
    <w:charset w:val="01"/>
    <w:family w:val="roman"/>
    <w:pitch w:val="variable"/>
  </w:font>
  <w:font w:name="Segoe UI">
    <w:charset w:val="01"/>
    <w:family w:val="roman"/>
    <w:pitch w:val="variable"/>
  </w:font>
  <w:font w:name="Liberation Sans">
    <w:altName w:val="Arial"/>
    <w:charset w:val="01"/>
    <w:family w:val="swiss"/>
    <w:pitch w:val="variable"/>
  </w:font>
  <w:font w:name="Arial">
    <w:charset w:val="01"/>
    <w:family w:val="roman"/>
    <w:pitch w:val="variable"/>
  </w:font>
  <w:font w:name="Lato">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id w:val="1901361032"/>
      <w:placeholder>
        <w:docPart w:val="E0654BA67E7647A9822B3A4876D4F10C"/>
      </w:placeholder>
    </w:sdtPr>
    <w:sdtContent>
      <w:p>
        <w:pPr>
          <w:pStyle w:val="Footer"/>
          <w:rPr/>
        </w:pPr>
        <w:r>
          <w:rPr/>
          <w:t>Title</w:t>
        </w:r>
        <w:r>
          <w:rPr>
            <w:rFonts w:eastAsia="" w:cs="" w:ascii="Gill Sans MT" w:hAnsi="Gill Sans MT" w:asciiTheme="majorHAnsi" w:cstheme="majorBidi" w:eastAsiaTheme="majorEastAsia" w:hAnsiTheme="majorHAnsi"/>
          </w:rPr>
          <w:tab/>
        </w:r>
        <w:r>
          <w:rPr>
            <w:rFonts w:eastAsia="" w:cs="" w:ascii="Gill Sans MT" w:hAnsi="Gill Sans MT" w:asciiTheme="majorHAnsi" w:cstheme="majorBidi" w:eastAsiaTheme="majorEastAsia" w:hAnsiTheme="majorHAnsi"/>
          </w:rPr>
          <w:t xml:space="preserve">Page </w:t>
        </w:r>
        <w:r>
          <w:rPr>
            <w:rFonts w:eastAsia="" w:cs="" w:ascii="Gill Sans MT" w:hAnsi="Gill Sans MT" w:asciiTheme="majorHAnsi" w:cstheme="majorBidi" w:eastAsiaTheme="majorEastAsia" w:hAnsiTheme="majorHAnsi"/>
          </w:rPr>
          <w:fldChar w:fldCharType="begin"/>
        </w:r>
        <w:r>
          <w:rPr>
            <w:rFonts w:eastAsia="" w:cs="" w:ascii="Gill Sans MT" w:hAnsi="Gill Sans MT"/>
          </w:rPr>
          <w:instrText xml:space="preserve"> PAGE </w:instrText>
        </w:r>
        <w:r>
          <w:rPr>
            <w:rFonts w:eastAsia="" w:cs="" w:ascii="Gill Sans MT" w:hAnsi="Gill Sans MT"/>
          </w:rPr>
          <w:fldChar w:fldCharType="separate"/>
        </w:r>
        <w:r>
          <w:rPr>
            <w:rFonts w:eastAsia="" w:cs="" w:ascii="Gill Sans MT" w:hAnsi="Gill Sans MT"/>
          </w:rPr>
          <w:t>0</w:t>
        </w:r>
        <w:r>
          <w:rPr>
            <w:rFonts w:eastAsia="" w:cs="" w:ascii="Gill Sans MT" w:hAnsi="Gill Sans MT"/>
          </w:rP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rFonts w:cs="Calibri" w:cstheme="minorHAnsi"/>
        <w:color w:val="0A3254"/>
        <w:sz w:val="20"/>
        <w:szCs w:val="20"/>
        <w:lang w:eastAsia="en-AU"/>
      </w:rPr>
    </w:pPr>
    <w:r>
      <w:rPr>
        <w:rFonts w:cs="Calibri" w:cstheme="minorHAnsi"/>
        <w:color w:val="0A3254"/>
        <w:sz w:val="20"/>
        <w:szCs w:val="20"/>
        <w:lang w:eastAsia="en-AU"/>
      </w:rPr>
      <w:t xml:space="preserve">Builders Academy Australia | RTO Code 21583 | CRICOS Code 03760B  </w:t>
    </w:r>
    <w:r>
      <w:rPr>
        <w:rFonts w:cs="Calibri" w:cstheme="minorHAnsi"/>
        <w:b/>
        <w:bCs/>
        <w:color w:val="0A3254"/>
        <w:sz w:val="20"/>
        <w:szCs w:val="20"/>
        <w:lang w:eastAsia="en-AU"/>
      </w:rPr>
      <w:t>© House of Learning Pty Ltd</w:t>
    </w:r>
    <w:r>
      <w:rPr>
        <w:rFonts w:cs="Calibri" w:cstheme="minorHAnsi"/>
        <w:color w:val="0A3254"/>
        <w:sz w:val="20"/>
        <w:szCs w:val="20"/>
        <w:lang w:eastAsia="en-AU"/>
      </w:rPr>
      <w:t xml:space="preserve">   </w:t>
    </w:r>
  </w:p>
  <w:p>
    <w:pPr>
      <w:pStyle w:val="Normal"/>
      <w:rPr>
        <w:rFonts w:cs="Calibri" w:cstheme="minorHAnsi"/>
        <w:color w:val="0A3254"/>
        <w:sz w:val="20"/>
        <w:szCs w:val="20"/>
        <w:lang w:eastAsia="en-AU"/>
      </w:rPr>
    </w:pPr>
    <w:r>
      <w:rPr>
        <w:rFonts w:cs="Calibri" w:cstheme="minorHAnsi"/>
        <w:color w:val="0A3254"/>
        <w:sz w:val="20"/>
        <w:szCs w:val="20"/>
        <w:lang w:eastAsia="en-AU"/>
      </w:rPr>
      <w:t xml:space="preserve">Report Writing AT2.2_BCB_Module 4_v1.0 | 28.02.2022|                                                                           Page </w:t>
    </w:r>
    <w:r>
      <w:rPr>
        <w:rFonts w:cs="Calibri" w:cstheme="minorHAnsi"/>
        <w:color w:val="0A3254"/>
        <w:sz w:val="20"/>
        <w:szCs w:val="20"/>
        <w:lang w:eastAsia="en-AU"/>
      </w:rPr>
      <w:fldChar w:fldCharType="begin"/>
    </w:r>
    <w:r>
      <w:rPr>
        <w:sz w:val="20"/>
        <w:szCs w:val="20"/>
        <w:rFonts w:cs="Calibri"/>
        <w:color w:val="0A3254"/>
        <w:lang w:eastAsia="en-AU"/>
      </w:rPr>
      <w:instrText xml:space="preserve"> PAGE \* ARABIC </w:instrText>
    </w:r>
    <w:r>
      <w:rPr>
        <w:sz w:val="20"/>
        <w:szCs w:val="20"/>
        <w:rFonts w:cs="Calibri"/>
        <w:color w:val="0A3254"/>
        <w:lang w:eastAsia="en-AU"/>
      </w:rPr>
      <w:fldChar w:fldCharType="separate"/>
    </w:r>
    <w:r>
      <w:rPr>
        <w:sz w:val="20"/>
        <w:szCs w:val="20"/>
        <w:rFonts w:cs="Calibri"/>
        <w:color w:val="0A3254"/>
        <w:lang w:eastAsia="en-AU"/>
      </w:rPr>
      <w:t>18</w:t>
    </w:r>
    <w:r>
      <w:rPr>
        <w:sz w:val="20"/>
        <w:szCs w:val="20"/>
        <w:rFonts w:cs="Calibri"/>
        <w:color w:val="0A3254"/>
        <w:lang w:eastAsia="en-AU"/>
      </w:rPr>
      <w:fldChar w:fldCharType="end"/>
    </w:r>
    <w:r>
      <w:rPr>
        <w:rFonts w:cs="Calibri" w:cstheme="minorHAnsi"/>
        <w:color w:val="0A3254"/>
        <w:sz w:val="20"/>
        <w:szCs w:val="20"/>
        <w:lang w:eastAsia="en-AU"/>
      </w:rPr>
      <w:t xml:space="preserve"> of </w:t>
    </w:r>
    <w:r>
      <w:rPr>
        <w:rFonts w:cs="Calibri" w:cstheme="minorHAnsi"/>
        <w:color w:val="0A3254"/>
        <w:sz w:val="20"/>
        <w:szCs w:val="20"/>
        <w:lang w:eastAsia="en-AU"/>
      </w:rPr>
      <w:fldChar w:fldCharType="begin"/>
    </w:r>
    <w:r>
      <w:rPr>
        <w:sz w:val="20"/>
        <w:szCs w:val="20"/>
        <w:rFonts w:cs="Calibri"/>
        <w:color w:val="0A3254"/>
        <w:lang w:eastAsia="en-AU"/>
      </w:rPr>
      <w:instrText xml:space="preserve"> NUMPAGES \* ARABIC </w:instrText>
    </w:r>
    <w:r>
      <w:rPr>
        <w:sz w:val="20"/>
        <w:szCs w:val="20"/>
        <w:rFonts w:cs="Calibri"/>
        <w:color w:val="0A3254"/>
        <w:lang w:eastAsia="en-AU"/>
      </w:rPr>
      <w:fldChar w:fldCharType="separate"/>
    </w:r>
    <w:r>
      <w:rPr>
        <w:sz w:val="20"/>
        <w:szCs w:val="20"/>
        <w:rFonts w:cs="Calibri"/>
        <w:color w:val="0A3254"/>
        <w:lang w:eastAsia="en-AU"/>
      </w:rPr>
      <w:t>20</w:t>
    </w:r>
    <w:r>
      <w:rPr>
        <w:sz w:val="20"/>
        <w:szCs w:val="20"/>
        <w:rFonts w:cs="Calibri"/>
        <w:color w:val="0A3254"/>
        <w:lang w:eastAsia="en-AU"/>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Adventure Works Marketing Plan</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2311" w:type="dxa"/>
      <w:jc w:val="left"/>
      <w:tblInd w:w="-1426" w:type="dxa"/>
      <w:tblLayout w:type="fixed"/>
      <w:tblCellMar>
        <w:top w:w="432" w:type="dxa"/>
        <w:left w:w="0" w:type="dxa"/>
        <w:bottom w:w="0" w:type="dxa"/>
        <w:right w:w="0" w:type="dxa"/>
      </w:tblCellMar>
      <w:tblLook w:val="0000" w:noVBand="0" w:noHBand="0" w:lastColumn="0" w:firstColumn="0" w:lastRow="0" w:firstRow="0"/>
    </w:tblPr>
    <w:tblGrid>
      <w:gridCol w:w="12311"/>
    </w:tblGrid>
    <w:tr>
      <w:trPr>
        <w:trHeight w:val="1712" w:hRule="atLeast"/>
      </w:trPr>
      <w:tc>
        <w:tcPr>
          <w:tcW w:w="12311" w:type="dxa"/>
          <w:tcBorders/>
        </w:tcPr>
        <w:p>
          <w:pPr>
            <w:pStyle w:val="Header"/>
            <w:widowControl w:val="false"/>
            <w:rPr/>
          </w:pPr>
          <w:r>
            <w:rPr/>
            <mc:AlternateContent>
              <mc:Choice Requires="wps">
                <w:drawing>
                  <wp:anchor behindDoc="1" distT="0" distB="6350" distL="0" distR="0" simplePos="0" locked="0" layoutInCell="1" allowOverlap="1" relativeHeight="40" wp14:anchorId="7B16B0B1">
                    <wp:simplePos x="0" y="0"/>
                    <wp:positionH relativeFrom="column">
                      <wp:posOffset>7118350</wp:posOffset>
                    </wp:positionH>
                    <wp:positionV relativeFrom="paragraph">
                      <wp:posOffset>242570</wp:posOffset>
                    </wp:positionV>
                    <wp:extent cx="778510" cy="298450"/>
                    <wp:effectExtent l="0" t="0" r="0" b="6350"/>
                    <wp:wrapNone/>
                    <wp:docPr id="14" name="Text Box 21"/>
                    <a:graphic xmlns:a="http://schemas.openxmlformats.org/drawingml/2006/main">
                      <a:graphicData uri="http://schemas.microsoft.com/office/word/2010/wordprocessingShape">
                        <wps:wsp>
                          <wps:cNvSpPr/>
                          <wps:spPr>
                            <a:xfrm>
                              <a:off x="0" y="0"/>
                              <a:ext cx="778680" cy="298440"/>
                            </a:xfrm>
                            <a:prstGeom prst="rect">
                              <a:avLst/>
                            </a:prstGeom>
                            <a:noFill/>
                            <a:ln w="6350">
                              <a:noFill/>
                            </a:ln>
                          </wps:spPr>
                          <wps:style>
                            <a:lnRef idx="0"/>
                            <a:fillRef idx="0"/>
                            <a:effectRef idx="0"/>
                            <a:fontRef idx="minor"/>
                          </wps:style>
                          <wps:txbx>
                            <w:txbxContent>
                              <w:p>
                                <w:pPr>
                                  <w:pStyle w:val="FrameContents"/>
                                  <w:widowControl w:val="false"/>
                                  <w:rPr>
                                    <w:sz w:val="32"/>
                                  </w:rPr>
                                </w:pPr>
                                <w:r>
                                  <w:rPr>
                                    <w:sz w:val="32"/>
                                  </w:rPr>
                                  <w:fldChar w:fldCharType="begin"/>
                                </w:r>
                                <w:r>
                                  <w:rPr>
                                    <w:sz w:val="32"/>
                                  </w:rPr>
                                  <w:instrText xml:space="preserve"> PAGE \* ARABIC </w:instrText>
                                </w:r>
                                <w:r>
                                  <w:rPr>
                                    <w:sz w:val="32"/>
                                  </w:rPr>
                                  <w:fldChar w:fldCharType="separate"/>
                                </w:r>
                                <w:r>
                                  <w:rPr>
                                    <w:sz w:val="32"/>
                                  </w:rPr>
                                  <w:t>18</w:t>
                                </w:r>
                                <w:r>
                                  <w:rPr>
                                    <w:sz w:val="32"/>
                                  </w:rPr>
                                  <w:fldChar w:fldCharType="end"/>
                                </w:r>
                              </w:p>
                              <w:p>
                                <w:pPr>
                                  <w:pStyle w:val="FrameContents"/>
                                  <w:widowControl w:val="false"/>
                                  <w:rPr>
                                    <w:sz w:val="32"/>
                                  </w:rPr>
                                </w:pPr>
                                <w:r>
                                  <w:rPr>
                                    <w:sz w:val="32"/>
                                  </w:rPr>
                                </w:r>
                              </w:p>
                            </w:txbxContent>
                          </wps:txbx>
                          <wps:bodyPr anchor="t">
                            <a:prstTxWarp prst="textNoShape"/>
                            <a:noAutofit/>
                          </wps:bodyPr>
                        </wps:wsp>
                      </a:graphicData>
                    </a:graphic>
                  </wp:anchor>
                </w:drawing>
              </mc:Choice>
              <mc:Fallback>
                <w:pict>
                  <v:rect id="shape_0" ID="Text Box 21" path="m0,0l-2147483645,0l-2147483645,-2147483646l0,-2147483646xe" stroked="f" o:allowincell="t" style="position:absolute;margin-left:560.5pt;margin-top:19.1pt;width:61.25pt;height:23.45pt;mso-wrap-style:square;v-text-anchor:top" wp14:anchorId="7B16B0B1">
                    <v:fill o:detectmouseclick="t" on="false"/>
                    <v:stroke color="#3465a4" weight="6480" joinstyle="round" endcap="flat"/>
                    <v:textbox>
                      <w:txbxContent>
                        <w:p>
                          <w:pPr>
                            <w:pStyle w:val="FrameContents"/>
                            <w:widowControl w:val="false"/>
                            <w:rPr>
                              <w:sz w:val="32"/>
                            </w:rPr>
                          </w:pPr>
                          <w:r>
                            <w:rPr>
                              <w:sz w:val="32"/>
                            </w:rPr>
                            <w:fldChar w:fldCharType="begin"/>
                          </w:r>
                          <w:r>
                            <w:rPr>
                              <w:sz w:val="32"/>
                            </w:rPr>
                            <w:instrText xml:space="preserve"> PAGE \* ARABIC </w:instrText>
                          </w:r>
                          <w:r>
                            <w:rPr>
                              <w:sz w:val="32"/>
                            </w:rPr>
                            <w:fldChar w:fldCharType="separate"/>
                          </w:r>
                          <w:r>
                            <w:rPr>
                              <w:sz w:val="32"/>
                            </w:rPr>
                            <w:t>18</w:t>
                          </w:r>
                          <w:r>
                            <w:rPr>
                              <w:sz w:val="32"/>
                            </w:rPr>
                            <w:fldChar w:fldCharType="end"/>
                          </w:r>
                        </w:p>
                        <w:p>
                          <w:pPr>
                            <w:pStyle w:val="FrameContents"/>
                            <w:widowControl w:val="false"/>
                            <w:rPr>
                              <w:sz w:val="32"/>
                            </w:rPr>
                          </w:pPr>
                          <w:r>
                            <w:rPr>
                              <w:sz w:val="32"/>
                            </w:rPr>
                          </w:r>
                        </w:p>
                      </w:txbxContent>
                    </v:textbox>
                    <w10:wrap type="none"/>
                  </v:rect>
                </w:pict>
              </mc:Fallback>
            </mc:AlternateContent>
            <mc:AlternateContent>
              <mc:Choice Requires="wpg">
                <w:drawing>
                  <wp:inline distT="0" distB="0" distL="0" distR="0" wp14:anchorId="07AAAC72">
                    <wp:extent cx="8035290" cy="1541145"/>
                    <wp:effectExtent l="0" t="0" r="4445" b="2540"/>
                    <wp:docPr id="16" name="Shape6"/>
                    <a:graphic xmlns:a="http://schemas.openxmlformats.org/drawingml/2006/main">
                      <a:graphicData uri="http://schemas.microsoft.com/office/word/2010/wordprocessingGroup">
                        <wpg:wgp>
                          <wpg:cNvGrpSpPr/>
                          <wpg:grpSpPr>
                            <a:xfrm>
                              <a:off x="0" y="0"/>
                              <a:ext cx="8035200" cy="1541160"/>
                              <a:chOff x="0" y="0"/>
                              <a:chExt cx="8035200" cy="1541160"/>
                            </a:xfrm>
                          </wpg:grpSpPr>
                          <pic:pic xmlns:pic="http://schemas.openxmlformats.org/drawingml/2006/picture">
                            <pic:nvPicPr>
                              <pic:cNvPr id="0" name="Graphic 14" descr="colored rectangle"/>
                              <pic:cNvPicPr/>
                            </pic:nvPicPr>
                            <pic:blipFill>
                              <a:blip r:embed="rId1"/>
                              <a:stretch/>
                            </pic:blipFill>
                            <pic:spPr>
                              <a:xfrm>
                                <a:off x="0" y="201240"/>
                                <a:ext cx="4331880" cy="993240"/>
                              </a:xfrm>
                              <a:prstGeom prst="rect">
                                <a:avLst/>
                              </a:prstGeom>
                              <a:ln w="0">
                                <a:noFill/>
                              </a:ln>
                            </pic:spPr>
                          </pic:pic>
                          <pic:pic xmlns:pic="http://schemas.openxmlformats.org/drawingml/2006/picture">
                            <pic:nvPicPr>
                              <pic:cNvPr id="1" name="Graphic 16" descr="colored rectangle"/>
                              <pic:cNvPicPr/>
                            </pic:nvPicPr>
                            <pic:blipFill>
                              <a:blip r:embed="rId2"/>
                              <a:stretch/>
                            </pic:blipFill>
                            <pic:spPr>
                              <a:xfrm>
                                <a:off x="3525480" y="0"/>
                                <a:ext cx="1070640" cy="1541160"/>
                              </a:xfrm>
                              <a:prstGeom prst="rect">
                                <a:avLst/>
                              </a:prstGeom>
                              <a:ln w="0">
                                <a:noFill/>
                              </a:ln>
                            </pic:spPr>
                          </pic:pic>
                          <pic:pic xmlns:pic="http://schemas.openxmlformats.org/drawingml/2006/picture">
                            <pic:nvPicPr>
                              <pic:cNvPr id="2" name="Graphic 19" descr="gray rectangle"/>
                              <pic:cNvPicPr/>
                            </pic:nvPicPr>
                            <pic:blipFill>
                              <a:blip r:embed="rId3"/>
                              <a:stretch/>
                            </pic:blipFill>
                            <pic:spPr>
                              <a:xfrm>
                                <a:off x="4713480" y="0"/>
                                <a:ext cx="3321720" cy="817920"/>
                              </a:xfrm>
                              <a:prstGeom prst="rect">
                                <a:avLst/>
                              </a:prstGeom>
                              <a:ln w="0">
                                <a:noFill/>
                              </a:ln>
                            </pic:spPr>
                          </pic:pic>
                        </wpg:wgp>
                      </a:graphicData>
                    </a:graphic>
                  </wp:inline>
                </w:drawing>
              </mc:Choice>
              <mc:Fallback>
                <w:pict>
                  <v:group id="shape_0" alt="Shape6" style="position:absolute;margin-left:0pt;margin-top:-121.6pt;width:632.7pt;height:121.35pt" coordorigin="0,-2432" coordsize="12654,24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phic 14" stroked="f" o:allowincell="f" style="position:absolute;left:0;top:-2115;width:6821;height:1563;mso-wrap-style:none;v-text-anchor:middle;mso-position-vertical:top" type="_x0000_t75">
                      <v:imagedata r:id="rId1" o:detectmouseclick="t"/>
                      <v:stroke color="#3465a4" joinstyle="round" endcap="flat"/>
                      <w10:wrap type="square"/>
                    </v:shape>
                    <v:shape id="shape_0" ID="Graphic 16" stroked="f" o:allowincell="f" style="position:absolute;left:5552;top:-2432;width:1685;height:2426;mso-wrap-style:none;v-text-anchor:middle;mso-position-vertical:top" type="_x0000_t75">
                      <v:imagedata r:id="rId2" o:detectmouseclick="t"/>
                      <v:stroke color="#3465a4" joinstyle="round" endcap="flat"/>
                      <w10:wrap type="square"/>
                    </v:shape>
                    <v:shape id="shape_0" ID="Graphic 19" stroked="f" o:allowincell="f" style="position:absolute;left:7423;top:-2432;width:5230;height:1287;mso-wrap-style:none;v-text-anchor:middle;mso-position-vertical:top" type="_x0000_t75">
                      <v:imagedata r:id="rId3" o:detectmouseclick="t"/>
                      <v:stroke color="#3465a4" joinstyle="round" endcap="flat"/>
                      <w10:wrap type="square"/>
                    </v:shape>
                  </v:group>
                </w:pict>
              </mc:Fallback>
            </mc:AlternateContent>
          </w:r>
        </w:p>
      </w:tc>
    </w:tr>
  </w:tbl>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60"/>
        </w:tabs>
        <w:ind w:left="360" w:hanging="360"/>
      </w:pPr>
      <w:rPr/>
    </w:lvl>
    <w:lvl w:ilvl="1">
      <w:start w:val="1"/>
      <w:numFmt w:val="upperRoman"/>
      <w:lvlText w:val="%2"/>
      <w:lvlJc w:val="left"/>
      <w:pPr>
        <w:tabs>
          <w:tab w:val="num" w:pos="720"/>
        </w:tabs>
        <w:ind w:left="720" w:hanging="360"/>
      </w:pPr>
      <w:rPr/>
    </w:lvl>
    <w:lvl w:ilvl="2">
      <w:start w:val="1"/>
      <w:numFmt w:val="lowerRoman"/>
      <w:lvlText w:val="%3"/>
      <w:lvlJc w:val="left"/>
      <w:pPr>
        <w:tabs>
          <w:tab w:val="num" w:pos="1080"/>
        </w:tabs>
        <w:ind w:left="1080" w:hanging="360"/>
      </w:pPr>
      <w:rPr/>
    </w:lvl>
    <w:lvl w:ilvl="3">
      <w:start w:val="1"/>
      <w:numFmt w:val="upperLetter"/>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upperRoman"/>
      <w:lvlText w:val="%6"/>
      <w:lvlJc w:val="left"/>
      <w:pPr>
        <w:tabs>
          <w:tab w:val="num" w:pos="2160"/>
        </w:tabs>
        <w:ind w:left="2160" w:hanging="360"/>
      </w:pPr>
      <w:rPr/>
    </w:lvl>
    <w:lvl w:ilvl="6">
      <w:start w:val="1"/>
      <w:numFmt w:val="lowerRoman"/>
      <w:lvlText w:val="%7"/>
      <w:lvlJc w:val="left"/>
      <w:pPr>
        <w:tabs>
          <w:tab w:val="num" w:pos="2520"/>
        </w:tabs>
        <w:ind w:left="2520" w:hanging="360"/>
      </w:pPr>
      <w:rPr/>
    </w:lvl>
    <w:lvl w:ilvl="7">
      <w:start w:val="1"/>
      <w:numFmt w:val="upperLetter"/>
      <w:lvlText w:val="%8."/>
      <w:lvlJc w:val="left"/>
      <w:pPr>
        <w:tabs>
          <w:tab w:val="num" w:pos="2880"/>
        </w:tabs>
        <w:ind w:left="2880" w:hanging="360"/>
      </w:pPr>
      <w:rPr/>
    </w:lvl>
    <w:lvl w:ilvl="8">
      <w:start w:val="1"/>
      <w:numFmt w:val="lowerLetter"/>
      <w:lvlText w:val="%9."/>
      <w:lvlJc w:val="left"/>
      <w:pPr>
        <w:tabs>
          <w:tab w:val="num" w:pos="3240"/>
        </w:tabs>
        <w:ind w:left="3240" w:hanging="360"/>
      </w:pPr>
      <w:r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bullet"/>
      <w:lvlText w:val="q"/>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436"/>
      </w:pPr>
      <w:rPr>
        <w:rFonts w:ascii="Wingdings" w:hAnsi="Wingdings" w:cs="Wingdings" w:hint="default"/>
        <w:color w:val="0A3650"/>
      </w:rPr>
    </w:lvl>
    <w:lvl w:ilvl="1">
      <w:start w:val="1"/>
      <w:numFmt w:val="bullet"/>
      <w:lvlText w:val="o"/>
      <w:lvlJc w:val="left"/>
      <w:pPr>
        <w:tabs>
          <w:tab w:val="num" w:pos="0"/>
        </w:tabs>
        <w:ind w:left="1440" w:hanging="589"/>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uiPriority="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0" w:semiHidden="1" w:unhideWhenUsed="1"/>
    <w:lsdException w:name="List Number 3" w:uiPriority="0"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e60b9"/>
    <w:pPr>
      <w:widowControl/>
      <w:bidi w:val="0"/>
      <w:spacing w:lineRule="auto" w:line="240" w:before="0" w:after="0"/>
      <w:jc w:val="left"/>
    </w:pPr>
    <w:rPr>
      <w:rFonts w:ascii="Times New Roman" w:hAnsi="Times New Roman" w:eastAsia="Times New Roman" w:cs="Times New Roman"/>
      <w:color w:val="auto"/>
      <w:kern w:val="0"/>
      <w:sz w:val="24"/>
      <w:szCs w:val="24"/>
      <w:lang w:val="en-AU" w:eastAsia="en-GB" w:bidi="ar-SA"/>
    </w:rPr>
  </w:style>
  <w:style w:type="paragraph" w:styleId="Heading1">
    <w:name w:val="Heading 1"/>
    <w:basedOn w:val="Normal"/>
    <w:next w:val="Normal"/>
    <w:link w:val="Heading1Char"/>
    <w:uiPriority w:val="9"/>
    <w:qFormat/>
    <w:rsid w:val="007057f4"/>
    <w:pPr>
      <w:keepNext w:val="true"/>
      <w:keepLines/>
      <w:spacing w:lineRule="auto" w:line="276" w:before="0" w:after="0"/>
      <w:contextualSpacing/>
      <w:jc w:val="both"/>
      <w:outlineLvl w:val="0"/>
    </w:pPr>
    <w:rPr>
      <w:rFonts w:ascii="Gill Sans MT" w:hAnsi="Gill Sans MT" w:eastAsia="" w:cs="" w:asciiTheme="majorHAnsi" w:cstheme="majorBidi" w:eastAsiaTheme="majorEastAsia" w:hAnsiTheme="majorHAnsi"/>
      <w:b/>
      <w:bCs/>
      <w:color w:val="0F0F3F" w:themeColor="text1"/>
      <w:sz w:val="48"/>
      <w:szCs w:val="28"/>
      <w:lang w:val="en-US" w:eastAsia="en-US"/>
    </w:rPr>
  </w:style>
  <w:style w:type="paragraph" w:styleId="Heading2">
    <w:name w:val="Heading 2"/>
    <w:basedOn w:val="Normal"/>
    <w:next w:val="Normal"/>
    <w:link w:val="Heading2Char"/>
    <w:uiPriority w:val="9"/>
    <w:unhideWhenUsed/>
    <w:qFormat/>
    <w:rsid w:val="002178b9"/>
    <w:pPr>
      <w:spacing w:lineRule="auto" w:line="276" w:before="0" w:after="200"/>
      <w:outlineLvl w:val="1"/>
    </w:pPr>
    <w:rPr>
      <w:rFonts w:ascii="Gill Sans MT" w:hAnsi="Gill Sans MT" w:eastAsia="" w:cs="" w:asciiTheme="majorHAnsi" w:cstheme="minorBidi" w:eastAsiaTheme="minorEastAsia" w:hAnsiTheme="majorHAnsi"/>
      <w:b/>
      <w:color w:val="0189F9" w:themeColor="accent1"/>
      <w:sz w:val="40"/>
      <w:szCs w:val="40"/>
      <w:lang w:val="en-US" w:eastAsia="en-US"/>
    </w:rPr>
  </w:style>
  <w:style w:type="paragraph" w:styleId="Heading3">
    <w:name w:val="Heading 3"/>
    <w:basedOn w:val="Normal"/>
    <w:next w:val="Normal"/>
    <w:link w:val="Heading3Char"/>
    <w:uiPriority w:val="9"/>
    <w:unhideWhenUsed/>
    <w:qFormat/>
    <w:rsid w:val="007057f4"/>
    <w:pPr>
      <w:spacing w:lineRule="auto" w:line="276"/>
      <w:outlineLvl w:val="2"/>
    </w:pPr>
    <w:rPr>
      <w:rFonts w:ascii="Gill Sans MT" w:hAnsi="Gill Sans MT" w:eastAsia="" w:cs="" w:asciiTheme="majorHAnsi" w:cstheme="minorBidi" w:eastAsiaTheme="minorEastAsia" w:hAnsiTheme="majorHAnsi"/>
      <w:b/>
      <w:color w:val="0F0F3F" w:themeColor="text1"/>
      <w:sz w:val="32"/>
      <w:szCs w:val="32"/>
      <w:lang w:val="en-US" w:eastAsia="en-US"/>
    </w:rPr>
  </w:style>
  <w:style w:type="paragraph" w:styleId="Heading4">
    <w:name w:val="Heading 4"/>
    <w:basedOn w:val="Normal"/>
    <w:next w:val="Normal"/>
    <w:link w:val="Heading4Char"/>
    <w:uiPriority w:val="9"/>
    <w:unhideWhenUsed/>
    <w:qFormat/>
    <w:rsid w:val="004f2231"/>
    <w:pPr>
      <w:keepNext w:val="true"/>
      <w:keepLines/>
      <w:spacing w:lineRule="auto" w:line="276" w:before="40" w:after="0"/>
      <w:outlineLvl w:val="3"/>
    </w:pPr>
    <w:rPr>
      <w:rFonts w:ascii="Gill Sans MT" w:hAnsi="Gill Sans MT" w:eastAsia="" w:cs="" w:asciiTheme="majorHAnsi" w:cstheme="majorBidi" w:eastAsiaTheme="majorEastAsia" w:hAnsiTheme="majorHAnsi"/>
      <w:b/>
      <w:i/>
      <w:iCs/>
      <w:color w:val="0065BA" w:themeColor="accent1" w:themeShade="bf"/>
      <w:sz w:val="28"/>
      <w:szCs w:val="22"/>
      <w:lang w:val="en-US" w:eastAsia="en-US"/>
    </w:rPr>
  </w:style>
  <w:style w:type="paragraph" w:styleId="Heading5">
    <w:name w:val="Heading 5"/>
    <w:basedOn w:val="Normal"/>
    <w:next w:val="Normal"/>
    <w:link w:val="Heading5Char"/>
    <w:uiPriority w:val="9"/>
    <w:unhideWhenUsed/>
    <w:qFormat/>
    <w:rsid w:val="003e60b9"/>
    <w:pPr>
      <w:keepNext w:val="true"/>
      <w:keepLines/>
      <w:spacing w:before="40" w:after="0"/>
      <w:outlineLvl w:val="4"/>
    </w:pPr>
    <w:rPr>
      <w:rFonts w:ascii="Gill Sans MT" w:hAnsi="Gill Sans MT" w:eastAsia="" w:cs="" w:asciiTheme="majorHAnsi" w:cstheme="majorBidi" w:eastAsiaTheme="majorEastAsia" w:hAnsiTheme="majorHAnsi"/>
      <w:color w:val="0065BA" w:themeColor="accent1" w:themeShade="bf"/>
    </w:rPr>
  </w:style>
  <w:style w:type="character" w:styleId="DefaultParagraphFont" w:default="1">
    <w:name w:val="Default Paragraph Font"/>
    <w:uiPriority w:val="1"/>
    <w:semiHidden/>
    <w:unhideWhenUsed/>
    <w:qFormat/>
    <w:rPr/>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smallCaps/>
      <w:color w:val="0189F9" w:themeColor="accent1"/>
      <w:spacing w:val="0"/>
    </w:rPr>
  </w:style>
  <w:style w:type="character" w:styleId="Heading1Char" w:customStyle="1">
    <w:name w:val="Heading 1 Char"/>
    <w:basedOn w:val="DefaultParagraphFont"/>
    <w:link w:val="Heading1"/>
    <w:uiPriority w:val="9"/>
    <w:qFormat/>
    <w:rsid w:val="007057f4"/>
    <w:rPr>
      <w:rFonts w:ascii="Gill Sans MT" w:hAnsi="Gill Sans MT" w:eastAsia="" w:cs="" w:asciiTheme="majorHAnsi" w:cstheme="majorBidi" w:eastAsiaTheme="majorEastAsia" w:hAnsiTheme="majorHAnsi"/>
      <w:b/>
      <w:bCs/>
      <w:color w:val="0F0F3F" w:themeColor="text1"/>
      <w:sz w:val="48"/>
      <w:szCs w:val="28"/>
      <w:lang w:eastAsia="en-US"/>
    </w:rPr>
  </w:style>
  <w:style w:type="character" w:styleId="Heading2Char" w:customStyle="1">
    <w:name w:val="Heading 2 Char"/>
    <w:basedOn w:val="DefaultParagraphFont"/>
    <w:link w:val="Heading2"/>
    <w:uiPriority w:val="9"/>
    <w:qFormat/>
    <w:rsid w:val="002178b9"/>
    <w:rPr>
      <w:rFonts w:ascii="Gill Sans MT" w:hAnsi="Gill Sans MT" w:asciiTheme="majorHAnsi" w:hAnsiTheme="majorHAnsi"/>
      <w:b/>
      <w:color w:val="0189F9" w:themeColor="accent1"/>
      <w:sz w:val="40"/>
      <w:szCs w:val="40"/>
      <w:lang w:eastAsia="en-US"/>
    </w:rPr>
  </w:style>
  <w:style w:type="character" w:styleId="TitleChar" w:customStyle="1">
    <w:name w:val="Title Char"/>
    <w:basedOn w:val="DefaultParagraphFont"/>
    <w:link w:val="Title"/>
    <w:uiPriority w:val="1"/>
    <w:qFormat/>
    <w:rsid w:val="002e0194"/>
    <w:rPr>
      <w:rFonts w:ascii="Gill Sans MT" w:hAnsi="Gill Sans MT" w:eastAsia="" w:cs="" w:asciiTheme="majorHAnsi" w:cstheme="majorBidi" w:eastAsiaTheme="majorEastAsia" w:hAnsiTheme="majorHAnsi"/>
      <w:b/>
      <w:color w:val="0F0F3F" w:themeColor="text1"/>
      <w:kern w:val="2"/>
      <w:sz w:val="80"/>
      <w:szCs w:val="80"/>
      <w:lang w:eastAsia="en-US"/>
    </w:rPr>
  </w:style>
  <w:style w:type="character" w:styleId="FooterChar" w:customStyle="1">
    <w:name w:val="Footer Char"/>
    <w:basedOn w:val="DefaultParagraphFont"/>
    <w:link w:val="Footer"/>
    <w:uiPriority w:val="99"/>
    <w:qFormat/>
    <w:rPr>
      <w:lang w:eastAsia="en-US"/>
    </w:rPr>
  </w:style>
  <w:style w:type="character" w:styleId="HeaderChar" w:customStyle="1">
    <w:name w:val="Header Char"/>
    <w:basedOn w:val="DefaultParagraphFont"/>
    <w:link w:val="Header"/>
    <w:uiPriority w:val="99"/>
    <w:qFormat/>
    <w:rPr>
      <w:lang w:eastAsia="en-US"/>
    </w:rPr>
  </w:style>
  <w:style w:type="character" w:styleId="PlaceholderText">
    <w:name w:val="Placeholder Text"/>
    <w:basedOn w:val="DefaultParagraphFont"/>
    <w:uiPriority w:val="99"/>
    <w:semiHidden/>
    <w:qFormat/>
    <w:rPr>
      <w:color w:val="808080"/>
    </w:rPr>
  </w:style>
  <w:style w:type="character" w:styleId="BalloonTextChar" w:customStyle="1">
    <w:name w:val="Balloon Text Char"/>
    <w:basedOn w:val="DefaultParagraphFont"/>
    <w:link w:val="BalloonText"/>
    <w:uiPriority w:val="99"/>
    <w:semiHidden/>
    <w:qFormat/>
    <w:rPr>
      <w:rFonts w:ascii="Segoe UI" w:hAnsi="Segoe UI" w:cs="Segoe UI"/>
      <w:sz w:val="18"/>
      <w:szCs w:val="18"/>
      <w:lang w:eastAsia="en-US"/>
    </w:rPr>
  </w:style>
  <w:style w:type="character" w:styleId="Heading3Char" w:customStyle="1">
    <w:name w:val="Heading 3 Char"/>
    <w:basedOn w:val="DefaultParagraphFont"/>
    <w:link w:val="Heading3"/>
    <w:uiPriority w:val="9"/>
    <w:qFormat/>
    <w:rsid w:val="007057f4"/>
    <w:rPr>
      <w:rFonts w:ascii="Gill Sans MT" w:hAnsi="Gill Sans MT" w:asciiTheme="majorHAnsi" w:hAnsiTheme="majorHAnsi"/>
      <w:b/>
      <w:color w:val="0F0F3F" w:themeColor="text1"/>
      <w:sz w:val="32"/>
      <w:szCs w:val="32"/>
      <w:lang w:eastAsia="en-US"/>
    </w:rPr>
  </w:style>
  <w:style w:type="character" w:styleId="InternetLink">
    <w:name w:val="Hyperlink"/>
    <w:basedOn w:val="DefaultParagraphFont"/>
    <w:uiPriority w:val="99"/>
    <w:unhideWhenUsed/>
    <w:rsid w:val="007057f4"/>
    <w:rPr>
      <w:color w:val="60C5E8" w:themeColor="hyperlink"/>
      <w:u w:val="single"/>
    </w:rPr>
  </w:style>
  <w:style w:type="character" w:styleId="Heading4Char" w:customStyle="1">
    <w:name w:val="Heading 4 Char"/>
    <w:basedOn w:val="DefaultParagraphFont"/>
    <w:link w:val="Heading4"/>
    <w:uiPriority w:val="9"/>
    <w:qFormat/>
    <w:rsid w:val="004f2231"/>
    <w:rPr>
      <w:rFonts w:ascii="Gill Sans MT" w:hAnsi="Gill Sans MT" w:eastAsia="" w:cs="" w:asciiTheme="majorHAnsi" w:cstheme="majorBidi" w:eastAsiaTheme="majorEastAsia" w:hAnsiTheme="majorHAnsi"/>
      <w:b/>
      <w:i/>
      <w:iCs/>
      <w:color w:val="0065BA" w:themeColor="accent1" w:themeShade="bf"/>
      <w:sz w:val="28"/>
      <w:lang w:eastAsia="en-US"/>
    </w:rPr>
  </w:style>
  <w:style w:type="character" w:styleId="Emphasis">
    <w:name w:val="Emphasis"/>
    <w:basedOn w:val="DefaultParagraphFont"/>
    <w:uiPriority w:val="20"/>
    <w:unhideWhenUsed/>
    <w:qFormat/>
    <w:rsid w:val="007c7473"/>
    <w:rPr>
      <w:i/>
      <w:iCs/>
    </w:rPr>
  </w:style>
  <w:style w:type="character" w:styleId="ContentChar" w:customStyle="1">
    <w:name w:val="Content Char"/>
    <w:basedOn w:val="DefaultParagraphFont"/>
    <w:link w:val="Content"/>
    <w:qFormat/>
    <w:rsid w:val="002178b9"/>
    <w:rPr>
      <w:color w:val="0F0F3F" w:themeColor="text1"/>
      <w:sz w:val="28"/>
      <w:lang w:eastAsia="en-US"/>
    </w:rPr>
  </w:style>
  <w:style w:type="character" w:styleId="ListParagraphChar" w:customStyle="1">
    <w:name w:val="List Paragraph Char"/>
    <w:basedOn w:val="DefaultParagraphFont"/>
    <w:link w:val="ListParagraph"/>
    <w:uiPriority w:val="34"/>
    <w:qFormat/>
    <w:rsid w:val="00f712a1"/>
    <w:rPr>
      <w:rFonts w:eastAsia="SimSun" w:cs="Times New Roman"/>
      <w:lang w:val="en-AU" w:eastAsia="zh-CN"/>
    </w:rPr>
  </w:style>
  <w:style w:type="character" w:styleId="BulletsCopyChar" w:customStyle="1">
    <w:name w:val="Bullets Copy Char"/>
    <w:basedOn w:val="DefaultParagraphFont"/>
    <w:link w:val="BulletsCopy"/>
    <w:qFormat/>
    <w:rsid w:val="003b198f"/>
    <w:rPr>
      <w:rFonts w:ascii="Calibri" w:hAnsi="Calibri" w:eastAsia="Calibri" w:cs="Times New Roman"/>
      <w:color w:val="FF0000"/>
      <w:sz w:val="20"/>
      <w:szCs w:val="20"/>
      <w:lang w:eastAsia="en-US"/>
    </w:rPr>
  </w:style>
  <w:style w:type="character" w:styleId="TablecopyChar" w:customStyle="1">
    <w:name w:val="table copy Char"/>
    <w:basedOn w:val="DefaultParagraphFont"/>
    <w:link w:val="Tablecopy"/>
    <w:qFormat/>
    <w:rsid w:val="001429ee"/>
    <w:rPr>
      <w:rFonts w:eastAsia="Calibri" w:cs="Times New Roman"/>
      <w:lang w:val="en-AU" w:eastAsia="en-US"/>
    </w:rPr>
  </w:style>
  <w:style w:type="character" w:styleId="TablepointhighlightChar" w:customStyle="1">
    <w:name w:val="table point highlight Char"/>
    <w:basedOn w:val="DefaultParagraphFont"/>
    <w:link w:val="Tablepointhighlight"/>
    <w:qFormat/>
    <w:rsid w:val="001429ee"/>
    <w:rPr>
      <w:rFonts w:eastAsia="Calibri" w:cs="Times New Roman"/>
      <w:b/>
      <w:sz w:val="20"/>
      <w:szCs w:val="18"/>
      <w:lang w:val="en-AU" w:eastAsia="en-US"/>
    </w:rPr>
  </w:style>
  <w:style w:type="character" w:styleId="SubtitleChar" w:customStyle="1">
    <w:name w:val="Subtitle Char"/>
    <w:basedOn w:val="DefaultParagraphFont"/>
    <w:link w:val="Subtitle"/>
    <w:uiPriority w:val="11"/>
    <w:semiHidden/>
    <w:qFormat/>
    <w:rsid w:val="001429ee"/>
    <w:rPr>
      <w:b/>
      <w:color w:val="2C2CB9" w:themeColor="text1" w:themeTint="a5"/>
      <w:spacing w:val="15"/>
      <w:lang w:eastAsia="en-US"/>
    </w:rPr>
  </w:style>
  <w:style w:type="character" w:styleId="Hgkelc" w:customStyle="1">
    <w:name w:val="hgkelc"/>
    <w:basedOn w:val="DefaultParagraphFont"/>
    <w:qFormat/>
    <w:rsid w:val="006469e3"/>
    <w:rPr/>
  </w:style>
  <w:style w:type="character" w:styleId="Appleconvertedspace" w:customStyle="1">
    <w:name w:val="apple-converted-space"/>
    <w:basedOn w:val="DefaultParagraphFont"/>
    <w:qFormat/>
    <w:rsid w:val="006469e3"/>
    <w:rPr/>
  </w:style>
  <w:style w:type="character" w:styleId="Heading5Char" w:customStyle="1">
    <w:name w:val="Heading 5 Char"/>
    <w:basedOn w:val="DefaultParagraphFont"/>
    <w:link w:val="Heading5"/>
    <w:uiPriority w:val="9"/>
    <w:qFormat/>
    <w:rsid w:val="003e60b9"/>
    <w:rPr>
      <w:rFonts w:ascii="Gill Sans MT" w:hAnsi="Gill Sans MT" w:eastAsia="" w:cs="" w:asciiTheme="majorHAnsi" w:cstheme="majorBidi" w:eastAsiaTheme="majorEastAsia" w:hAnsiTheme="majorHAnsi"/>
      <w:color w:val="0065BA" w:themeColor="accent1" w:themeShade="bf"/>
      <w:sz w:val="24"/>
      <w:szCs w:val="24"/>
      <w:lang w:val="en-AU" w:eastAsia="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ListBullet">
    <w:name w:val="List Bullet"/>
    <w:basedOn w:val="Content"/>
    <w:uiPriority w:val="99"/>
    <w:qFormat/>
    <w:rsid w:val="005c3643"/>
    <w:pPr>
      <w:numPr>
        <w:ilvl w:val="0"/>
        <w:numId w:val="2"/>
      </w:numPr>
    </w:pPr>
    <w:rPr/>
  </w:style>
  <w:style w:type="paragraph" w:styleId="AlignedText" w:customStyle="1">
    <w:name w:val="Aligned Text"/>
    <w:basedOn w:val="Heading3"/>
    <w:uiPriority w:val="2"/>
    <w:qFormat/>
    <w:rsid w:val="004f2231"/>
    <w:pPr/>
    <w:rPr/>
  </w:style>
  <w:style w:type="paragraph" w:styleId="Contents1">
    <w:name w:val="TOC 1"/>
    <w:basedOn w:val="Normal"/>
    <w:uiPriority w:val="39"/>
    <w:pPr>
      <w:tabs>
        <w:tab w:val="clear" w:pos="720"/>
        <w:tab w:val="right" w:pos="5040" w:leader="dot"/>
      </w:tabs>
      <w:spacing w:lineRule="auto" w:line="276"/>
    </w:pPr>
    <w:rPr>
      <w:rFonts w:ascii="Calibri" w:hAnsi="Calibri" w:eastAsia="" w:cs="" w:asciiTheme="minorHAnsi" w:cstheme="minorBidi" w:eastAsiaTheme="minorEastAsia" w:hAnsiTheme="minorHAnsi"/>
      <w:b/>
      <w:color w:val="0F0F3F" w:themeColor="text1"/>
      <w:sz w:val="28"/>
      <w:szCs w:val="22"/>
      <w:lang w:val="en-US" w:eastAsia="en-US"/>
    </w:rPr>
  </w:style>
  <w:style w:type="paragraph" w:styleId="Contents2">
    <w:name w:val="TOC 2"/>
    <w:basedOn w:val="Normal"/>
    <w:uiPriority w:val="39"/>
    <w:pPr>
      <w:tabs>
        <w:tab w:val="clear" w:pos="720"/>
        <w:tab w:val="right" w:pos="5040" w:leader="dot"/>
      </w:tabs>
      <w:spacing w:lineRule="auto" w:line="276"/>
    </w:pPr>
    <w:rPr>
      <w:rFonts w:ascii="Calibri" w:hAnsi="Calibri" w:eastAsia="" w:cs="" w:asciiTheme="minorHAnsi" w:cstheme="minorBidi" w:eastAsiaTheme="minorEastAsia" w:hAnsiTheme="minorHAnsi"/>
      <w:b/>
      <w:color w:val="0F0F3F" w:themeColor="text1"/>
      <w:sz w:val="28"/>
      <w:szCs w:val="22"/>
      <w:lang w:val="en-US" w:eastAsia="en-US"/>
    </w:rPr>
  </w:style>
  <w:style w:type="paragraph" w:styleId="Title">
    <w:name w:val="Title"/>
    <w:basedOn w:val="Normal"/>
    <w:link w:val="TitleChar"/>
    <w:uiPriority w:val="1"/>
    <w:qFormat/>
    <w:rsid w:val="002e0194"/>
    <w:pPr>
      <w:spacing w:before="0" w:after="0"/>
      <w:contextualSpacing/>
    </w:pPr>
    <w:rPr>
      <w:rFonts w:ascii="Gill Sans MT" w:hAnsi="Gill Sans MT" w:eastAsia="" w:cs="" w:asciiTheme="majorHAnsi" w:cstheme="majorBidi" w:eastAsiaTheme="majorEastAsia" w:hAnsiTheme="majorHAnsi"/>
      <w:b/>
      <w:color w:val="0F0F3F" w:themeColor="text1"/>
      <w:kern w:val="2"/>
      <w:sz w:val="80"/>
      <w:szCs w:val="80"/>
      <w:lang w:val="en-US" w:eastAsia="en-US"/>
    </w:rPr>
  </w:style>
  <w:style w:type="paragraph" w:styleId="IndexHeading">
    <w:name w:val="Index Heading"/>
    <w:basedOn w:val="Heading"/>
    <w:pPr/>
    <w:rPr/>
  </w:style>
  <w:style w:type="paragraph" w:styleId="ContentsHeading">
    <w:name w:val="TOC Heading"/>
    <w:basedOn w:val="Heading1"/>
    <w:next w:val="Normal"/>
    <w:uiPriority w:val="39"/>
    <w:qFormat/>
    <w:rsid w:val="001f0af0"/>
    <w:pPr>
      <w:pageBreakBefore/>
      <w:outlineLvl w:val="9"/>
    </w:pPr>
    <w:rPr>
      <w:caps/>
    </w:rPr>
  </w:style>
  <w:style w:type="paragraph" w:styleId="HeaderandFooter">
    <w:name w:val="Header and Footer"/>
    <w:basedOn w:val="Normal"/>
    <w:qFormat/>
    <w:pPr/>
    <w:rPr/>
  </w:style>
  <w:style w:type="paragraph" w:styleId="Footer">
    <w:name w:val="Footer"/>
    <w:basedOn w:val="Normal"/>
    <w:link w:val="FooterChar"/>
    <w:uiPriority w:val="99"/>
    <w:pPr>
      <w:ind w:right="130" w:hanging="0"/>
      <w:jc w:val="right"/>
    </w:pPr>
    <w:rPr>
      <w:rFonts w:ascii="Calibri" w:hAnsi="Calibri" w:eastAsia="" w:cs="" w:asciiTheme="minorHAnsi" w:cstheme="minorBidi" w:eastAsiaTheme="minorEastAsia" w:hAnsiTheme="minorHAnsi"/>
      <w:b/>
      <w:color w:val="0F0F3F" w:themeColor="text1"/>
      <w:sz w:val="28"/>
      <w:szCs w:val="22"/>
      <w:lang w:val="en-US" w:eastAsia="en-US"/>
    </w:rPr>
  </w:style>
  <w:style w:type="paragraph" w:styleId="Header">
    <w:name w:val="Header"/>
    <w:basedOn w:val="Normal"/>
    <w:link w:val="HeaderChar"/>
    <w:uiPriority w:val="99"/>
    <w:pPr>
      <w:jc w:val="right"/>
    </w:pPr>
    <w:rPr>
      <w:rFonts w:ascii="Calibri" w:hAnsi="Calibri" w:eastAsia="" w:cs="" w:asciiTheme="minorHAnsi" w:cstheme="minorBidi" w:eastAsiaTheme="minorEastAsia" w:hAnsiTheme="minorHAnsi"/>
      <w:b/>
      <w:color w:val="0F0F3F" w:themeColor="text1"/>
      <w:sz w:val="28"/>
      <w:szCs w:val="22"/>
      <w:lang w:val="en-US" w:eastAsia="en-US"/>
    </w:rPr>
  </w:style>
  <w:style w:type="paragraph" w:styleId="BalloonText">
    <w:name w:val="Balloon Text"/>
    <w:basedOn w:val="Normal"/>
    <w:link w:val="BalloonTextChar"/>
    <w:uiPriority w:val="99"/>
    <w:semiHidden/>
    <w:unhideWhenUsed/>
    <w:qFormat/>
    <w:pPr/>
    <w:rPr>
      <w:rFonts w:ascii="Segoe UI" w:hAnsi="Segoe UI" w:cs="Segoe UI"/>
      <w:sz w:val="18"/>
      <w:szCs w:val="18"/>
    </w:rPr>
  </w:style>
  <w:style w:type="paragraph" w:styleId="ListNumber">
    <w:name w:val="List Number"/>
    <w:basedOn w:val="Normal"/>
    <w:qFormat/>
    <w:rsid w:val="00b0688d"/>
    <w:pPr>
      <w:numPr>
        <w:ilvl w:val="0"/>
        <w:numId w:val="1"/>
      </w:numPr>
      <w:spacing w:lineRule="auto" w:line="276"/>
    </w:pPr>
    <w:rPr>
      <w:rFonts w:ascii="Calibri" w:hAnsi="Calibri" w:eastAsia="Calibri" w:cs="" w:asciiTheme="minorHAnsi" w:cstheme="minorBidi" w:eastAsiaTheme="minorHAnsi" w:hAnsiTheme="minorHAnsi"/>
      <w:color w:val="0F0F3F" w:themeColor="text1"/>
      <w:sz w:val="28"/>
      <w:szCs w:val="22"/>
      <w:lang w:val="en-US" w:eastAsia="en-US"/>
    </w:rPr>
  </w:style>
  <w:style w:type="paragraph" w:styleId="Contents3">
    <w:name w:val="TOC 3"/>
    <w:basedOn w:val="Normal"/>
    <w:next w:val="Normal"/>
    <w:autoRedefine/>
    <w:uiPriority w:val="39"/>
    <w:unhideWhenUsed/>
    <w:rsid w:val="007057f4"/>
    <w:pPr>
      <w:spacing w:lineRule="auto" w:line="276" w:before="0" w:after="100"/>
      <w:ind w:left="560" w:hanging="0"/>
    </w:pPr>
    <w:rPr>
      <w:rFonts w:ascii="Calibri" w:hAnsi="Calibri" w:eastAsia="" w:cs="" w:asciiTheme="minorHAnsi" w:cstheme="minorBidi" w:eastAsiaTheme="minorEastAsia" w:hAnsiTheme="minorHAnsi"/>
      <w:b/>
      <w:color w:val="0F0F3F" w:themeColor="text1"/>
      <w:sz w:val="28"/>
      <w:szCs w:val="22"/>
      <w:lang w:val="en-US" w:eastAsia="en-US"/>
    </w:rPr>
  </w:style>
  <w:style w:type="paragraph" w:styleId="Content" w:customStyle="1">
    <w:name w:val="Content"/>
    <w:basedOn w:val="Normal"/>
    <w:link w:val="ContentChar"/>
    <w:qFormat/>
    <w:rsid w:val="002178b9"/>
    <w:pPr/>
    <w:rPr>
      <w:rFonts w:ascii="Calibri" w:hAnsi="Calibri" w:eastAsia="" w:cs="" w:asciiTheme="minorHAnsi" w:cstheme="minorBidi" w:eastAsiaTheme="minorEastAsia" w:hAnsiTheme="minorHAnsi"/>
      <w:color w:val="0F0F3F" w:themeColor="text1"/>
      <w:sz w:val="28"/>
      <w:szCs w:val="22"/>
      <w:lang w:val="en-US" w:eastAsia="en-US"/>
    </w:rPr>
  </w:style>
  <w:style w:type="paragraph" w:styleId="GuideHeading" w:customStyle="1">
    <w:name w:val="GuideHeading"/>
    <w:basedOn w:val="Normal"/>
    <w:qFormat/>
    <w:rsid w:val="00f712a1"/>
    <w:pPr>
      <w:keepNext w:val="true"/>
      <w:spacing w:beforeAutospacing="1" w:afterAutospacing="1"/>
    </w:pPr>
    <w:rPr>
      <w:rFonts w:ascii="Arial" w:hAnsi="Arial" w:cs="Arial"/>
      <w:b/>
      <w:bCs/>
      <w:sz w:val="22"/>
      <w:szCs w:val="22"/>
      <w:u w:val="single"/>
      <w:lang w:eastAsia="en-AU"/>
    </w:rPr>
  </w:style>
  <w:style w:type="paragraph" w:styleId="GuideHeading2" w:customStyle="1">
    <w:name w:val="GuideHeading2"/>
    <w:basedOn w:val="GuideHeading"/>
    <w:qFormat/>
    <w:rsid w:val="00f712a1"/>
    <w:pPr/>
    <w:rPr>
      <w:u w:val="none"/>
    </w:rPr>
  </w:style>
  <w:style w:type="paragraph" w:styleId="ListBullet2">
    <w:name w:val="List Bullet 2"/>
    <w:basedOn w:val="Normal"/>
    <w:uiPriority w:val="99"/>
    <w:qFormat/>
    <w:rsid w:val="00f712a1"/>
    <w:pPr>
      <w:keepLines/>
      <w:tabs>
        <w:tab w:val="clear" w:pos="720"/>
        <w:tab w:val="left" w:pos="851" w:leader="none"/>
      </w:tabs>
      <w:spacing w:before="240" w:afterAutospacing="1"/>
      <w:ind w:left="851" w:hanging="426"/>
    </w:pPr>
    <w:rPr>
      <w:rFonts w:ascii="Arial" w:hAnsi="Arial"/>
      <w:sz w:val="22"/>
      <w:szCs w:val="22"/>
      <w:lang w:eastAsia="en-AU"/>
    </w:rPr>
  </w:style>
  <w:style w:type="paragraph" w:styleId="ListBullet3">
    <w:name w:val="List Bullet 3"/>
    <w:basedOn w:val="Normal"/>
    <w:uiPriority w:val="99"/>
    <w:qFormat/>
    <w:rsid w:val="00f712a1"/>
    <w:pPr>
      <w:keepLines/>
      <w:tabs>
        <w:tab w:val="clear" w:pos="720"/>
        <w:tab w:val="left" w:pos="1276" w:leader="none"/>
      </w:tabs>
      <w:spacing w:before="240" w:afterAutospacing="1"/>
      <w:ind w:left="1276" w:hanging="425"/>
    </w:pPr>
    <w:rPr>
      <w:rFonts w:ascii="Arial" w:hAnsi="Arial"/>
      <w:sz w:val="22"/>
      <w:szCs w:val="22"/>
      <w:lang w:eastAsia="en-AU"/>
    </w:rPr>
  </w:style>
  <w:style w:type="paragraph" w:styleId="ListBullet4">
    <w:name w:val="List Bullet 4"/>
    <w:basedOn w:val="Normal"/>
    <w:uiPriority w:val="99"/>
    <w:qFormat/>
    <w:rsid w:val="00f712a1"/>
    <w:pPr>
      <w:keepLines/>
      <w:tabs>
        <w:tab w:val="clear" w:pos="720"/>
        <w:tab w:val="left" w:pos="1701" w:leader="none"/>
      </w:tabs>
      <w:spacing w:before="240" w:afterAutospacing="1"/>
      <w:ind w:left="1701" w:hanging="425"/>
    </w:pPr>
    <w:rPr>
      <w:rFonts w:ascii="Arial" w:hAnsi="Arial"/>
      <w:sz w:val="22"/>
      <w:szCs w:val="22"/>
      <w:lang w:eastAsia="en-AU"/>
    </w:rPr>
  </w:style>
  <w:style w:type="paragraph" w:styleId="ListNumber2">
    <w:name w:val="List Number 2"/>
    <w:basedOn w:val="Normal"/>
    <w:qFormat/>
    <w:rsid w:val="00f712a1"/>
    <w:pPr>
      <w:keepLines/>
      <w:tabs>
        <w:tab w:val="clear" w:pos="720"/>
        <w:tab w:val="left" w:pos="851" w:leader="none"/>
      </w:tabs>
      <w:spacing w:before="240" w:afterAutospacing="1"/>
      <w:ind w:left="851" w:hanging="426"/>
      <w:outlineLvl w:val="1"/>
    </w:pPr>
    <w:rPr>
      <w:rFonts w:ascii="Arial" w:hAnsi="Arial"/>
      <w:sz w:val="22"/>
      <w:szCs w:val="22"/>
      <w:lang w:eastAsia="en-AU"/>
    </w:rPr>
  </w:style>
  <w:style w:type="paragraph" w:styleId="ListNumber3">
    <w:name w:val="List Number 3"/>
    <w:basedOn w:val="Normal"/>
    <w:qFormat/>
    <w:rsid w:val="00f712a1"/>
    <w:pPr>
      <w:keepLines/>
      <w:tabs>
        <w:tab w:val="clear" w:pos="720"/>
        <w:tab w:val="left" w:pos="1276" w:leader="none"/>
      </w:tabs>
      <w:spacing w:before="240" w:afterAutospacing="1"/>
      <w:ind w:left="1276" w:hanging="425"/>
      <w:outlineLvl w:val="2"/>
    </w:pPr>
    <w:rPr>
      <w:rFonts w:ascii="Arial" w:hAnsi="Arial"/>
      <w:sz w:val="22"/>
      <w:szCs w:val="22"/>
      <w:lang w:eastAsia="en-AU"/>
    </w:rPr>
  </w:style>
  <w:style w:type="paragraph" w:styleId="TableText" w:customStyle="1">
    <w:name w:val="Table Text"/>
    <w:basedOn w:val="Normal"/>
    <w:qFormat/>
    <w:rsid w:val="00f712a1"/>
    <w:pPr>
      <w:keepLines/>
      <w:spacing w:before="60" w:after="60"/>
    </w:pPr>
    <w:rPr>
      <w:rFonts w:ascii="Arial" w:hAnsi="Arial"/>
      <w:sz w:val="20"/>
      <w:szCs w:val="22"/>
      <w:lang w:eastAsia="en-AU"/>
    </w:rPr>
  </w:style>
  <w:style w:type="paragraph" w:styleId="TableContents">
    <w:name w:val="Table Contents"/>
    <w:basedOn w:val="Normal"/>
    <w:qFormat/>
    <w:pPr/>
    <w:rPr/>
  </w:style>
  <w:style w:type="paragraph" w:styleId="TableHeading" w:customStyle="1">
    <w:name w:val="Table Heading"/>
    <w:basedOn w:val="Normal"/>
    <w:qFormat/>
    <w:rsid w:val="00f712a1"/>
    <w:pPr>
      <w:keepNext w:val="true"/>
      <w:keepLines/>
      <w:spacing w:before="60" w:after="60"/>
    </w:pPr>
    <w:rPr>
      <w:rFonts w:ascii="Arial" w:hAnsi="Arial"/>
      <w:b/>
      <w:sz w:val="20"/>
      <w:szCs w:val="22"/>
      <w:lang w:eastAsia="en-AU"/>
    </w:rPr>
  </w:style>
  <w:style w:type="paragraph" w:styleId="SectionHeading" w:customStyle="1">
    <w:name w:val="Section Heading"/>
    <w:basedOn w:val="Heading1"/>
    <w:next w:val="Normal"/>
    <w:qFormat/>
    <w:rsid w:val="00f712a1"/>
    <w:pPr>
      <w:keepLines w:val="false"/>
      <w:tabs>
        <w:tab w:val="clear" w:pos="720"/>
        <w:tab w:val="left" w:pos="567" w:leader="none"/>
      </w:tabs>
      <w:spacing w:lineRule="auto" w:line="240" w:before="240" w:after="0"/>
      <w:ind w:left="567" w:hanging="567"/>
      <w:contextualSpacing w:val="false"/>
      <w:jc w:val="left"/>
    </w:pPr>
    <w:rPr>
      <w:rFonts w:ascii="Arial" w:hAnsi="Arial" w:eastAsia="Times New Roman" w:cs="Arial"/>
      <w:caps/>
      <w:color w:val="auto"/>
      <w:kern w:val="2"/>
      <w:sz w:val="36"/>
      <w:szCs w:val="32"/>
      <w:lang w:val="en-AU" w:eastAsia="en-AU"/>
    </w:rPr>
  </w:style>
  <w:style w:type="paragraph" w:styleId="ListParagraph">
    <w:name w:val="List Paragraph"/>
    <w:basedOn w:val="Normal"/>
    <w:link w:val="ListParagraphChar"/>
    <w:uiPriority w:val="34"/>
    <w:qFormat/>
    <w:rsid w:val="00f712a1"/>
    <w:pPr>
      <w:spacing w:lineRule="auto" w:line="276" w:before="0" w:after="200"/>
      <w:ind w:left="720" w:hanging="0"/>
      <w:contextualSpacing/>
    </w:pPr>
    <w:rPr>
      <w:rFonts w:ascii="Calibri" w:hAnsi="Calibri" w:eastAsia="SimSun" w:asciiTheme="minorHAnsi" w:hAnsiTheme="minorHAnsi"/>
      <w:sz w:val="22"/>
      <w:szCs w:val="22"/>
      <w:lang w:eastAsia="zh-CN"/>
    </w:rPr>
  </w:style>
  <w:style w:type="paragraph" w:styleId="Blueparagraph" w:customStyle="1">
    <w:name w:val="blueparagraph"/>
    <w:basedOn w:val="Normal"/>
    <w:qFormat/>
    <w:rsid w:val="00ff074e"/>
    <w:pPr>
      <w:spacing w:beforeAutospacing="1" w:afterAutospacing="1"/>
    </w:pPr>
    <w:rPr>
      <w:lang w:eastAsia="en-AU"/>
    </w:rPr>
  </w:style>
  <w:style w:type="paragraph" w:styleId="BulletsCopy" w:customStyle="1">
    <w:name w:val="Bullets Copy"/>
    <w:basedOn w:val="Normal"/>
    <w:link w:val="BulletsCopyChar"/>
    <w:autoRedefine/>
    <w:qFormat/>
    <w:rsid w:val="003b198f"/>
    <w:pPr>
      <w:spacing w:lineRule="atLeast" w:line="240" w:before="120" w:after="120"/>
    </w:pPr>
    <w:rPr>
      <w:rFonts w:ascii="Calibri" w:hAnsi="Calibri" w:eastAsia="Calibri"/>
      <w:color w:val="FF0000"/>
      <w:sz w:val="20"/>
      <w:szCs w:val="20"/>
      <w:lang w:val="en-US" w:eastAsia="en-US"/>
    </w:rPr>
  </w:style>
  <w:style w:type="paragraph" w:styleId="Tablecopy" w:customStyle="1">
    <w:name w:val="table copy"/>
    <w:basedOn w:val="Normal"/>
    <w:link w:val="TablecopyChar"/>
    <w:qFormat/>
    <w:rsid w:val="001429ee"/>
    <w:pPr>
      <w:spacing w:lineRule="auto" w:line="259" w:before="60" w:after="60"/>
    </w:pPr>
    <w:rPr>
      <w:rFonts w:ascii="Calibri" w:hAnsi="Calibri" w:eastAsia="Calibri" w:asciiTheme="minorHAnsi" w:hAnsiTheme="minorHAnsi"/>
      <w:sz w:val="22"/>
      <w:szCs w:val="22"/>
      <w:lang w:eastAsia="en-US"/>
    </w:rPr>
  </w:style>
  <w:style w:type="paragraph" w:styleId="Tablepointhighlight" w:customStyle="1">
    <w:name w:val="table point highlight"/>
    <w:basedOn w:val="Subtitle"/>
    <w:link w:val="TablepointhighlightChar"/>
    <w:qFormat/>
    <w:rsid w:val="001429ee"/>
    <w:pPr>
      <w:spacing w:lineRule="auto" w:line="259" w:before="60" w:after="60"/>
      <w:jc w:val="right"/>
    </w:pPr>
    <w:rPr>
      <w:rFonts w:eastAsia="Calibri" w:cs="Times New Roman"/>
      <w:color w:val="auto"/>
      <w:spacing w:val="0"/>
      <w:sz w:val="20"/>
      <w:szCs w:val="18"/>
      <w:lang w:val="en-AU"/>
    </w:rPr>
  </w:style>
  <w:style w:type="paragraph" w:styleId="Subtitle">
    <w:name w:val="Subtitle"/>
    <w:basedOn w:val="Normal"/>
    <w:next w:val="Normal"/>
    <w:link w:val="SubtitleChar"/>
    <w:uiPriority w:val="11"/>
    <w:semiHidden/>
    <w:unhideWhenUsed/>
    <w:qFormat/>
    <w:rsid w:val="001429ee"/>
    <w:pPr>
      <w:spacing w:lineRule="auto" w:line="276" w:before="0" w:after="160"/>
    </w:pPr>
    <w:rPr>
      <w:rFonts w:ascii="Calibri" w:hAnsi="Calibri" w:eastAsia="" w:cs="" w:asciiTheme="minorHAnsi" w:cstheme="minorBidi" w:eastAsiaTheme="minorEastAsia" w:hAnsiTheme="minorHAnsi"/>
      <w:b/>
      <w:color w:val="2C2CB9" w:themeColor="text1" w:themeTint="a5"/>
      <w:spacing w:val="15"/>
      <w:sz w:val="22"/>
      <w:szCs w:val="22"/>
      <w:lang w:val="en-US" w:eastAsia="en-US"/>
    </w:rPr>
  </w:style>
  <w:style w:type="paragraph" w:styleId="NormalWeb">
    <w:name w:val="Normal (Web)"/>
    <w:basedOn w:val="Normal"/>
    <w:uiPriority w:val="99"/>
    <w:semiHidden/>
    <w:unhideWhenUsed/>
    <w:qFormat/>
    <w:rsid w:val="00974299"/>
    <w:pPr>
      <w:spacing w:beforeAutospacing="1" w:afterAutospacing="1"/>
    </w:pPr>
    <w:rPr/>
  </w:style>
  <w:style w:type="paragraph" w:styleId="CM22" w:customStyle="1">
    <w:name w:val="CM22"/>
    <w:basedOn w:val="Normal"/>
    <w:next w:val="Normal"/>
    <w:uiPriority w:val="99"/>
    <w:qFormat/>
    <w:rsid w:val="003b198f"/>
    <w:pPr>
      <w:spacing w:lineRule="atLeast" w:line="220"/>
    </w:pPr>
    <w:rPr>
      <w:rFonts w:ascii="Arial" w:hAnsi="Arial" w:eastAsia="Calibri" w:cs="Arial" w:eastAsiaTheme="minorHAnsi"/>
      <w:lang w:eastAsia="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pPr>
      <w:spacing w:after="0" w:line="240" w:lineRule="auto"/>
    </w:pPr>
    <w:rPr>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glossaryDocument" Target="glossary/document.xml"/><Relationship Id="rId18" Type="http://schemas.openxmlformats.org/officeDocument/2006/relationships/customXml" Target="../customXml/item1.xml"/><Relationship Id="rId19" Type="http://schemas.openxmlformats.org/officeDocument/2006/relationships/customXml" Target="../customXml/item2.xml"/><Relationship Id="rId20" Type="http://schemas.openxmlformats.org/officeDocument/2006/relationships/customXml" Target="../customXml/item3.xml"/>
</Relationships>
</file>

<file path=word/_rels/header2.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 Id="rId3" Type="http://schemas.openxmlformats.org/officeDocument/2006/relationships/image" Target="media/image8.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654BA67E7647A9822B3A4876D4F10C"/>
        <w:category>
          <w:name w:val="General"/>
          <w:gallery w:val="placeholder"/>
        </w:category>
        <w:types>
          <w:type w:val="bbPlcHdr"/>
        </w:types>
        <w:behaviors>
          <w:behavior w:val="content"/>
        </w:behaviors>
        <w:guid w:val="{39EA98AA-21FC-4CFA-998A-F7086FA99B83}"/>
      </w:docPartPr>
      <w:docPartBody>
        <w:p w:rsidR="00081222" w:rsidRDefault="00F31C26">
          <w:pPr>
            <w:pStyle w:val="E0654BA67E7647A9822B3A4876D4F10C"/>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o">
    <w:panose1 w:val="020F0502020204030203"/>
    <w:charset w:val="00"/>
    <w:family w:val="swiss"/>
    <w:pitch w:val="variable"/>
    <w:sig w:usb0="800000AF" w:usb1="40006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A7B"/>
    <w:rsid w:val="00081222"/>
    <w:rsid w:val="0010773E"/>
    <w:rsid w:val="001E0BB0"/>
    <w:rsid w:val="004E73E4"/>
    <w:rsid w:val="00720A5C"/>
    <w:rsid w:val="008036A6"/>
    <w:rsid w:val="009F6A7B"/>
    <w:rsid w:val="00F31C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654BA67E7647A9822B3A4876D4F10C">
    <w:name w:val="E0654BA67E7647A9822B3A4876D4F1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924C627CD73874BB2BAF16316F0BA90" ma:contentTypeVersion="12" ma:contentTypeDescription="Create a new document." ma:contentTypeScope="" ma:versionID="c799d9eb58873432f9b711c5f50b141e">
  <xsd:schema xmlns:xsd="http://www.w3.org/2001/XMLSchema" xmlns:xs="http://www.w3.org/2001/XMLSchema" xmlns:p="http://schemas.microsoft.com/office/2006/metadata/properties" xmlns:ns2="2ef592a5-9a49-4301-898b-75e239aea7a9" xmlns:ns3="a49d968f-3470-46c7-b45e-0bee092c7a4e" targetNamespace="http://schemas.microsoft.com/office/2006/metadata/properties" ma:root="true" ma:fieldsID="10d86ac2ba25c7c26dfaa629336fbc03" ns2:_="" ns3:_="">
    <xsd:import namespace="2ef592a5-9a49-4301-898b-75e239aea7a9"/>
    <xsd:import namespace="a49d968f-3470-46c7-b45e-0bee092c7a4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f592a5-9a49-4301-898b-75e239aea7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49d968f-3470-46c7-b45e-0bee092c7a4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E506BFD-7707-45E6-9FC0-DF9EBF88517E}"/>
</file>

<file path=customXml/itemProps2.xml><?xml version="1.0" encoding="utf-8"?>
<ds:datastoreItem xmlns:ds="http://schemas.openxmlformats.org/officeDocument/2006/customXml" ds:itemID="{3BE3206B-1559-46E9-A6C9-64ADCB3EDD1B}"/>
</file>

<file path=customXml/itemProps3.xml><?xml version="1.0" encoding="utf-8"?>
<ds:datastoreItem xmlns:ds="http://schemas.openxmlformats.org/officeDocument/2006/customXml" ds:itemID="{E51027B1-594F-4B84-9D81-113330E0B734}"/>
</file>

<file path=docProps/app.xml><?xml version="1.0" encoding="utf-8"?>
<Properties xmlns="http://schemas.openxmlformats.org/officeDocument/2006/extended-properties" xmlns:vt="http://schemas.openxmlformats.org/officeDocument/2006/docPropsVTypes">
  <Template>Business report (graphic design)</Template>
  <TotalTime>109</TotalTime>
  <Application>LibreOffice/7.3.0.3$MacOSX_X86_64 LibreOffice_project/0f246aa12d0eee4a0f7adcefbf7c878fc2238db3</Application>
  <AppVersion>15.0000</AppVersion>
  <Pages>20</Pages>
  <Words>2179</Words>
  <Characters>10828</Characters>
  <CharactersWithSpaces>13031</CharactersWithSpaces>
  <Paragraphs>159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2022-02-27T22:50:00Z</dcterms:created>
  <dc:creator>Tansel Alici</dc:creator>
  <dc:description/>
  <dc:language>en-AU</dc:language>
  <cp:lastModifiedBy/>
  <dcterms:modified xsi:type="dcterms:W3CDTF">2023-11-23T02:08:14Z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0x0101009924C627CD73874BB2BAF16316F0BA90</vt:lpwstr>
  </property>
  <property fmtid="{D5CDD505-2E9C-101B-9397-08002B2CF9AE}" pid="3" name="Order">
    <vt:r8>110625000</vt:r8>
  </property>
</Properties>
</file>