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83D39" w14:textId="77777777" w:rsidR="00FA1481" w:rsidRDefault="00664A12" w:rsidP="00E40896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zh-CN"/>
        </w:rPr>
        <w:drawing>
          <wp:inline distT="0" distB="0" distL="0" distR="0" wp14:anchorId="6720CD11" wp14:editId="7067F797">
            <wp:extent cx="3200400" cy="609600"/>
            <wp:effectExtent l="0" t="0" r="0" b="0"/>
            <wp:docPr id="1" name="Picture 1" descr="agu_pubart-white_redu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u_pubart-white_reduc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84DA" w14:textId="6CCEDE3F" w:rsidR="00CE6EAA" w:rsidRPr="00BF1BF9" w:rsidRDefault="00E52082" w:rsidP="00FF3503">
      <w:pPr>
        <w:spacing w:before="100" w:beforeAutospacing="1" w:after="100" w:afterAutospacing="1"/>
        <w:jc w:val="center"/>
        <w:rPr>
          <w:rFonts w:ascii="Myriad Pro" w:hAnsi="Myriad Pro"/>
          <w:i/>
          <w:sz w:val="22"/>
          <w:szCs w:val="22"/>
        </w:rPr>
      </w:pPr>
      <w:r w:rsidRPr="00E52082">
        <w:rPr>
          <w:rFonts w:ascii="Myriad Pro" w:hAnsi="Myriad Pro"/>
          <w:i/>
          <w:sz w:val="22"/>
          <w:szCs w:val="22"/>
        </w:rPr>
        <w:t>Journal of Geophysical Research: Solid Earth</w:t>
      </w:r>
    </w:p>
    <w:p w14:paraId="2CB29489" w14:textId="77777777" w:rsidR="00FF3503" w:rsidRPr="00CE6EAA" w:rsidRDefault="00FF3503" w:rsidP="00FF3503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>Supporting Information for</w:t>
      </w:r>
    </w:p>
    <w:p w14:paraId="59F910A1" w14:textId="439D0E12" w:rsidR="00FF3503" w:rsidRPr="00B77E40" w:rsidRDefault="00E52082" w:rsidP="00FF3503">
      <w:pPr>
        <w:spacing w:before="100" w:beforeAutospacing="1" w:after="100" w:afterAutospacing="1"/>
        <w:jc w:val="center"/>
        <w:rPr>
          <w:rFonts w:ascii="Myriad Pro" w:hAnsi="Myriad Pro"/>
          <w:b/>
          <w:sz w:val="22"/>
          <w:szCs w:val="22"/>
        </w:rPr>
      </w:pPr>
      <w:r w:rsidRPr="00E52082">
        <w:rPr>
          <w:rFonts w:ascii="Myriad Pro" w:hAnsi="Myriad Pro"/>
          <w:b/>
          <w:i/>
          <w:sz w:val="22"/>
          <w:szCs w:val="22"/>
        </w:rPr>
        <w:t xml:space="preserve">P–T–t </w:t>
      </w:r>
      <w:r w:rsidRPr="00E52082">
        <w:rPr>
          <w:rFonts w:ascii="Myriad Pro" w:hAnsi="Myriad Pro"/>
          <w:b/>
          <w:sz w:val="22"/>
          <w:szCs w:val="22"/>
        </w:rPr>
        <w:t xml:space="preserve">path of garnetites in South Altyn Tagh, West China: a complete record of the </w:t>
      </w:r>
      <w:proofErr w:type="spellStart"/>
      <w:r w:rsidRPr="00E52082">
        <w:rPr>
          <w:rFonts w:ascii="Myriad Pro" w:hAnsi="Myriad Pro"/>
          <w:b/>
          <w:sz w:val="22"/>
          <w:szCs w:val="22"/>
        </w:rPr>
        <w:t>ultradeep</w:t>
      </w:r>
      <w:proofErr w:type="spellEnd"/>
      <w:r w:rsidRPr="00E52082">
        <w:rPr>
          <w:rFonts w:ascii="Myriad Pro" w:hAnsi="Myriad Pro"/>
          <w:b/>
          <w:sz w:val="22"/>
          <w:szCs w:val="22"/>
        </w:rPr>
        <w:t xml:space="preserve"> subduction and exhumation of continental crust</w:t>
      </w:r>
    </w:p>
    <w:p w14:paraId="42FFC78E" w14:textId="5750B218" w:rsidR="00FF3503" w:rsidRDefault="00E52082" w:rsidP="00FF3503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proofErr w:type="spellStart"/>
      <w:r w:rsidRPr="00E52082">
        <w:rPr>
          <w:rFonts w:ascii="Myriad Pro" w:hAnsi="Myriad Pro"/>
          <w:sz w:val="22"/>
          <w:szCs w:val="22"/>
        </w:rPr>
        <w:t>Jie</w:t>
      </w:r>
      <w:proofErr w:type="spellEnd"/>
      <w:r w:rsidRPr="00E52082">
        <w:rPr>
          <w:rFonts w:ascii="Myriad Pro" w:hAnsi="Myriad Pro"/>
          <w:sz w:val="22"/>
          <w:szCs w:val="22"/>
        </w:rPr>
        <w:t xml:space="preserve"> Dong</w:t>
      </w:r>
      <w:r w:rsidRPr="00E52082">
        <w:rPr>
          <w:rFonts w:ascii="Myriad Pro" w:hAnsi="Myriad Pro"/>
          <w:sz w:val="22"/>
          <w:szCs w:val="22"/>
          <w:vertAlign w:val="superscript"/>
        </w:rPr>
        <w:t>1</w:t>
      </w:r>
      <w:r w:rsidRPr="00E52082">
        <w:rPr>
          <w:rFonts w:ascii="Myriad Pro" w:hAnsi="Myriad Pro"/>
          <w:sz w:val="22"/>
          <w:szCs w:val="22"/>
        </w:rPr>
        <w:t>, Chunjing Wei</w:t>
      </w:r>
      <w:r w:rsidRPr="00E52082">
        <w:rPr>
          <w:rFonts w:ascii="Myriad Pro" w:hAnsi="Myriad Pro"/>
          <w:sz w:val="22"/>
          <w:szCs w:val="22"/>
          <w:vertAlign w:val="superscript"/>
        </w:rPr>
        <w:t>1</w:t>
      </w:r>
      <w:r w:rsidRPr="00E52082">
        <w:rPr>
          <w:rFonts w:ascii="Myriad Pro" w:hAnsi="Myriad Pro"/>
          <w:sz w:val="22"/>
          <w:szCs w:val="22"/>
        </w:rPr>
        <w:t>, Jing Chen</w:t>
      </w:r>
      <w:r w:rsidRPr="00E52082">
        <w:rPr>
          <w:rFonts w:ascii="Myriad Pro" w:hAnsi="Myriad Pro"/>
          <w:sz w:val="22"/>
          <w:szCs w:val="22"/>
          <w:vertAlign w:val="superscript"/>
        </w:rPr>
        <w:t>2</w:t>
      </w:r>
      <w:r w:rsidRPr="00E52082">
        <w:rPr>
          <w:rFonts w:ascii="Myriad Pro" w:hAnsi="Myriad Pro"/>
          <w:sz w:val="22"/>
          <w:szCs w:val="22"/>
        </w:rPr>
        <w:t xml:space="preserve"> &amp; </w:t>
      </w:r>
      <w:proofErr w:type="spellStart"/>
      <w:r w:rsidRPr="00E52082">
        <w:rPr>
          <w:rFonts w:ascii="Myriad Pro" w:hAnsi="Myriad Pro"/>
          <w:sz w:val="22"/>
          <w:szCs w:val="22"/>
        </w:rPr>
        <w:t>Jianxin</w:t>
      </w:r>
      <w:proofErr w:type="spellEnd"/>
      <w:r w:rsidRPr="00E52082">
        <w:rPr>
          <w:rFonts w:ascii="Myriad Pro" w:hAnsi="Myriad Pro"/>
          <w:sz w:val="22"/>
          <w:szCs w:val="22"/>
        </w:rPr>
        <w:t xml:space="preserve"> Zhang</w:t>
      </w:r>
      <w:r w:rsidRPr="00E52082">
        <w:rPr>
          <w:rFonts w:ascii="Myriad Pro" w:hAnsi="Myriad Pro"/>
          <w:sz w:val="22"/>
          <w:szCs w:val="22"/>
          <w:vertAlign w:val="superscript"/>
        </w:rPr>
        <w:t>3</w:t>
      </w:r>
    </w:p>
    <w:p w14:paraId="1B5285BA" w14:textId="77777777" w:rsidR="00E52082" w:rsidRPr="00E52082" w:rsidRDefault="00E52082" w:rsidP="00E52082"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</w:rPr>
      </w:pPr>
      <w:r w:rsidRPr="00E52082">
        <w:rPr>
          <w:rFonts w:ascii="Myriad Pro" w:hAnsi="Myriad Pro"/>
          <w:sz w:val="18"/>
          <w:szCs w:val="18"/>
          <w:vertAlign w:val="superscript"/>
        </w:rPr>
        <w:t>1</w:t>
      </w:r>
      <w:r w:rsidRPr="00E52082">
        <w:rPr>
          <w:rFonts w:ascii="Myriad Pro" w:hAnsi="Myriad Pro"/>
          <w:sz w:val="18"/>
          <w:szCs w:val="18"/>
        </w:rPr>
        <w:t>MOE Key Laboratory of Orogenic Belts and Crustal Evolution, School of Earth and Space Sciences, Peking University, Beijing 100871, China</w:t>
      </w:r>
    </w:p>
    <w:p w14:paraId="47E0EB3D" w14:textId="77777777" w:rsidR="00E52082" w:rsidRPr="00E52082" w:rsidRDefault="00E52082" w:rsidP="00E52082"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</w:rPr>
      </w:pPr>
      <w:r w:rsidRPr="00E52082">
        <w:rPr>
          <w:rFonts w:ascii="Myriad Pro" w:hAnsi="Myriad Pro"/>
          <w:sz w:val="18"/>
          <w:szCs w:val="18"/>
          <w:vertAlign w:val="superscript"/>
        </w:rPr>
        <w:t>2</w:t>
      </w:r>
      <w:r w:rsidRPr="00E52082">
        <w:rPr>
          <w:rFonts w:ascii="Myriad Pro" w:hAnsi="Myriad Pro"/>
          <w:sz w:val="18"/>
          <w:szCs w:val="18"/>
        </w:rPr>
        <w:t>Electron Microscopy Laboratory, School of Physics, Peking University, Beijing 100871, China</w:t>
      </w:r>
    </w:p>
    <w:p w14:paraId="69976EF8" w14:textId="09202BCE" w:rsidR="00B77E40" w:rsidRPr="00B77E40" w:rsidRDefault="00E52082" w:rsidP="00E52082"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  <w:lang w:eastAsia="zh-CN"/>
        </w:rPr>
      </w:pPr>
      <w:r w:rsidRPr="00E52082">
        <w:rPr>
          <w:rFonts w:ascii="Myriad Pro" w:hAnsi="Myriad Pro"/>
          <w:sz w:val="18"/>
          <w:szCs w:val="18"/>
          <w:vertAlign w:val="superscript"/>
        </w:rPr>
        <w:t>3</w:t>
      </w:r>
      <w:r w:rsidRPr="00E52082">
        <w:rPr>
          <w:rFonts w:ascii="Myriad Pro" w:hAnsi="Myriad Pro"/>
          <w:sz w:val="18"/>
          <w:szCs w:val="18"/>
        </w:rPr>
        <w:t>Institute of Geology, Chinese Academy of Geological Sciences, Beijing 100037, China</w:t>
      </w:r>
    </w:p>
    <w:p w14:paraId="71891EDF" w14:textId="77777777" w:rsidR="00094365" w:rsidRPr="00CE6EAA" w:rsidRDefault="00A50033" w:rsidP="00825950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 w:rsidRPr="00CE6EAA" w:rsidDel="00A50033">
        <w:rPr>
          <w:rFonts w:ascii="Myriad Pro" w:hAnsi="Myriad Pro"/>
          <w:sz w:val="22"/>
          <w:szCs w:val="22"/>
        </w:rPr>
        <w:t xml:space="preserve"> </w:t>
      </w:r>
    </w:p>
    <w:p w14:paraId="347237BD" w14:textId="77777777" w:rsidR="00094365" w:rsidRPr="00CE6EAA" w:rsidRDefault="00094365" w:rsidP="000B2E64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</w:p>
    <w:p w14:paraId="1CD128B3" w14:textId="77777777" w:rsidR="00111843" w:rsidRDefault="00111843" w:rsidP="00111843">
      <w:pPr>
        <w:rPr>
          <w:rFonts w:ascii="Myriad Pro" w:hAnsi="Myriad Pro"/>
          <w:b/>
        </w:rPr>
      </w:pPr>
      <w:r w:rsidRPr="00CE6EAA">
        <w:rPr>
          <w:rFonts w:ascii="Myriad Pro" w:hAnsi="Myriad Pro"/>
          <w:b/>
        </w:rPr>
        <w:t>Contents of this file</w:t>
      </w:r>
      <w:r w:rsidR="00E43D2D">
        <w:rPr>
          <w:rFonts w:ascii="Myriad Pro" w:hAnsi="Myriad Pro"/>
          <w:b/>
        </w:rPr>
        <w:t xml:space="preserve"> </w:t>
      </w:r>
    </w:p>
    <w:p w14:paraId="1F13291B" w14:textId="77777777" w:rsidR="00E43D2D" w:rsidRPr="00E40896" w:rsidRDefault="00E43D2D" w:rsidP="00111843">
      <w:pPr>
        <w:rPr>
          <w:rFonts w:ascii="Myriad Pro" w:hAnsi="Myriad Pro"/>
        </w:rPr>
      </w:pPr>
    </w:p>
    <w:p w14:paraId="4A9B9B4F" w14:textId="1297EC2F" w:rsidR="00E52082" w:rsidRDefault="007C6314" w:rsidP="001D1564">
      <w:pPr>
        <w:rPr>
          <w:rFonts w:ascii="Myriad Pro" w:hAnsi="Myriad Pro"/>
          <w:sz w:val="22"/>
          <w:szCs w:val="22"/>
          <w:lang w:eastAsia="zh-CN"/>
        </w:rPr>
      </w:pPr>
      <w:r>
        <w:rPr>
          <w:rFonts w:ascii="Myriad Pro" w:hAnsi="Myriad Pro" w:hint="eastAsia"/>
          <w:sz w:val="22"/>
          <w:szCs w:val="22"/>
          <w:lang w:eastAsia="zh-CN"/>
        </w:rPr>
        <w:t>Text S1</w:t>
      </w:r>
    </w:p>
    <w:p w14:paraId="1B991DFC" w14:textId="29B7799E" w:rsidR="001D1564" w:rsidRDefault="009C0195" w:rsidP="001D1564">
      <w:pPr>
        <w:rPr>
          <w:rFonts w:ascii="Myriad Pro" w:hAnsi="Myriad Pro"/>
          <w:sz w:val="22"/>
          <w:szCs w:val="22"/>
          <w:lang w:eastAsia="zh-CN"/>
        </w:rPr>
      </w:pPr>
      <w:r>
        <w:rPr>
          <w:rFonts w:ascii="Myriad Pro" w:hAnsi="Myriad Pro" w:hint="eastAsia"/>
          <w:sz w:val="22"/>
          <w:szCs w:val="22"/>
          <w:lang w:eastAsia="zh-CN"/>
        </w:rPr>
        <w:t>Figures S1 to S</w:t>
      </w:r>
      <w:r w:rsidR="00C70273">
        <w:rPr>
          <w:rFonts w:ascii="Myriad Pro" w:hAnsi="Myriad Pro" w:hint="eastAsia"/>
          <w:sz w:val="22"/>
          <w:szCs w:val="22"/>
          <w:lang w:eastAsia="zh-CN"/>
        </w:rPr>
        <w:t>4</w:t>
      </w:r>
    </w:p>
    <w:p w14:paraId="795CD27E" w14:textId="5C1FFF1F" w:rsidR="00111843" w:rsidRPr="001D1564" w:rsidRDefault="00282C3A" w:rsidP="001D1564">
      <w:pPr>
        <w:rPr>
          <w:rFonts w:ascii="Myriad Pro" w:hAnsi="Myriad Pro"/>
          <w:sz w:val="22"/>
          <w:szCs w:val="22"/>
          <w:lang w:eastAsia="zh-CN"/>
        </w:rPr>
      </w:pPr>
      <w:r>
        <w:rPr>
          <w:rFonts w:ascii="Myriad Pro" w:hAnsi="Myriad Pro"/>
          <w:sz w:val="22"/>
          <w:szCs w:val="22"/>
        </w:rPr>
        <w:t>Tables S1 to S4</w:t>
      </w:r>
    </w:p>
    <w:p w14:paraId="79042C92" w14:textId="77777777" w:rsidR="00FF3503" w:rsidRPr="00CE6EAA" w:rsidRDefault="00FF3503" w:rsidP="00FF3503">
      <w:pPr>
        <w:spacing w:before="100" w:beforeAutospacing="1" w:after="100" w:afterAutospacing="1"/>
        <w:rPr>
          <w:rFonts w:ascii="Myriad Pro" w:hAnsi="Myriad Pro"/>
          <w:b/>
          <w:szCs w:val="24"/>
        </w:rPr>
      </w:pPr>
      <w:r w:rsidRPr="00CE6EAA">
        <w:rPr>
          <w:rFonts w:ascii="Myriad Pro" w:hAnsi="Myriad Pro"/>
          <w:b/>
          <w:bCs/>
          <w:szCs w:val="24"/>
        </w:rPr>
        <w:t>Introduction</w:t>
      </w:r>
      <w:r w:rsidRPr="00CE6EAA">
        <w:rPr>
          <w:rFonts w:ascii="Myriad Pro" w:hAnsi="Myriad Pro"/>
          <w:b/>
          <w:szCs w:val="24"/>
        </w:rPr>
        <w:t xml:space="preserve"> </w:t>
      </w:r>
    </w:p>
    <w:p w14:paraId="18344420" w14:textId="659BEF66" w:rsidR="006C0E29" w:rsidRDefault="006C0E29" w:rsidP="00282C3A">
      <w:pPr>
        <w:spacing w:before="100" w:beforeAutospacing="1" w:after="100" w:afterAutospacing="1"/>
        <w:rPr>
          <w:rFonts w:ascii="Myriad Pro" w:hAnsi="Myriad Pro"/>
          <w:sz w:val="22"/>
          <w:szCs w:val="22"/>
          <w:lang w:eastAsia="zh-CN"/>
        </w:rPr>
      </w:pPr>
      <w:r w:rsidRPr="006C0E29">
        <w:rPr>
          <w:rFonts w:ascii="Myriad Pro" w:hAnsi="Myriad Pro"/>
          <w:sz w:val="22"/>
          <w:szCs w:val="22"/>
        </w:rPr>
        <w:t>This supporting information provides</w:t>
      </w:r>
      <w:r w:rsidR="00282C3A">
        <w:rPr>
          <w:rFonts w:ascii="Myriad Pro" w:hAnsi="Myriad Pro" w:hint="eastAsia"/>
          <w:sz w:val="22"/>
          <w:szCs w:val="22"/>
          <w:lang w:eastAsia="zh-CN"/>
        </w:rPr>
        <w:t>: detailed analytical methods on</w:t>
      </w:r>
      <w:r w:rsidR="00282C3A" w:rsidRPr="00282C3A">
        <w:t xml:space="preserve"> </w:t>
      </w:r>
      <w:r w:rsidR="00282C3A">
        <w:rPr>
          <w:rFonts w:ascii="Myriad Pro" w:hAnsi="Myriad Pro" w:hint="eastAsia"/>
          <w:sz w:val="22"/>
          <w:szCs w:val="22"/>
          <w:lang w:eastAsia="zh-CN"/>
        </w:rPr>
        <w:t>b</w:t>
      </w:r>
      <w:r w:rsidR="00282C3A" w:rsidRPr="00282C3A">
        <w:rPr>
          <w:rFonts w:ascii="Myriad Pro" w:hAnsi="Myriad Pro"/>
          <w:sz w:val="22"/>
          <w:szCs w:val="22"/>
          <w:lang w:eastAsia="zh-CN"/>
        </w:rPr>
        <w:t>ulk-rock composition</w:t>
      </w:r>
      <w:r w:rsidR="00282C3A">
        <w:rPr>
          <w:rFonts w:ascii="Myriad Pro" w:hAnsi="Myriad Pro" w:hint="eastAsia"/>
          <w:sz w:val="22"/>
          <w:szCs w:val="22"/>
          <w:lang w:eastAsia="zh-CN"/>
        </w:rPr>
        <w:t xml:space="preserve"> measurements, m</w:t>
      </w:r>
      <w:r w:rsidR="00282C3A" w:rsidRPr="00282C3A">
        <w:rPr>
          <w:rFonts w:ascii="Myriad Pro" w:hAnsi="Myriad Pro"/>
          <w:sz w:val="22"/>
          <w:szCs w:val="22"/>
          <w:lang w:eastAsia="zh-CN"/>
        </w:rPr>
        <w:t>ineral chemistry</w:t>
      </w:r>
      <w:r w:rsidR="00282C3A">
        <w:rPr>
          <w:rFonts w:ascii="Myriad Pro" w:hAnsi="Myriad Pro" w:hint="eastAsia"/>
          <w:sz w:val="22"/>
          <w:szCs w:val="22"/>
          <w:lang w:eastAsia="zh-CN"/>
        </w:rPr>
        <w:t xml:space="preserve"> measurements, e</w:t>
      </w:r>
      <w:r w:rsidR="00282C3A" w:rsidRPr="00282C3A">
        <w:rPr>
          <w:rFonts w:ascii="Myriad Pro" w:hAnsi="Myriad Pro"/>
          <w:sz w:val="22"/>
          <w:szCs w:val="22"/>
          <w:lang w:eastAsia="zh-CN"/>
        </w:rPr>
        <w:t>xsolution texture observation</w:t>
      </w:r>
      <w:r w:rsidR="00282C3A">
        <w:rPr>
          <w:rFonts w:ascii="Myriad Pro" w:hAnsi="Myriad Pro" w:hint="eastAsia"/>
          <w:sz w:val="22"/>
          <w:szCs w:val="22"/>
          <w:lang w:eastAsia="zh-CN"/>
        </w:rPr>
        <w:t xml:space="preserve"> and </w:t>
      </w:r>
      <w:r w:rsidR="00282C3A" w:rsidRPr="00282C3A">
        <w:rPr>
          <w:rFonts w:ascii="Myriad Pro" w:hAnsi="Myriad Pro"/>
          <w:sz w:val="22"/>
          <w:szCs w:val="22"/>
          <w:lang w:eastAsia="zh-CN"/>
        </w:rPr>
        <w:t>Zircon U–Pb dating</w:t>
      </w:r>
      <w:r w:rsidR="00282C3A">
        <w:rPr>
          <w:rFonts w:ascii="Myriad Pro" w:hAnsi="Myriad Pro" w:hint="eastAsia"/>
          <w:sz w:val="22"/>
          <w:szCs w:val="22"/>
          <w:lang w:eastAsia="zh-CN"/>
        </w:rPr>
        <w:t xml:space="preserve"> (shown in Text S1); </w:t>
      </w:r>
      <w:r w:rsidR="00C70273">
        <w:rPr>
          <w:rFonts w:ascii="Myriad Pro" w:hAnsi="Myriad Pro" w:hint="eastAsia"/>
          <w:sz w:val="22"/>
          <w:szCs w:val="22"/>
          <w:lang w:eastAsia="zh-CN"/>
        </w:rPr>
        <w:t xml:space="preserve">Supporting Figures S1 to S4; </w:t>
      </w:r>
      <w:r w:rsidR="00282C3A" w:rsidRPr="00282C3A">
        <w:rPr>
          <w:rFonts w:ascii="Myriad Pro" w:hAnsi="Myriad Pro"/>
          <w:sz w:val="22"/>
          <w:szCs w:val="22"/>
          <w:lang w:eastAsia="zh-CN"/>
        </w:rPr>
        <w:t>Selected microprobe analyses of garnet, clinopyroxene, plagioclase, amphibole and perthite for sample A1505 from the Bashiwake area</w:t>
      </w:r>
      <w:r w:rsidR="00282C3A">
        <w:rPr>
          <w:rFonts w:ascii="Myriad Pro" w:hAnsi="Myriad Pro" w:hint="eastAsia"/>
          <w:sz w:val="22"/>
          <w:szCs w:val="22"/>
          <w:lang w:eastAsia="zh-CN"/>
        </w:rPr>
        <w:t xml:space="preserve"> (Table S1);</w:t>
      </w:r>
      <w:r w:rsidR="00282C3A" w:rsidRPr="00282C3A">
        <w:rPr>
          <w:rFonts w:ascii="Myriad Pro" w:hAnsi="Myriad Pro"/>
          <w:sz w:val="22"/>
          <w:szCs w:val="22"/>
          <w:lang w:eastAsia="zh-CN"/>
        </w:rPr>
        <w:t xml:space="preserve"> </w:t>
      </w:r>
      <w:r w:rsidR="00282C3A">
        <w:rPr>
          <w:rFonts w:ascii="Myriad Pro" w:hAnsi="Myriad Pro" w:hint="eastAsia"/>
          <w:sz w:val="22"/>
          <w:szCs w:val="22"/>
          <w:lang w:eastAsia="zh-CN"/>
        </w:rPr>
        <w:t>N</w:t>
      </w:r>
      <w:r w:rsidR="00282C3A" w:rsidRPr="00282C3A">
        <w:rPr>
          <w:rFonts w:ascii="Myriad Pro" w:hAnsi="Myriad Pro"/>
          <w:sz w:val="22"/>
          <w:szCs w:val="22"/>
          <w:lang w:eastAsia="zh-CN"/>
        </w:rPr>
        <w:t xml:space="preserve">ormalized molar proportion used for phase equilibria modelling (mol. %) for sample A1505 </w:t>
      </w:r>
      <w:r w:rsidR="00282C3A">
        <w:rPr>
          <w:rFonts w:ascii="Myriad Pro" w:hAnsi="Myriad Pro" w:hint="eastAsia"/>
          <w:sz w:val="22"/>
          <w:szCs w:val="22"/>
          <w:lang w:eastAsia="zh-CN"/>
        </w:rPr>
        <w:t>(</w:t>
      </w:r>
      <w:r w:rsidR="00282C3A" w:rsidRPr="00282C3A">
        <w:rPr>
          <w:rFonts w:ascii="Myriad Pro" w:hAnsi="Myriad Pro"/>
          <w:sz w:val="22"/>
          <w:szCs w:val="22"/>
          <w:lang w:eastAsia="zh-CN"/>
        </w:rPr>
        <w:t>Table S2</w:t>
      </w:r>
      <w:r w:rsidR="00282C3A">
        <w:rPr>
          <w:rFonts w:ascii="Myriad Pro" w:hAnsi="Myriad Pro" w:hint="eastAsia"/>
          <w:sz w:val="22"/>
          <w:szCs w:val="22"/>
          <w:lang w:eastAsia="zh-CN"/>
        </w:rPr>
        <w:t xml:space="preserve">); </w:t>
      </w:r>
      <w:r w:rsidR="00282C3A" w:rsidRPr="00282C3A">
        <w:rPr>
          <w:rFonts w:ascii="Myriad Pro" w:hAnsi="Myriad Pro"/>
          <w:sz w:val="22"/>
          <w:szCs w:val="22"/>
          <w:lang w:eastAsia="zh-CN"/>
        </w:rPr>
        <w:t xml:space="preserve">LA-ICP-MS U-Pb results for separated zircons from the garnetite sample A1505 </w:t>
      </w:r>
      <w:r w:rsidR="00282C3A">
        <w:rPr>
          <w:rFonts w:ascii="Myriad Pro" w:hAnsi="Myriad Pro" w:hint="eastAsia"/>
          <w:sz w:val="22"/>
          <w:szCs w:val="22"/>
          <w:lang w:eastAsia="zh-CN"/>
        </w:rPr>
        <w:t>(</w:t>
      </w:r>
      <w:r w:rsidR="00282C3A" w:rsidRPr="00282C3A">
        <w:rPr>
          <w:rFonts w:ascii="Myriad Pro" w:hAnsi="Myriad Pro"/>
          <w:sz w:val="22"/>
          <w:szCs w:val="22"/>
          <w:lang w:eastAsia="zh-CN"/>
        </w:rPr>
        <w:t>Table S3</w:t>
      </w:r>
      <w:r w:rsidR="00282C3A">
        <w:rPr>
          <w:rFonts w:ascii="Myriad Pro" w:hAnsi="Myriad Pro" w:hint="eastAsia"/>
          <w:sz w:val="22"/>
          <w:szCs w:val="22"/>
          <w:lang w:eastAsia="zh-CN"/>
        </w:rPr>
        <w:t>);</w:t>
      </w:r>
      <w:r w:rsidR="00282C3A" w:rsidRPr="00282C3A">
        <w:rPr>
          <w:rFonts w:ascii="Myriad Pro" w:hAnsi="Myriad Pro"/>
          <w:sz w:val="22"/>
          <w:szCs w:val="22"/>
          <w:lang w:eastAsia="zh-CN"/>
        </w:rPr>
        <w:t xml:space="preserve"> In situ SIMS U-Pb results for zircons in thin sections from the garnetite sample A1505 and zircon standard </w:t>
      </w:r>
      <w:proofErr w:type="spellStart"/>
      <w:r w:rsidR="00282C3A" w:rsidRPr="00282C3A">
        <w:rPr>
          <w:rFonts w:ascii="Myriad Pro" w:hAnsi="Myriad Pro"/>
          <w:sz w:val="22"/>
          <w:szCs w:val="22"/>
          <w:lang w:eastAsia="zh-CN"/>
        </w:rPr>
        <w:t>Qinghu</w:t>
      </w:r>
      <w:proofErr w:type="spellEnd"/>
      <w:r w:rsidR="00282C3A">
        <w:rPr>
          <w:rFonts w:ascii="Myriad Pro" w:hAnsi="Myriad Pro" w:hint="eastAsia"/>
          <w:sz w:val="22"/>
          <w:szCs w:val="22"/>
          <w:lang w:eastAsia="zh-CN"/>
        </w:rPr>
        <w:t xml:space="preserve"> (</w:t>
      </w:r>
      <w:r w:rsidR="00282C3A" w:rsidRPr="00282C3A">
        <w:rPr>
          <w:rFonts w:ascii="Myriad Pro" w:hAnsi="Myriad Pro"/>
          <w:sz w:val="22"/>
          <w:szCs w:val="22"/>
          <w:lang w:eastAsia="zh-CN"/>
        </w:rPr>
        <w:t>Table S4</w:t>
      </w:r>
      <w:r w:rsidR="00282C3A">
        <w:rPr>
          <w:rFonts w:ascii="Myriad Pro" w:hAnsi="Myriad Pro" w:hint="eastAsia"/>
          <w:sz w:val="22"/>
          <w:szCs w:val="22"/>
          <w:lang w:eastAsia="zh-CN"/>
        </w:rPr>
        <w:t>)</w:t>
      </w:r>
      <w:r w:rsidR="00282C3A" w:rsidRPr="00282C3A">
        <w:rPr>
          <w:rFonts w:ascii="Myriad Pro" w:hAnsi="Myriad Pro"/>
          <w:sz w:val="22"/>
          <w:szCs w:val="22"/>
          <w:lang w:eastAsia="zh-CN"/>
        </w:rPr>
        <w:t>.</w:t>
      </w:r>
    </w:p>
    <w:p w14:paraId="516E0BA3" w14:textId="77777777" w:rsidR="0020183F" w:rsidRDefault="0020183F">
      <w:pPr>
        <w:rPr>
          <w:rFonts w:hint="eastAsia"/>
          <w:lang w:eastAsia="zh-CN"/>
        </w:rPr>
      </w:pPr>
    </w:p>
    <w:p w14:paraId="2A3C0D0C" w14:textId="77777777" w:rsidR="00C70273" w:rsidRDefault="00C70273">
      <w:pPr>
        <w:rPr>
          <w:rFonts w:hint="eastAsia"/>
          <w:lang w:eastAsia="zh-CN"/>
        </w:rPr>
      </w:pPr>
    </w:p>
    <w:p w14:paraId="5CCD5BE6" w14:textId="77777777" w:rsidR="00C70273" w:rsidRDefault="00C70273">
      <w:pPr>
        <w:rPr>
          <w:rFonts w:hint="eastAsia"/>
          <w:lang w:eastAsia="zh-CN"/>
        </w:rPr>
      </w:pPr>
    </w:p>
    <w:p w14:paraId="4D4B7EE4" w14:textId="77777777" w:rsidR="00C70273" w:rsidRDefault="00C70273">
      <w:pPr>
        <w:rPr>
          <w:lang w:eastAsia="zh-CN"/>
        </w:rPr>
      </w:pPr>
    </w:p>
    <w:p w14:paraId="667D8CA8" w14:textId="464DD2B4" w:rsidR="00015F74" w:rsidRPr="005314B5" w:rsidRDefault="00015F74" w:rsidP="00B9440A">
      <w:pPr>
        <w:pStyle w:val="SMHeading"/>
        <w:rPr>
          <w:rFonts w:ascii="Myriad Pro" w:hAnsi="Myriad Pro"/>
          <w:sz w:val="22"/>
          <w:szCs w:val="22"/>
          <w:lang w:eastAsia="zh-CN"/>
        </w:rPr>
      </w:pPr>
      <w:proofErr w:type="gramStart"/>
      <w:r w:rsidRPr="005314B5">
        <w:rPr>
          <w:rFonts w:ascii="Myriad Pro" w:hAnsi="Myriad Pro"/>
          <w:sz w:val="22"/>
          <w:szCs w:val="22"/>
        </w:rPr>
        <w:lastRenderedPageBreak/>
        <w:t>Text</w:t>
      </w:r>
      <w:r w:rsidR="00D60BB0">
        <w:rPr>
          <w:rFonts w:ascii="Myriad Pro" w:hAnsi="Myriad Pro"/>
          <w:sz w:val="22"/>
          <w:szCs w:val="22"/>
        </w:rPr>
        <w:t xml:space="preserve"> S1.</w:t>
      </w:r>
      <w:proofErr w:type="gramEnd"/>
      <w:r w:rsidR="007C6314">
        <w:rPr>
          <w:rFonts w:ascii="Myriad Pro" w:hAnsi="Myriad Pro" w:hint="eastAsia"/>
          <w:sz w:val="22"/>
          <w:szCs w:val="22"/>
          <w:lang w:eastAsia="zh-CN"/>
        </w:rPr>
        <w:t xml:space="preserve"> </w:t>
      </w:r>
      <w:r w:rsidR="007C6314" w:rsidRPr="007C6314">
        <w:rPr>
          <w:rFonts w:ascii="Myriad Pro" w:hAnsi="Myriad Pro"/>
          <w:b w:val="0"/>
          <w:sz w:val="22"/>
          <w:szCs w:val="22"/>
          <w:lang w:eastAsia="zh-CN"/>
        </w:rPr>
        <w:t>Analytical methods</w:t>
      </w:r>
    </w:p>
    <w:p w14:paraId="465125E4" w14:textId="1B1D462D" w:rsidR="007C6314" w:rsidRPr="001112E8" w:rsidRDefault="007C6314" w:rsidP="00282C3A">
      <w:pPr>
        <w:spacing w:line="360" w:lineRule="auto"/>
        <w:jc w:val="both"/>
        <w:rPr>
          <w:rFonts w:ascii="Times" w:hAnsi="Times"/>
          <w:b/>
          <w:sz w:val="22"/>
          <w:szCs w:val="22"/>
          <w:lang w:eastAsia="zh-CN"/>
        </w:rPr>
      </w:pPr>
      <w:r w:rsidRPr="001112E8">
        <w:rPr>
          <w:rFonts w:ascii="Times" w:hAnsi="Times" w:hint="eastAsia"/>
          <w:b/>
          <w:sz w:val="22"/>
          <w:szCs w:val="22"/>
        </w:rPr>
        <w:t>1</w:t>
      </w:r>
      <w:r w:rsidR="00282C3A" w:rsidRPr="001112E8">
        <w:rPr>
          <w:rFonts w:ascii="Times" w:hAnsi="Times" w:hint="eastAsia"/>
          <w:b/>
          <w:sz w:val="22"/>
          <w:szCs w:val="22"/>
          <w:lang w:eastAsia="zh-CN"/>
        </w:rPr>
        <w:t>.</w:t>
      </w:r>
      <w:r w:rsidRPr="001112E8">
        <w:rPr>
          <w:rFonts w:ascii="Times" w:hAnsi="Times" w:hint="eastAsia"/>
          <w:b/>
          <w:sz w:val="22"/>
          <w:szCs w:val="22"/>
        </w:rPr>
        <w:t xml:space="preserve"> </w:t>
      </w:r>
      <w:r w:rsidRPr="001112E8">
        <w:rPr>
          <w:rFonts w:ascii="Times" w:hAnsi="Times"/>
          <w:b/>
          <w:sz w:val="22"/>
          <w:szCs w:val="22"/>
        </w:rPr>
        <w:t>Bulk-rock</w:t>
      </w:r>
      <w:r w:rsidRPr="001112E8">
        <w:rPr>
          <w:rFonts w:ascii="Times" w:hAnsi="Times" w:hint="eastAsia"/>
          <w:b/>
          <w:sz w:val="22"/>
          <w:szCs w:val="22"/>
        </w:rPr>
        <w:t xml:space="preserve"> composition</w:t>
      </w:r>
      <w:r w:rsidR="00282C3A" w:rsidRPr="001112E8">
        <w:rPr>
          <w:rFonts w:ascii="Times" w:hAnsi="Times" w:hint="eastAsia"/>
          <w:b/>
          <w:sz w:val="22"/>
          <w:szCs w:val="22"/>
          <w:lang w:eastAsia="zh-CN"/>
        </w:rPr>
        <w:t xml:space="preserve"> measurements</w:t>
      </w:r>
    </w:p>
    <w:p w14:paraId="2C812DD3" w14:textId="6E348D50" w:rsidR="007C6314" w:rsidRPr="001112E8" w:rsidRDefault="007C6314" w:rsidP="00282C3A">
      <w:pPr>
        <w:spacing w:line="360" w:lineRule="auto"/>
        <w:ind w:firstLine="420"/>
        <w:jc w:val="both"/>
        <w:rPr>
          <w:rFonts w:ascii="Times" w:hAnsi="Times"/>
          <w:sz w:val="22"/>
          <w:szCs w:val="22"/>
          <w:lang w:eastAsia="zh-CN"/>
        </w:rPr>
      </w:pPr>
      <w:r w:rsidRPr="001112E8">
        <w:rPr>
          <w:rFonts w:ascii="Times" w:hAnsi="Times" w:hint="eastAsia"/>
          <w:sz w:val="22"/>
          <w:szCs w:val="22"/>
        </w:rPr>
        <w:t xml:space="preserve">The bulk-rock composition </w:t>
      </w:r>
      <w:r w:rsidR="0057685C">
        <w:rPr>
          <w:rFonts w:ascii="Times" w:hAnsi="Times" w:hint="eastAsia"/>
          <w:sz w:val="22"/>
          <w:szCs w:val="22"/>
          <w:lang w:eastAsia="zh-CN"/>
        </w:rPr>
        <w:t xml:space="preserve">of sample A1505 </w:t>
      </w:r>
      <w:r w:rsidRPr="001112E8">
        <w:rPr>
          <w:rFonts w:ascii="Times" w:hAnsi="Times" w:hint="eastAsia"/>
          <w:sz w:val="22"/>
          <w:szCs w:val="22"/>
        </w:rPr>
        <w:t xml:space="preserve">was determined </w:t>
      </w:r>
      <w:r w:rsidRPr="001112E8">
        <w:rPr>
          <w:rFonts w:ascii="Times" w:hAnsi="Times"/>
          <w:sz w:val="22"/>
          <w:szCs w:val="22"/>
        </w:rPr>
        <w:t xml:space="preserve">using a </w:t>
      </w:r>
      <w:proofErr w:type="spellStart"/>
      <w:r w:rsidRPr="001112E8">
        <w:rPr>
          <w:rFonts w:ascii="Times" w:hAnsi="Times"/>
          <w:sz w:val="22"/>
          <w:szCs w:val="22"/>
        </w:rPr>
        <w:t>Leeman</w:t>
      </w:r>
      <w:proofErr w:type="spellEnd"/>
      <w:r w:rsidRPr="001112E8">
        <w:rPr>
          <w:rFonts w:ascii="Times" w:hAnsi="Times"/>
          <w:sz w:val="22"/>
          <w:szCs w:val="22"/>
        </w:rPr>
        <w:t xml:space="preserve"> Prodigy inductively coupled</w:t>
      </w:r>
      <w:r w:rsidRPr="001112E8">
        <w:rPr>
          <w:rFonts w:ascii="Times" w:hAnsi="Times" w:hint="eastAsia"/>
          <w:sz w:val="22"/>
          <w:szCs w:val="22"/>
        </w:rPr>
        <w:t xml:space="preserve"> plasma-optical emission spectroscopy (ICP-OES) system with high-dispersion </w:t>
      </w:r>
      <w:proofErr w:type="spellStart"/>
      <w:r w:rsidRPr="001112E8">
        <w:rPr>
          <w:rFonts w:ascii="Times" w:hAnsi="Times" w:hint="eastAsia"/>
          <w:sz w:val="22"/>
          <w:szCs w:val="22"/>
        </w:rPr>
        <w:t>Echelle</w:t>
      </w:r>
      <w:proofErr w:type="spellEnd"/>
      <w:r w:rsidRPr="001112E8">
        <w:rPr>
          <w:rFonts w:ascii="Times" w:hAnsi="Times" w:hint="eastAsia"/>
          <w:sz w:val="22"/>
          <w:szCs w:val="22"/>
        </w:rPr>
        <w:t xml:space="preserve"> optics at the China University of Geoscience (Beijing). The GSR-1, GSR-3, GSR-5 </w:t>
      </w:r>
      <w:r w:rsidRPr="001112E8">
        <w:rPr>
          <w:rFonts w:ascii="Times" w:hAnsi="Times"/>
          <w:sz w:val="22"/>
          <w:szCs w:val="22"/>
        </w:rPr>
        <w:t>(National geological standard reference materials of China),</w:t>
      </w:r>
      <w:r w:rsidRPr="001112E8">
        <w:rPr>
          <w:rFonts w:ascii="Times" w:hAnsi="Times" w:hint="eastAsia"/>
          <w:sz w:val="22"/>
          <w:szCs w:val="22"/>
        </w:rPr>
        <w:t xml:space="preserve"> and USGS (US Geological Survey) AGV-2 samples were </w:t>
      </w:r>
      <w:r w:rsidRPr="001112E8">
        <w:rPr>
          <w:rFonts w:ascii="Times" w:hAnsi="Times"/>
          <w:sz w:val="22"/>
          <w:szCs w:val="22"/>
        </w:rPr>
        <w:t>used as standards. The analytical precision (1σ) for most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>major elements is better than 1%, except for TiO</w:t>
      </w:r>
      <w:r w:rsidRPr="001112E8">
        <w:rPr>
          <w:rFonts w:ascii="Times" w:hAnsi="Times"/>
          <w:sz w:val="22"/>
          <w:szCs w:val="22"/>
          <w:vertAlign w:val="subscript"/>
        </w:rPr>
        <w:t>2</w:t>
      </w:r>
      <w:r w:rsidRPr="001112E8">
        <w:rPr>
          <w:rFonts w:ascii="Times" w:hAnsi="Times"/>
          <w:sz w:val="22"/>
          <w:szCs w:val="22"/>
        </w:rPr>
        <w:t xml:space="preserve"> (~1.5%)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>and P</w:t>
      </w:r>
      <w:r w:rsidRPr="001112E8">
        <w:rPr>
          <w:rFonts w:ascii="Times" w:hAnsi="Times"/>
          <w:sz w:val="22"/>
          <w:szCs w:val="22"/>
          <w:vertAlign w:val="subscript"/>
        </w:rPr>
        <w:t>2</w:t>
      </w:r>
      <w:r w:rsidRPr="001112E8">
        <w:rPr>
          <w:rFonts w:ascii="Times" w:hAnsi="Times"/>
          <w:sz w:val="22"/>
          <w:szCs w:val="22"/>
        </w:rPr>
        <w:t>O</w:t>
      </w:r>
      <w:r w:rsidRPr="001112E8">
        <w:rPr>
          <w:rFonts w:ascii="Times" w:hAnsi="Times"/>
          <w:sz w:val="22"/>
          <w:szCs w:val="22"/>
          <w:vertAlign w:val="subscript"/>
        </w:rPr>
        <w:t>5</w:t>
      </w:r>
      <w:r w:rsidRPr="001112E8">
        <w:rPr>
          <w:rFonts w:ascii="Times" w:hAnsi="Times"/>
          <w:sz w:val="22"/>
          <w:szCs w:val="22"/>
        </w:rPr>
        <w:t xml:space="preserve"> (~2.0%). Loss on ignition was determined by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>placing 1 g of sample powder in a furnace at 1000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>°C for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>several hours and reweighed in a desiccator</w:t>
      </w:r>
      <w:r w:rsidRPr="001112E8">
        <w:rPr>
          <w:rFonts w:ascii="Times" w:hAnsi="Times" w:hint="eastAsia"/>
          <w:sz w:val="22"/>
          <w:szCs w:val="22"/>
        </w:rPr>
        <w:t xml:space="preserve"> (</w:t>
      </w:r>
      <w:r w:rsidRPr="001112E8">
        <w:rPr>
          <w:rFonts w:ascii="Times" w:hAnsi="Times" w:hint="eastAsia"/>
          <w:color w:val="0000FF"/>
          <w:sz w:val="22"/>
          <w:szCs w:val="22"/>
        </w:rPr>
        <w:t>Song et al., 2018</w:t>
      </w:r>
      <w:r w:rsidRPr="001112E8">
        <w:rPr>
          <w:rFonts w:ascii="Times" w:hAnsi="Times" w:hint="eastAsia"/>
          <w:sz w:val="22"/>
          <w:szCs w:val="22"/>
        </w:rPr>
        <w:t>)</w:t>
      </w:r>
      <w:r w:rsidRPr="001112E8">
        <w:rPr>
          <w:rFonts w:ascii="Times" w:hAnsi="Times"/>
          <w:sz w:val="22"/>
          <w:szCs w:val="22"/>
        </w:rPr>
        <w:t>.</w:t>
      </w:r>
    </w:p>
    <w:p w14:paraId="72C7BBFC" w14:textId="1673B939" w:rsidR="007C6314" w:rsidRPr="001112E8" w:rsidRDefault="00282C3A" w:rsidP="00282C3A">
      <w:pPr>
        <w:spacing w:line="360" w:lineRule="auto"/>
        <w:jc w:val="both"/>
        <w:rPr>
          <w:rFonts w:ascii="Times" w:hAnsi="Times"/>
          <w:b/>
          <w:sz w:val="22"/>
          <w:szCs w:val="22"/>
        </w:rPr>
      </w:pPr>
      <w:r w:rsidRPr="001112E8">
        <w:rPr>
          <w:rFonts w:ascii="Times" w:hAnsi="Times" w:hint="eastAsia"/>
          <w:b/>
          <w:sz w:val="22"/>
          <w:szCs w:val="22"/>
          <w:lang w:eastAsia="zh-CN"/>
        </w:rPr>
        <w:t>2.</w:t>
      </w:r>
      <w:r w:rsidR="007C6314" w:rsidRPr="001112E8">
        <w:rPr>
          <w:rFonts w:ascii="Times" w:hAnsi="Times" w:hint="eastAsia"/>
          <w:b/>
          <w:sz w:val="22"/>
          <w:szCs w:val="22"/>
        </w:rPr>
        <w:t xml:space="preserve"> Mineral chemistry </w:t>
      </w:r>
      <w:r w:rsidRPr="001112E8">
        <w:rPr>
          <w:rFonts w:ascii="Times" w:hAnsi="Times" w:hint="eastAsia"/>
          <w:b/>
          <w:sz w:val="22"/>
          <w:szCs w:val="22"/>
          <w:lang w:eastAsia="zh-CN"/>
        </w:rPr>
        <w:t>measurements</w:t>
      </w:r>
    </w:p>
    <w:p w14:paraId="1C735843" w14:textId="750BEEF2" w:rsidR="007C6314" w:rsidRPr="001112E8" w:rsidRDefault="007C6314" w:rsidP="00282C3A">
      <w:pPr>
        <w:spacing w:line="360" w:lineRule="auto"/>
        <w:ind w:firstLine="420"/>
        <w:jc w:val="both"/>
        <w:rPr>
          <w:rFonts w:ascii="Times" w:hAnsi="Times"/>
          <w:sz w:val="22"/>
          <w:szCs w:val="22"/>
          <w:lang w:eastAsia="zh-CN"/>
        </w:rPr>
      </w:pPr>
      <w:r w:rsidRPr="001112E8">
        <w:rPr>
          <w:rFonts w:ascii="Times" w:hAnsi="Times" w:hint="eastAsia"/>
          <w:sz w:val="22"/>
          <w:szCs w:val="22"/>
        </w:rPr>
        <w:t>Major element compositions of m</w:t>
      </w:r>
      <w:r w:rsidRPr="001112E8">
        <w:rPr>
          <w:rFonts w:ascii="Times" w:hAnsi="Times"/>
          <w:sz w:val="22"/>
          <w:szCs w:val="22"/>
        </w:rPr>
        <w:t>ineral</w:t>
      </w:r>
      <w:r w:rsidRPr="001112E8">
        <w:rPr>
          <w:rFonts w:ascii="Times" w:hAnsi="Times" w:hint="eastAsia"/>
          <w:sz w:val="22"/>
          <w:szCs w:val="22"/>
        </w:rPr>
        <w:t>s</w:t>
      </w:r>
      <w:r w:rsidRPr="001112E8">
        <w:rPr>
          <w:rFonts w:ascii="Times" w:hAnsi="Times"/>
          <w:sz w:val="22"/>
          <w:szCs w:val="22"/>
        </w:rPr>
        <w:t xml:space="preserve"> </w:t>
      </w:r>
      <w:r w:rsidRPr="001112E8">
        <w:rPr>
          <w:rFonts w:ascii="Times" w:hAnsi="Times" w:hint="eastAsia"/>
          <w:sz w:val="22"/>
          <w:szCs w:val="22"/>
        </w:rPr>
        <w:t xml:space="preserve">in thin sections </w:t>
      </w:r>
      <w:r w:rsidRPr="001112E8">
        <w:rPr>
          <w:rFonts w:ascii="Times" w:hAnsi="Times"/>
          <w:sz w:val="22"/>
          <w:szCs w:val="22"/>
        </w:rPr>
        <w:t xml:space="preserve">were analyzed using </w:t>
      </w:r>
      <w:r w:rsidRPr="001112E8">
        <w:rPr>
          <w:rFonts w:ascii="Times" w:hAnsi="Times" w:hint="eastAsia"/>
          <w:sz w:val="22"/>
          <w:szCs w:val="22"/>
        </w:rPr>
        <w:t xml:space="preserve">a </w:t>
      </w:r>
      <w:r w:rsidRPr="001112E8">
        <w:rPr>
          <w:rFonts w:ascii="Times" w:hAnsi="Times"/>
          <w:sz w:val="22"/>
          <w:szCs w:val="22"/>
        </w:rPr>
        <w:t>JEOL JXA-8</w:t>
      </w:r>
      <w:r w:rsidRPr="001112E8">
        <w:rPr>
          <w:rFonts w:ascii="Times" w:hAnsi="Times" w:hint="eastAsia"/>
          <w:sz w:val="22"/>
          <w:szCs w:val="22"/>
        </w:rPr>
        <w:t xml:space="preserve">230 </w:t>
      </w:r>
      <w:r w:rsidRPr="001112E8">
        <w:rPr>
          <w:rFonts w:ascii="Times" w:hAnsi="Times"/>
          <w:sz w:val="22"/>
          <w:szCs w:val="22"/>
        </w:rPr>
        <w:t xml:space="preserve">electron microprobe at </w:t>
      </w:r>
      <w:bookmarkStart w:id="0" w:name="OLE_LINK38"/>
      <w:bookmarkStart w:id="1" w:name="OLE_LINK39"/>
      <w:r w:rsidRPr="001112E8">
        <w:rPr>
          <w:rFonts w:ascii="Times" w:hAnsi="Times"/>
          <w:sz w:val="22"/>
          <w:szCs w:val="22"/>
        </w:rPr>
        <w:t xml:space="preserve">Peking </w:t>
      </w:r>
      <w:bookmarkStart w:id="2" w:name="OLE_LINK3"/>
      <w:bookmarkStart w:id="3" w:name="OLE_LINK4"/>
      <w:r w:rsidRPr="001112E8">
        <w:rPr>
          <w:rFonts w:ascii="Times" w:hAnsi="Times"/>
          <w:sz w:val="22"/>
          <w:szCs w:val="22"/>
        </w:rPr>
        <w:t>University</w:t>
      </w:r>
      <w:bookmarkEnd w:id="0"/>
      <w:bookmarkEnd w:id="1"/>
      <w:bookmarkEnd w:id="2"/>
      <w:bookmarkEnd w:id="3"/>
      <w:r w:rsidRPr="001112E8">
        <w:rPr>
          <w:rFonts w:ascii="Times" w:hAnsi="Times" w:hint="eastAsia"/>
          <w:sz w:val="22"/>
          <w:szCs w:val="22"/>
        </w:rPr>
        <w:t xml:space="preserve">. Detailed information about the </w:t>
      </w:r>
      <w:r w:rsidRPr="001112E8">
        <w:rPr>
          <w:rFonts w:ascii="Times" w:hAnsi="Times"/>
          <w:sz w:val="22"/>
          <w:szCs w:val="22"/>
        </w:rPr>
        <w:t xml:space="preserve">electron microprobe </w:t>
      </w:r>
      <w:r w:rsidRPr="001112E8">
        <w:rPr>
          <w:rFonts w:ascii="Times" w:hAnsi="Times" w:hint="eastAsia"/>
          <w:sz w:val="22"/>
          <w:szCs w:val="22"/>
        </w:rPr>
        <w:t xml:space="preserve">is described in </w:t>
      </w:r>
      <w:r w:rsidRPr="001112E8">
        <w:rPr>
          <w:rFonts w:ascii="Times" w:hAnsi="Times" w:hint="eastAsia"/>
          <w:color w:val="0000FF"/>
          <w:sz w:val="22"/>
          <w:szCs w:val="22"/>
        </w:rPr>
        <w:t>Li et al. (2018)</w:t>
      </w:r>
      <w:r w:rsidRPr="001112E8">
        <w:rPr>
          <w:rFonts w:ascii="Times" w:hAnsi="Times" w:hint="eastAsia"/>
          <w:sz w:val="22"/>
          <w:szCs w:val="22"/>
        </w:rPr>
        <w:t xml:space="preserve">. </w:t>
      </w:r>
      <w:r w:rsidRPr="001112E8">
        <w:rPr>
          <w:rFonts w:ascii="Times" w:hAnsi="Times"/>
          <w:sz w:val="22"/>
          <w:szCs w:val="22"/>
        </w:rPr>
        <w:t>Operation conditions involved</w:t>
      </w:r>
      <w:r w:rsidRPr="001112E8">
        <w:rPr>
          <w:rFonts w:ascii="Times" w:hAnsi="Times" w:hint="eastAsia"/>
          <w:sz w:val="22"/>
          <w:szCs w:val="22"/>
        </w:rPr>
        <w:t xml:space="preserve"> a</w:t>
      </w:r>
      <w:r w:rsidRPr="001112E8">
        <w:rPr>
          <w:rFonts w:ascii="Times" w:hAnsi="Times"/>
          <w:sz w:val="22"/>
          <w:szCs w:val="22"/>
        </w:rPr>
        <w:t xml:space="preserve"> 15 kV acceleration voltage, a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>1</w:t>
      </w:r>
      <w:r w:rsidRPr="001112E8">
        <w:rPr>
          <w:rFonts w:ascii="Times" w:hAnsi="Times" w:hint="eastAsia"/>
          <w:sz w:val="22"/>
          <w:szCs w:val="22"/>
        </w:rPr>
        <w:t>0</w:t>
      </w:r>
      <w:r w:rsidRPr="001112E8">
        <w:rPr>
          <w:rFonts w:ascii="Times" w:hAnsi="Times"/>
          <w:sz w:val="22"/>
          <w:szCs w:val="22"/>
        </w:rPr>
        <w:t xml:space="preserve"> </w:t>
      </w:r>
      <w:proofErr w:type="spellStart"/>
      <w:r w:rsidRPr="001112E8">
        <w:rPr>
          <w:rFonts w:ascii="Times" w:hAnsi="Times"/>
          <w:sz w:val="22"/>
          <w:szCs w:val="22"/>
        </w:rPr>
        <w:t>nA</w:t>
      </w:r>
      <w:proofErr w:type="spellEnd"/>
      <w:r w:rsidRPr="001112E8">
        <w:rPr>
          <w:rFonts w:ascii="Times" w:hAnsi="Times"/>
          <w:sz w:val="22"/>
          <w:szCs w:val="22"/>
        </w:rPr>
        <w:t xml:space="preserve"> beam current</w:t>
      </w:r>
      <w:r w:rsidRPr="001112E8">
        <w:rPr>
          <w:rFonts w:ascii="Times" w:hAnsi="Times" w:hint="eastAsia"/>
          <w:sz w:val="22"/>
          <w:szCs w:val="22"/>
        </w:rPr>
        <w:t>, a</w:t>
      </w:r>
      <w:r w:rsidRPr="001112E8">
        <w:rPr>
          <w:rFonts w:ascii="Times" w:hAnsi="Times"/>
          <w:sz w:val="22"/>
          <w:szCs w:val="22"/>
        </w:rPr>
        <w:t xml:space="preserve"> counting time of </w:t>
      </w:r>
      <w:r w:rsidRPr="001112E8">
        <w:rPr>
          <w:rFonts w:ascii="Times" w:hAnsi="Times" w:hint="eastAsia"/>
          <w:sz w:val="22"/>
          <w:szCs w:val="22"/>
        </w:rPr>
        <w:t>1</w:t>
      </w:r>
      <w:r w:rsidRPr="001112E8">
        <w:rPr>
          <w:rFonts w:ascii="Times" w:hAnsi="Times"/>
          <w:sz w:val="22"/>
          <w:szCs w:val="22"/>
        </w:rPr>
        <w:t>0</w:t>
      </w:r>
      <w:r w:rsidRPr="001112E8">
        <w:rPr>
          <w:sz w:val="22"/>
          <w:szCs w:val="22"/>
        </w:rPr>
        <w:t>–</w:t>
      </w:r>
      <w:r w:rsidRPr="001112E8">
        <w:rPr>
          <w:rFonts w:hint="eastAsia"/>
          <w:sz w:val="22"/>
          <w:szCs w:val="22"/>
        </w:rPr>
        <w:t>15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>s</w:t>
      </w:r>
      <w:r w:rsidRPr="001112E8">
        <w:rPr>
          <w:rFonts w:ascii="Times" w:hAnsi="Times" w:hint="eastAsia"/>
          <w:sz w:val="22"/>
          <w:szCs w:val="22"/>
        </w:rPr>
        <w:t xml:space="preserve"> and a</w:t>
      </w:r>
      <w:r w:rsidRPr="001112E8">
        <w:rPr>
          <w:rFonts w:ascii="Times" w:hAnsi="Times"/>
          <w:sz w:val="22"/>
          <w:szCs w:val="22"/>
        </w:rPr>
        <w:t xml:space="preserve"> beam diameter</w:t>
      </w:r>
      <w:r w:rsidRPr="001112E8">
        <w:rPr>
          <w:rFonts w:ascii="Times" w:hAnsi="Times" w:hint="eastAsia"/>
          <w:sz w:val="22"/>
          <w:szCs w:val="22"/>
        </w:rPr>
        <w:t xml:space="preserve"> of 1</w:t>
      </w:r>
      <w:r w:rsidRPr="001112E8">
        <w:rPr>
          <w:sz w:val="22"/>
          <w:szCs w:val="22"/>
        </w:rPr>
        <w:t>–</w:t>
      </w:r>
      <w:r w:rsidRPr="001112E8">
        <w:rPr>
          <w:rFonts w:ascii="Times" w:hAnsi="Times" w:hint="eastAsia"/>
          <w:sz w:val="22"/>
          <w:szCs w:val="22"/>
        </w:rPr>
        <w:t xml:space="preserve">2 </w:t>
      </w:r>
      <w:r w:rsidRPr="001112E8">
        <w:rPr>
          <w:rFonts w:ascii="Times" w:hAnsi="Times"/>
          <w:sz w:val="22"/>
          <w:szCs w:val="22"/>
        </w:rPr>
        <w:t>μ</w:t>
      </w:r>
      <w:r w:rsidRPr="001112E8">
        <w:rPr>
          <w:rFonts w:ascii="Times" w:hAnsi="Times" w:hint="eastAsia"/>
          <w:sz w:val="22"/>
          <w:szCs w:val="22"/>
        </w:rPr>
        <w:t xml:space="preserve">m for all analyses except for </w:t>
      </w:r>
      <w:r w:rsidRPr="001112E8">
        <w:rPr>
          <w:rFonts w:ascii="Times" w:hAnsi="Times"/>
          <w:sz w:val="22"/>
          <w:szCs w:val="22"/>
        </w:rPr>
        <w:t xml:space="preserve">exsolution lamellae </w:t>
      </w:r>
      <w:r w:rsidRPr="001112E8">
        <w:rPr>
          <w:rFonts w:ascii="Times" w:hAnsi="Times" w:hint="eastAsia"/>
          <w:sz w:val="22"/>
          <w:szCs w:val="22"/>
        </w:rPr>
        <w:t xml:space="preserve"> within garnet, clinopyroxene and perthite (with </w:t>
      </w:r>
      <w:r w:rsidRPr="001112E8">
        <w:rPr>
          <w:rFonts w:ascii="Times" w:hAnsi="Times"/>
          <w:sz w:val="22"/>
          <w:szCs w:val="22"/>
        </w:rPr>
        <w:t>focused beam</w:t>
      </w:r>
      <w:r w:rsidRPr="001112E8">
        <w:rPr>
          <w:rFonts w:ascii="Times" w:hAnsi="Times" w:hint="eastAsia"/>
          <w:sz w:val="22"/>
          <w:szCs w:val="22"/>
        </w:rPr>
        <w:t xml:space="preserve"> spot)</w:t>
      </w:r>
      <w:r w:rsidRPr="001112E8">
        <w:rPr>
          <w:rFonts w:ascii="Times" w:hAnsi="Times"/>
          <w:sz w:val="22"/>
          <w:szCs w:val="22"/>
        </w:rPr>
        <w:t>.</w:t>
      </w:r>
      <w:r w:rsidRPr="001112E8">
        <w:rPr>
          <w:rFonts w:ascii="Times" w:hAnsi="Times" w:hint="eastAsia"/>
          <w:sz w:val="22"/>
          <w:szCs w:val="22"/>
        </w:rPr>
        <w:t xml:space="preserve"> 53 kinds of n</w:t>
      </w:r>
      <w:r w:rsidRPr="001112E8">
        <w:rPr>
          <w:rFonts w:ascii="Times" w:hAnsi="Times"/>
          <w:sz w:val="22"/>
          <w:szCs w:val="22"/>
        </w:rPr>
        <w:t xml:space="preserve">atural and synthetic minerals </w:t>
      </w:r>
      <w:r w:rsidRPr="001112E8">
        <w:rPr>
          <w:rFonts w:ascii="Times" w:hAnsi="Times" w:hint="eastAsia"/>
          <w:sz w:val="22"/>
          <w:szCs w:val="22"/>
        </w:rPr>
        <w:t>from</w:t>
      </w:r>
      <w:r w:rsidRPr="001112E8">
        <w:rPr>
          <w:rFonts w:ascii="Times" w:hAnsi="Times"/>
          <w:sz w:val="22"/>
          <w:szCs w:val="22"/>
        </w:rPr>
        <w:t xml:space="preserve"> the SPI Company were used for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>standardization</w:t>
      </w:r>
      <w:r w:rsidRPr="001112E8">
        <w:rPr>
          <w:rFonts w:ascii="Times" w:hAnsi="Times" w:hint="eastAsia"/>
          <w:sz w:val="22"/>
          <w:szCs w:val="22"/>
        </w:rPr>
        <w:t xml:space="preserve">: </w:t>
      </w:r>
      <w:proofErr w:type="spellStart"/>
      <w:r w:rsidRPr="001112E8">
        <w:rPr>
          <w:rFonts w:ascii="Times" w:hAnsi="Times"/>
          <w:sz w:val="22"/>
          <w:szCs w:val="22"/>
        </w:rPr>
        <w:t>sanidine</w:t>
      </w:r>
      <w:proofErr w:type="spellEnd"/>
      <w:r w:rsidRPr="001112E8">
        <w:rPr>
          <w:rFonts w:ascii="Times" w:hAnsi="Times"/>
          <w:sz w:val="22"/>
          <w:szCs w:val="22"/>
        </w:rPr>
        <w:t xml:space="preserve"> was employed for K; rutile for Ti; chromium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>oxide for Cr;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>diopside for Ca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 xml:space="preserve">and Mg; jadeite for Na, Al and Si; </w:t>
      </w:r>
      <w:proofErr w:type="spellStart"/>
      <w:r w:rsidRPr="001112E8">
        <w:rPr>
          <w:rFonts w:ascii="Times" w:hAnsi="Times"/>
          <w:sz w:val="22"/>
          <w:szCs w:val="22"/>
        </w:rPr>
        <w:t>rhodonite</w:t>
      </w:r>
      <w:proofErr w:type="spellEnd"/>
      <w:r w:rsidRPr="001112E8">
        <w:rPr>
          <w:rFonts w:ascii="Times" w:hAnsi="Times"/>
          <w:sz w:val="22"/>
          <w:szCs w:val="22"/>
        </w:rPr>
        <w:t xml:space="preserve"> for Mn</w:t>
      </w:r>
      <w:r w:rsidRPr="001112E8">
        <w:rPr>
          <w:rFonts w:ascii="Times" w:hAnsi="Times" w:hint="eastAsia"/>
          <w:sz w:val="22"/>
          <w:szCs w:val="22"/>
        </w:rPr>
        <w:t xml:space="preserve"> and</w:t>
      </w:r>
      <w:r w:rsidRPr="001112E8">
        <w:rPr>
          <w:rFonts w:ascii="Times" w:hAnsi="Times"/>
          <w:sz w:val="22"/>
          <w:szCs w:val="22"/>
        </w:rPr>
        <w:t xml:space="preserve"> hematite for Fe. Representative mineral compositions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 xml:space="preserve">are listed in </w:t>
      </w:r>
      <w:r w:rsidRPr="001112E8">
        <w:rPr>
          <w:rFonts w:ascii="Times" w:hAnsi="Times"/>
          <w:color w:val="0000FF"/>
          <w:sz w:val="22"/>
          <w:szCs w:val="22"/>
        </w:rPr>
        <w:t>Table</w:t>
      </w:r>
      <w:r w:rsidRPr="001112E8">
        <w:rPr>
          <w:rFonts w:ascii="Times" w:hAnsi="Times" w:hint="eastAsia"/>
          <w:color w:val="0000FF"/>
          <w:sz w:val="22"/>
          <w:szCs w:val="22"/>
        </w:rPr>
        <w:t xml:space="preserve"> S1</w:t>
      </w:r>
      <w:r w:rsidRPr="001112E8">
        <w:rPr>
          <w:rFonts w:ascii="Times" w:hAnsi="Times"/>
          <w:sz w:val="22"/>
          <w:szCs w:val="22"/>
        </w:rPr>
        <w:t>.</w:t>
      </w:r>
      <w:r w:rsidRPr="001112E8">
        <w:rPr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 xml:space="preserve">The </w:t>
      </w:r>
      <w:proofErr w:type="spellStart"/>
      <w:r w:rsidR="0057685C" w:rsidRPr="0057685C">
        <w:rPr>
          <w:rFonts w:ascii="Times" w:hAnsi="Times"/>
          <w:sz w:val="22"/>
          <w:szCs w:val="22"/>
        </w:rPr>
        <w:t>rehomogenized</w:t>
      </w:r>
      <w:proofErr w:type="spellEnd"/>
      <w:r w:rsidR="0057685C" w:rsidRPr="0057685C">
        <w:rPr>
          <w:rFonts w:ascii="Times" w:hAnsi="Times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>composition</w:t>
      </w:r>
      <w:r w:rsidRPr="001112E8">
        <w:rPr>
          <w:rFonts w:ascii="Times" w:hAnsi="Times" w:hint="eastAsia"/>
          <w:sz w:val="22"/>
          <w:szCs w:val="22"/>
        </w:rPr>
        <w:t>s</w:t>
      </w:r>
      <w:r w:rsidRPr="001112E8">
        <w:rPr>
          <w:rFonts w:ascii="Times" w:hAnsi="Times"/>
          <w:sz w:val="22"/>
          <w:szCs w:val="22"/>
        </w:rPr>
        <w:t xml:space="preserve"> of perthite</w:t>
      </w:r>
      <w:r w:rsidRPr="001112E8">
        <w:rPr>
          <w:rFonts w:ascii="Times" w:hAnsi="Times" w:hint="eastAsia"/>
          <w:sz w:val="22"/>
          <w:szCs w:val="22"/>
        </w:rPr>
        <w:t xml:space="preserve"> and garnet</w:t>
      </w:r>
      <w:r w:rsidRPr="001112E8">
        <w:rPr>
          <w:rFonts w:ascii="Times" w:hAnsi="Times"/>
          <w:sz w:val="22"/>
          <w:szCs w:val="22"/>
        </w:rPr>
        <w:t xml:space="preserve"> w</w:t>
      </w:r>
      <w:r w:rsidRPr="001112E8">
        <w:rPr>
          <w:rFonts w:ascii="Times" w:hAnsi="Times" w:hint="eastAsia"/>
          <w:sz w:val="22"/>
          <w:szCs w:val="22"/>
        </w:rPr>
        <w:t>ere</w:t>
      </w:r>
      <w:r w:rsidRPr="001112E8">
        <w:rPr>
          <w:rFonts w:ascii="Times" w:hAnsi="Times"/>
          <w:sz w:val="22"/>
          <w:szCs w:val="22"/>
        </w:rPr>
        <w:t xml:space="preserve"> calculated from the volume proportions of the </w:t>
      </w:r>
      <w:proofErr w:type="spellStart"/>
      <w:r w:rsidRPr="001112E8">
        <w:rPr>
          <w:rFonts w:ascii="Times" w:hAnsi="Times" w:hint="eastAsia"/>
          <w:sz w:val="22"/>
          <w:szCs w:val="22"/>
        </w:rPr>
        <w:t>exsolved</w:t>
      </w:r>
      <w:proofErr w:type="spellEnd"/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 xml:space="preserve">lamellae estimated by image analysis program </w:t>
      </w:r>
      <w:proofErr w:type="spellStart"/>
      <w:r w:rsidRPr="001112E8">
        <w:rPr>
          <w:rFonts w:ascii="Times" w:hAnsi="Times" w:hint="eastAsia"/>
          <w:sz w:val="22"/>
          <w:szCs w:val="22"/>
        </w:rPr>
        <w:t>ImageJ</w:t>
      </w:r>
      <w:proofErr w:type="spellEnd"/>
      <w:r w:rsidRPr="001112E8">
        <w:rPr>
          <w:rFonts w:ascii="Times" w:hAnsi="Times"/>
          <w:sz w:val="22"/>
          <w:szCs w:val="22"/>
        </w:rPr>
        <w:t xml:space="preserve"> </w:t>
      </w:r>
      <w:r w:rsidRPr="001112E8">
        <w:rPr>
          <w:rFonts w:ascii="Times" w:hAnsi="Times" w:hint="eastAsia"/>
          <w:sz w:val="22"/>
          <w:szCs w:val="22"/>
        </w:rPr>
        <w:t>ver. 1.6,</w:t>
      </w:r>
      <w:r w:rsidRPr="001112E8">
        <w:rPr>
          <w:rFonts w:ascii="Times" w:hAnsi="Times"/>
          <w:sz w:val="22"/>
          <w:szCs w:val="22"/>
        </w:rPr>
        <w:t xml:space="preserve"> based on </w:t>
      </w:r>
      <w:r w:rsidRPr="001112E8">
        <w:rPr>
          <w:rFonts w:ascii="Times" w:hAnsi="Times" w:hint="eastAsia"/>
          <w:sz w:val="22"/>
          <w:szCs w:val="22"/>
        </w:rPr>
        <w:t>b</w:t>
      </w:r>
      <w:r w:rsidRPr="001112E8">
        <w:rPr>
          <w:rFonts w:ascii="Times" w:hAnsi="Times"/>
          <w:sz w:val="22"/>
          <w:szCs w:val="22"/>
        </w:rPr>
        <w:t xml:space="preserve">ackscattered electron </w:t>
      </w:r>
      <w:r w:rsidRPr="001112E8">
        <w:rPr>
          <w:rFonts w:ascii="Times" w:hAnsi="Times" w:hint="eastAsia"/>
          <w:sz w:val="22"/>
          <w:szCs w:val="22"/>
        </w:rPr>
        <w:t>(</w:t>
      </w:r>
      <w:r w:rsidRPr="001112E8">
        <w:rPr>
          <w:rFonts w:hint="eastAsia"/>
          <w:bCs/>
          <w:sz w:val="22"/>
          <w:szCs w:val="22"/>
        </w:rPr>
        <w:t>BSE</w:t>
      </w:r>
      <w:r w:rsidRPr="001112E8">
        <w:rPr>
          <w:rFonts w:ascii="Times" w:hAnsi="Times" w:hint="eastAsia"/>
          <w:sz w:val="22"/>
          <w:szCs w:val="22"/>
        </w:rPr>
        <w:t xml:space="preserve">) </w:t>
      </w:r>
      <w:r w:rsidRPr="001112E8">
        <w:rPr>
          <w:rFonts w:ascii="Times" w:hAnsi="Times"/>
          <w:sz w:val="22"/>
          <w:szCs w:val="22"/>
        </w:rPr>
        <w:t>images</w:t>
      </w:r>
      <w:r w:rsidRPr="001112E8">
        <w:rPr>
          <w:rFonts w:ascii="Times" w:hAnsi="Times" w:hint="eastAsia"/>
          <w:sz w:val="22"/>
          <w:szCs w:val="22"/>
        </w:rPr>
        <w:t xml:space="preserve"> and optical</w:t>
      </w:r>
      <w:r w:rsidRPr="001112E8">
        <w:rPr>
          <w:rFonts w:ascii="Times" w:hAnsi="Times"/>
          <w:sz w:val="22"/>
          <w:szCs w:val="22"/>
        </w:rPr>
        <w:t xml:space="preserve"> image</w:t>
      </w:r>
      <w:r w:rsidRPr="001112E8">
        <w:rPr>
          <w:rFonts w:ascii="Times" w:hAnsi="Times" w:hint="eastAsia"/>
          <w:sz w:val="22"/>
          <w:szCs w:val="22"/>
        </w:rPr>
        <w:t>ry</w:t>
      </w:r>
      <w:r w:rsidRPr="001112E8">
        <w:rPr>
          <w:rFonts w:ascii="Times" w:hAnsi="Times"/>
          <w:sz w:val="22"/>
          <w:szCs w:val="22"/>
        </w:rPr>
        <w:t xml:space="preserve"> (</w:t>
      </w:r>
      <w:r w:rsidRPr="001112E8">
        <w:rPr>
          <w:rFonts w:ascii="Times" w:hAnsi="Times"/>
          <w:color w:val="0000FF"/>
          <w:sz w:val="22"/>
          <w:szCs w:val="22"/>
        </w:rPr>
        <w:t xml:space="preserve">Fig. </w:t>
      </w:r>
      <w:r w:rsidRPr="001112E8">
        <w:rPr>
          <w:rFonts w:ascii="Times" w:hAnsi="Times" w:hint="eastAsia"/>
          <w:color w:val="0000FF"/>
          <w:sz w:val="22"/>
          <w:szCs w:val="22"/>
        </w:rPr>
        <w:t>3</w:t>
      </w:r>
      <w:r w:rsidRPr="001112E8">
        <w:rPr>
          <w:rFonts w:ascii="Times" w:hAnsi="Times"/>
          <w:sz w:val="22"/>
          <w:szCs w:val="22"/>
        </w:rPr>
        <w:t>), combined with the densities of the two feldspars (2.67 and 2.57 g/cm</w:t>
      </w:r>
      <w:r w:rsidRPr="001112E8">
        <w:rPr>
          <w:rFonts w:ascii="Times" w:hAnsi="Times"/>
          <w:sz w:val="22"/>
          <w:szCs w:val="22"/>
          <w:vertAlign w:val="superscript"/>
        </w:rPr>
        <w:t>3</w:t>
      </w:r>
      <w:r w:rsidRPr="001112E8">
        <w:rPr>
          <w:rFonts w:ascii="Times" w:hAnsi="Times"/>
          <w:sz w:val="22"/>
          <w:szCs w:val="22"/>
        </w:rPr>
        <w:t xml:space="preserve"> for plagioclase and alkali feldspar</w:t>
      </w:r>
      <w:r w:rsidRPr="001112E8">
        <w:rPr>
          <w:rFonts w:ascii="Times" w:hAnsi="Times" w:hint="eastAsia"/>
          <w:sz w:val="22"/>
          <w:szCs w:val="22"/>
        </w:rPr>
        <w:t xml:space="preserve"> from</w:t>
      </w:r>
      <w:r w:rsidRPr="001112E8">
        <w:rPr>
          <w:rFonts w:ascii="Times" w:hAnsi="Times"/>
          <w:sz w:val="22"/>
          <w:szCs w:val="22"/>
        </w:rPr>
        <w:t xml:space="preserve"> </w:t>
      </w:r>
      <w:r w:rsidRPr="001112E8">
        <w:rPr>
          <w:rFonts w:ascii="Times" w:hAnsi="Times"/>
          <w:color w:val="0000FF"/>
          <w:sz w:val="22"/>
          <w:szCs w:val="22"/>
        </w:rPr>
        <w:t>Smith (1974)</w:t>
      </w:r>
      <w:r w:rsidRPr="001112E8">
        <w:rPr>
          <w:rFonts w:ascii="Times" w:hAnsi="Times" w:hint="eastAsia"/>
          <w:sz w:val="22"/>
          <w:szCs w:val="22"/>
        </w:rPr>
        <w:t>); rutile/ilmenite and garnet (4.23 g/cm</w:t>
      </w:r>
      <w:r w:rsidRPr="001112E8">
        <w:rPr>
          <w:rFonts w:ascii="Times" w:hAnsi="Times" w:hint="eastAsia"/>
          <w:sz w:val="22"/>
          <w:szCs w:val="22"/>
          <w:vertAlign w:val="superscript"/>
        </w:rPr>
        <w:t>3</w:t>
      </w:r>
      <w:r w:rsidRPr="001112E8">
        <w:rPr>
          <w:rFonts w:ascii="Times" w:hAnsi="Times" w:hint="eastAsia"/>
          <w:sz w:val="22"/>
          <w:szCs w:val="22"/>
        </w:rPr>
        <w:t xml:space="preserve"> for rutile, 4.72 g/cm</w:t>
      </w:r>
      <w:r w:rsidRPr="001112E8">
        <w:rPr>
          <w:rFonts w:ascii="Times" w:hAnsi="Times" w:hint="eastAsia"/>
          <w:sz w:val="22"/>
          <w:szCs w:val="22"/>
          <w:vertAlign w:val="superscript"/>
        </w:rPr>
        <w:t>3</w:t>
      </w:r>
      <w:r w:rsidRPr="001112E8">
        <w:rPr>
          <w:rFonts w:ascii="Times" w:hAnsi="Times" w:hint="eastAsia"/>
          <w:sz w:val="22"/>
          <w:szCs w:val="22"/>
        </w:rPr>
        <w:t xml:space="preserve"> for ilmenite and average value of 3.90 g/cm</w:t>
      </w:r>
      <w:r w:rsidRPr="001112E8">
        <w:rPr>
          <w:rFonts w:ascii="Times" w:hAnsi="Times" w:hint="eastAsia"/>
          <w:sz w:val="22"/>
          <w:szCs w:val="22"/>
          <w:vertAlign w:val="superscript"/>
        </w:rPr>
        <w:t>3</w:t>
      </w:r>
      <w:r w:rsidRPr="001112E8">
        <w:rPr>
          <w:rFonts w:ascii="Times" w:hAnsi="Times" w:hint="eastAsia"/>
          <w:sz w:val="22"/>
          <w:szCs w:val="22"/>
        </w:rPr>
        <w:t xml:space="preserve"> for garnet from </w:t>
      </w:r>
      <w:r w:rsidRPr="001112E8">
        <w:rPr>
          <w:rFonts w:ascii="Times" w:hAnsi="Times"/>
          <w:color w:val="0000FF"/>
          <w:sz w:val="22"/>
          <w:szCs w:val="22"/>
        </w:rPr>
        <w:t>Anthony</w:t>
      </w:r>
      <w:r w:rsidRPr="001112E8">
        <w:rPr>
          <w:rFonts w:ascii="Times" w:hAnsi="Times" w:hint="eastAsia"/>
          <w:color w:val="0000FF"/>
          <w:sz w:val="22"/>
          <w:szCs w:val="22"/>
        </w:rPr>
        <w:t xml:space="preserve"> et al. (2011)</w:t>
      </w:r>
      <w:r w:rsidRPr="001112E8">
        <w:rPr>
          <w:rFonts w:ascii="Times" w:hAnsi="Times" w:hint="eastAsia"/>
          <w:sz w:val="22"/>
          <w:szCs w:val="22"/>
        </w:rPr>
        <w:t xml:space="preserve">). </w:t>
      </w:r>
    </w:p>
    <w:p w14:paraId="100DB8D1" w14:textId="0DBA7830" w:rsidR="007C6314" w:rsidRPr="001112E8" w:rsidRDefault="007C6314" w:rsidP="00282C3A">
      <w:pPr>
        <w:spacing w:line="360" w:lineRule="auto"/>
        <w:jc w:val="both"/>
        <w:rPr>
          <w:rFonts w:ascii="Times" w:hAnsi="Times"/>
          <w:b/>
          <w:sz w:val="22"/>
          <w:szCs w:val="22"/>
        </w:rPr>
      </w:pPr>
      <w:r w:rsidRPr="001112E8">
        <w:rPr>
          <w:rFonts w:ascii="Times" w:hAnsi="Times" w:hint="eastAsia"/>
          <w:b/>
          <w:sz w:val="22"/>
          <w:szCs w:val="22"/>
        </w:rPr>
        <w:t>3</w:t>
      </w:r>
      <w:r w:rsidR="00282C3A" w:rsidRPr="001112E8">
        <w:rPr>
          <w:rFonts w:ascii="Times" w:hAnsi="Times" w:hint="eastAsia"/>
          <w:b/>
          <w:sz w:val="22"/>
          <w:szCs w:val="22"/>
          <w:lang w:eastAsia="zh-CN"/>
        </w:rPr>
        <w:t>.</w:t>
      </w:r>
      <w:r w:rsidRPr="001112E8">
        <w:rPr>
          <w:rFonts w:ascii="Times" w:hAnsi="Times" w:hint="eastAsia"/>
          <w:b/>
          <w:sz w:val="22"/>
          <w:szCs w:val="22"/>
        </w:rPr>
        <w:t xml:space="preserve"> Exsolution texture observation</w:t>
      </w:r>
    </w:p>
    <w:p w14:paraId="06C3269A" w14:textId="45A17A71" w:rsidR="007C6314" w:rsidRPr="001112E8" w:rsidRDefault="007C6314" w:rsidP="00282C3A">
      <w:pPr>
        <w:spacing w:line="360" w:lineRule="auto"/>
        <w:ind w:firstLine="420"/>
        <w:jc w:val="both"/>
        <w:rPr>
          <w:rFonts w:ascii="Times" w:hAnsi="Times"/>
          <w:sz w:val="22"/>
          <w:szCs w:val="22"/>
          <w:lang w:eastAsia="zh-CN"/>
        </w:rPr>
      </w:pPr>
      <w:r w:rsidRPr="001112E8">
        <w:rPr>
          <w:rFonts w:ascii="Times" w:hAnsi="Times"/>
          <w:sz w:val="22"/>
          <w:szCs w:val="22"/>
        </w:rPr>
        <w:t xml:space="preserve">The microstructures and the </w:t>
      </w:r>
      <w:proofErr w:type="spellStart"/>
      <w:r w:rsidRPr="001112E8">
        <w:rPr>
          <w:rFonts w:ascii="Times" w:hAnsi="Times"/>
          <w:sz w:val="22"/>
          <w:szCs w:val="22"/>
        </w:rPr>
        <w:t>topotaxial</w:t>
      </w:r>
      <w:proofErr w:type="spellEnd"/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 xml:space="preserve">relationship between the </w:t>
      </w:r>
      <w:proofErr w:type="spellStart"/>
      <w:r w:rsidRPr="001112E8">
        <w:rPr>
          <w:rFonts w:ascii="Times" w:hAnsi="Times"/>
          <w:sz w:val="22"/>
          <w:szCs w:val="22"/>
        </w:rPr>
        <w:t>exsolved</w:t>
      </w:r>
      <w:proofErr w:type="spellEnd"/>
      <w:r w:rsidRPr="001112E8">
        <w:rPr>
          <w:rFonts w:ascii="Times" w:hAnsi="Times"/>
          <w:sz w:val="22"/>
          <w:szCs w:val="22"/>
        </w:rPr>
        <w:t xml:space="preserve"> </w:t>
      </w:r>
      <w:proofErr w:type="spellStart"/>
      <w:r w:rsidRPr="001112E8">
        <w:rPr>
          <w:rFonts w:ascii="Times" w:hAnsi="Times" w:hint="eastAsia"/>
          <w:sz w:val="22"/>
          <w:szCs w:val="22"/>
        </w:rPr>
        <w:t>pigeonite</w:t>
      </w:r>
      <w:proofErr w:type="spellEnd"/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 xml:space="preserve">lamellae and the host </w:t>
      </w:r>
      <w:r w:rsidRPr="001112E8">
        <w:rPr>
          <w:rFonts w:ascii="Times" w:hAnsi="Times" w:hint="eastAsia"/>
          <w:sz w:val="22"/>
          <w:szCs w:val="22"/>
        </w:rPr>
        <w:t xml:space="preserve">clinopyroxene are </w:t>
      </w:r>
      <w:r w:rsidRPr="001112E8">
        <w:rPr>
          <w:rFonts w:ascii="Times" w:hAnsi="Times"/>
          <w:sz w:val="22"/>
          <w:szCs w:val="22"/>
        </w:rPr>
        <w:t>identif</w:t>
      </w:r>
      <w:r w:rsidRPr="001112E8">
        <w:rPr>
          <w:rFonts w:ascii="Times" w:hAnsi="Times" w:hint="eastAsia"/>
          <w:sz w:val="22"/>
          <w:szCs w:val="22"/>
        </w:rPr>
        <w:t>ied with</w:t>
      </w:r>
      <w:r w:rsidRPr="001112E8">
        <w:rPr>
          <w:rFonts w:ascii="Times" w:hAnsi="Times"/>
          <w:sz w:val="22"/>
          <w:szCs w:val="22"/>
        </w:rPr>
        <w:t xml:space="preserve"> a Hitachi F30 high-resolution transmission electron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>microscope (TEM) operating at 300 kV accelerating voltage in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>the Electron Microscopy Laboratory, School of Physics, Peking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>University. The TEM is equipped with an energy-dispersive X</w:t>
      </w:r>
      <w:r w:rsidRPr="001112E8">
        <w:rPr>
          <w:rFonts w:ascii="Times" w:hAnsi="Times" w:hint="eastAsia"/>
          <w:sz w:val="22"/>
          <w:szCs w:val="22"/>
        </w:rPr>
        <w:t>-</w:t>
      </w:r>
      <w:r w:rsidRPr="001112E8">
        <w:rPr>
          <w:rFonts w:ascii="Times" w:hAnsi="Times"/>
          <w:sz w:val="22"/>
          <w:szCs w:val="22"/>
        </w:rPr>
        <w:t>ray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 xml:space="preserve">spectrometer </w:t>
      </w:r>
      <w:r w:rsidRPr="001112E8">
        <w:rPr>
          <w:rFonts w:ascii="Times" w:hAnsi="Times" w:hint="eastAsia"/>
          <w:sz w:val="22"/>
          <w:szCs w:val="22"/>
        </w:rPr>
        <w:t>with</w:t>
      </w:r>
      <w:r w:rsidRPr="001112E8">
        <w:rPr>
          <w:rFonts w:ascii="Times" w:hAnsi="Times"/>
          <w:sz w:val="22"/>
          <w:szCs w:val="22"/>
        </w:rPr>
        <w:t xml:space="preserve"> an ultra-thin-window detector,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 xml:space="preserve">enabling the identification </w:t>
      </w:r>
      <w:r w:rsidRPr="001112E8">
        <w:rPr>
          <w:rFonts w:ascii="Times" w:hAnsi="Times" w:hint="eastAsia"/>
          <w:sz w:val="22"/>
          <w:szCs w:val="22"/>
        </w:rPr>
        <w:t>o</w:t>
      </w:r>
      <w:r w:rsidRPr="001112E8">
        <w:rPr>
          <w:rFonts w:ascii="Times" w:hAnsi="Times"/>
          <w:sz w:val="22"/>
          <w:szCs w:val="22"/>
        </w:rPr>
        <w:t>f elements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>ranging from B to U.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>Electron-transparent foils were prepared by ion-beam thinning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 xml:space="preserve">from petrographic thin sections using a </w:t>
      </w:r>
      <w:proofErr w:type="spellStart"/>
      <w:r w:rsidRPr="001112E8">
        <w:rPr>
          <w:rFonts w:ascii="Times" w:hAnsi="Times"/>
          <w:sz w:val="22"/>
          <w:szCs w:val="22"/>
        </w:rPr>
        <w:t>Gatan</w:t>
      </w:r>
      <w:proofErr w:type="spellEnd"/>
      <w:r w:rsidRPr="001112E8">
        <w:rPr>
          <w:rFonts w:ascii="Times" w:hAnsi="Times"/>
          <w:sz w:val="22"/>
          <w:szCs w:val="22"/>
        </w:rPr>
        <w:t xml:space="preserve"> 600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proofErr w:type="spellStart"/>
      <w:r w:rsidRPr="001112E8">
        <w:rPr>
          <w:rFonts w:ascii="Times" w:hAnsi="Times"/>
          <w:sz w:val="22"/>
          <w:szCs w:val="22"/>
        </w:rPr>
        <w:t>DuoMill</w:t>
      </w:r>
      <w:proofErr w:type="spellEnd"/>
      <w:r w:rsidRPr="001112E8">
        <w:rPr>
          <w:rFonts w:ascii="Times" w:hAnsi="Times"/>
          <w:sz w:val="22"/>
          <w:szCs w:val="22"/>
        </w:rPr>
        <w:t>.</w:t>
      </w:r>
    </w:p>
    <w:p w14:paraId="07AC98DF" w14:textId="70958A42" w:rsidR="007C6314" w:rsidRPr="001112E8" w:rsidRDefault="007C6314" w:rsidP="00282C3A">
      <w:pPr>
        <w:spacing w:line="360" w:lineRule="auto"/>
        <w:jc w:val="both"/>
        <w:rPr>
          <w:b/>
          <w:bCs/>
          <w:sz w:val="22"/>
          <w:szCs w:val="22"/>
          <w:lang w:eastAsia="zh-CN"/>
        </w:rPr>
      </w:pPr>
      <w:r w:rsidRPr="001112E8">
        <w:rPr>
          <w:rFonts w:hint="eastAsia"/>
          <w:b/>
          <w:bCs/>
          <w:sz w:val="22"/>
          <w:szCs w:val="22"/>
        </w:rPr>
        <w:lastRenderedPageBreak/>
        <w:t>4</w:t>
      </w:r>
      <w:r w:rsidR="00282C3A" w:rsidRPr="001112E8">
        <w:rPr>
          <w:rFonts w:hint="eastAsia"/>
          <w:b/>
          <w:bCs/>
          <w:sz w:val="22"/>
          <w:szCs w:val="22"/>
          <w:lang w:eastAsia="zh-CN"/>
        </w:rPr>
        <w:t>.</w:t>
      </w:r>
      <w:r w:rsidRPr="001112E8">
        <w:rPr>
          <w:rFonts w:hint="eastAsia"/>
          <w:b/>
          <w:bCs/>
          <w:sz w:val="22"/>
          <w:szCs w:val="22"/>
        </w:rPr>
        <w:t xml:space="preserve"> Zircon </w:t>
      </w:r>
      <w:r w:rsidRPr="001112E8">
        <w:rPr>
          <w:b/>
          <w:bCs/>
          <w:sz w:val="22"/>
          <w:szCs w:val="22"/>
        </w:rPr>
        <w:t xml:space="preserve">U–Pb </w:t>
      </w:r>
      <w:r w:rsidRPr="001112E8">
        <w:rPr>
          <w:rFonts w:hint="eastAsia"/>
          <w:b/>
          <w:bCs/>
          <w:sz w:val="22"/>
          <w:szCs w:val="22"/>
        </w:rPr>
        <w:t>dating</w:t>
      </w:r>
      <w:r w:rsidR="00282C3A" w:rsidRPr="001112E8">
        <w:rPr>
          <w:rFonts w:hint="eastAsia"/>
          <w:b/>
          <w:bCs/>
          <w:sz w:val="22"/>
          <w:szCs w:val="22"/>
          <w:lang w:eastAsia="zh-CN"/>
        </w:rPr>
        <w:t xml:space="preserve"> </w:t>
      </w:r>
    </w:p>
    <w:p w14:paraId="03715BF6" w14:textId="77777777" w:rsidR="007C6314" w:rsidRPr="001112E8" w:rsidRDefault="007C6314" w:rsidP="00282C3A">
      <w:pPr>
        <w:spacing w:line="360" w:lineRule="auto"/>
        <w:ind w:firstLine="420"/>
        <w:jc w:val="both"/>
        <w:rPr>
          <w:rFonts w:ascii="Times" w:hAnsi="Times"/>
          <w:sz w:val="22"/>
          <w:szCs w:val="22"/>
        </w:rPr>
      </w:pPr>
      <w:r w:rsidRPr="001112E8">
        <w:rPr>
          <w:rFonts w:ascii="Times" w:hAnsi="Times" w:hint="eastAsia"/>
          <w:sz w:val="22"/>
          <w:szCs w:val="22"/>
        </w:rPr>
        <w:t xml:space="preserve">In order to constrain the timing of metamorphism, zircon grains within thin sections </w:t>
      </w:r>
      <w:r w:rsidRPr="001112E8">
        <w:rPr>
          <w:bCs/>
          <w:sz w:val="22"/>
          <w:szCs w:val="22"/>
        </w:rPr>
        <w:t>w</w:t>
      </w:r>
      <w:r w:rsidRPr="001112E8">
        <w:rPr>
          <w:rFonts w:hint="eastAsia"/>
          <w:bCs/>
          <w:sz w:val="22"/>
          <w:szCs w:val="22"/>
        </w:rPr>
        <w:t>ere</w:t>
      </w:r>
      <w:r w:rsidRPr="001112E8">
        <w:rPr>
          <w:bCs/>
          <w:sz w:val="22"/>
          <w:szCs w:val="22"/>
        </w:rPr>
        <w:t xml:space="preserve"> </w:t>
      </w:r>
      <w:r w:rsidRPr="001112E8">
        <w:rPr>
          <w:rFonts w:hint="eastAsia"/>
          <w:bCs/>
          <w:sz w:val="22"/>
          <w:szCs w:val="22"/>
        </w:rPr>
        <w:t>chosen</w:t>
      </w:r>
      <w:r w:rsidRPr="001112E8">
        <w:rPr>
          <w:bCs/>
          <w:sz w:val="22"/>
          <w:szCs w:val="22"/>
        </w:rPr>
        <w:t xml:space="preserve"> for </w:t>
      </w:r>
      <w:r w:rsidRPr="001112E8">
        <w:rPr>
          <w:rFonts w:hint="eastAsia"/>
          <w:bCs/>
          <w:sz w:val="22"/>
          <w:szCs w:val="22"/>
        </w:rPr>
        <w:t xml:space="preserve">in situ SIMS </w:t>
      </w:r>
      <w:r w:rsidRPr="001112E8">
        <w:rPr>
          <w:bCs/>
          <w:sz w:val="22"/>
          <w:szCs w:val="22"/>
        </w:rPr>
        <w:t>U–Pb dati</w:t>
      </w:r>
      <w:r w:rsidRPr="001112E8">
        <w:rPr>
          <w:rFonts w:hint="eastAsia"/>
          <w:bCs/>
          <w:sz w:val="22"/>
          <w:szCs w:val="22"/>
        </w:rPr>
        <w:t>ng</w:t>
      </w:r>
      <w:r w:rsidRPr="001112E8">
        <w:rPr>
          <w:rFonts w:ascii="Times" w:hAnsi="Times"/>
          <w:sz w:val="22"/>
          <w:szCs w:val="22"/>
        </w:rPr>
        <w:t xml:space="preserve"> </w:t>
      </w:r>
      <w:r w:rsidRPr="001112E8">
        <w:rPr>
          <w:rFonts w:ascii="Times" w:hAnsi="Times" w:hint="eastAsia"/>
          <w:sz w:val="22"/>
          <w:szCs w:val="22"/>
        </w:rPr>
        <w:t xml:space="preserve">and </w:t>
      </w:r>
      <w:r w:rsidRPr="001112E8">
        <w:rPr>
          <w:rFonts w:ascii="Times" w:hAnsi="Times"/>
          <w:sz w:val="22"/>
          <w:szCs w:val="22"/>
        </w:rPr>
        <w:t xml:space="preserve">separated </w:t>
      </w:r>
      <w:r w:rsidRPr="001112E8">
        <w:rPr>
          <w:rFonts w:ascii="Times" w:hAnsi="Times" w:hint="eastAsia"/>
          <w:sz w:val="22"/>
          <w:szCs w:val="22"/>
        </w:rPr>
        <w:t xml:space="preserve">zircons were </w:t>
      </w:r>
      <w:r w:rsidRPr="001112E8">
        <w:rPr>
          <w:rFonts w:ascii="Times" w:hAnsi="Times"/>
          <w:sz w:val="22"/>
          <w:szCs w:val="22"/>
        </w:rPr>
        <w:t>also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 xml:space="preserve">selected for </w:t>
      </w:r>
      <w:r w:rsidRPr="001112E8">
        <w:rPr>
          <w:rFonts w:ascii="Times" w:hAnsi="Times" w:hint="eastAsia"/>
          <w:sz w:val="22"/>
          <w:szCs w:val="22"/>
        </w:rPr>
        <w:t xml:space="preserve">LA-ICP-MS </w:t>
      </w:r>
      <w:r w:rsidRPr="001112E8">
        <w:rPr>
          <w:rFonts w:ascii="Times" w:hAnsi="Times"/>
          <w:sz w:val="22"/>
          <w:szCs w:val="22"/>
        </w:rPr>
        <w:t>U–Pb dati</w:t>
      </w:r>
      <w:r w:rsidRPr="001112E8">
        <w:rPr>
          <w:rFonts w:ascii="Times" w:hAnsi="Times" w:hint="eastAsia"/>
          <w:sz w:val="22"/>
          <w:szCs w:val="22"/>
        </w:rPr>
        <w:t xml:space="preserve">ng and trace element measurements. Zircons grains within thin sections were </w:t>
      </w:r>
      <w:r w:rsidRPr="001112E8">
        <w:rPr>
          <w:rFonts w:ascii="Times" w:hAnsi="Times"/>
          <w:sz w:val="22"/>
          <w:szCs w:val="22"/>
        </w:rPr>
        <w:t>sampled</w:t>
      </w:r>
      <w:r w:rsidRPr="001112E8">
        <w:rPr>
          <w:rFonts w:ascii="Times" w:hAnsi="Times" w:hint="eastAsia"/>
          <w:sz w:val="22"/>
          <w:szCs w:val="22"/>
        </w:rPr>
        <w:t xml:space="preserve"> through drilling </w:t>
      </w:r>
      <w:r w:rsidRPr="001112E8">
        <w:rPr>
          <w:rFonts w:ascii="Times" w:hAnsi="Times"/>
          <w:sz w:val="22"/>
          <w:szCs w:val="22"/>
        </w:rPr>
        <w:t>procedure</w:t>
      </w:r>
      <w:r w:rsidRPr="001112E8">
        <w:rPr>
          <w:rFonts w:ascii="Times" w:hAnsi="Times" w:hint="eastAsia"/>
          <w:sz w:val="22"/>
          <w:szCs w:val="22"/>
        </w:rPr>
        <w:t xml:space="preserve">s and zircon grains in the </w:t>
      </w:r>
      <w:r w:rsidRPr="001112E8">
        <w:rPr>
          <w:rFonts w:ascii="Times" w:hAnsi="Times"/>
          <w:sz w:val="22"/>
          <w:szCs w:val="22"/>
        </w:rPr>
        <w:t>hand specimen</w:t>
      </w:r>
      <w:r w:rsidRPr="001112E8">
        <w:rPr>
          <w:rFonts w:ascii="Times" w:hAnsi="Times" w:hint="eastAsia"/>
          <w:sz w:val="22"/>
          <w:szCs w:val="22"/>
        </w:rPr>
        <w:t xml:space="preserve"> were </w:t>
      </w:r>
      <w:r w:rsidRPr="001112E8">
        <w:rPr>
          <w:rFonts w:ascii="Times" w:hAnsi="Times"/>
          <w:sz w:val="22"/>
          <w:szCs w:val="22"/>
        </w:rPr>
        <w:t xml:space="preserve">separated by standard heavy liquid and magnetic separation followed by hand-picking under a binocular microscope. </w:t>
      </w:r>
      <w:r w:rsidRPr="001112E8">
        <w:rPr>
          <w:rFonts w:ascii="Times" w:hAnsi="Times" w:hint="eastAsia"/>
          <w:sz w:val="22"/>
          <w:szCs w:val="22"/>
        </w:rPr>
        <w:t xml:space="preserve">Drilled slices of thin sections and </w:t>
      </w:r>
      <w:r w:rsidRPr="001112E8">
        <w:rPr>
          <w:rFonts w:ascii="Times" w:hAnsi="Times"/>
          <w:sz w:val="22"/>
          <w:szCs w:val="22"/>
        </w:rPr>
        <w:t xml:space="preserve">separated grains were mounted in </w:t>
      </w:r>
      <w:r w:rsidRPr="001112E8">
        <w:rPr>
          <w:rFonts w:ascii="Times" w:hAnsi="Times" w:hint="eastAsia"/>
          <w:sz w:val="22"/>
          <w:szCs w:val="22"/>
        </w:rPr>
        <w:t xml:space="preserve">two </w:t>
      </w:r>
      <w:r w:rsidRPr="001112E8">
        <w:rPr>
          <w:rFonts w:ascii="Times" w:hAnsi="Times"/>
          <w:sz w:val="22"/>
          <w:szCs w:val="22"/>
        </w:rPr>
        <w:t>epoxy resin</w:t>
      </w:r>
      <w:r w:rsidRPr="001112E8">
        <w:rPr>
          <w:rFonts w:ascii="Times" w:hAnsi="Times" w:hint="eastAsia"/>
          <w:sz w:val="22"/>
          <w:szCs w:val="22"/>
        </w:rPr>
        <w:t>s respectively</w:t>
      </w:r>
      <w:r w:rsidRPr="001112E8">
        <w:rPr>
          <w:rFonts w:ascii="Times" w:hAnsi="Times"/>
          <w:sz w:val="22"/>
          <w:szCs w:val="22"/>
        </w:rPr>
        <w:t xml:space="preserve">, polished down to expose the </w:t>
      </w:r>
      <w:r w:rsidRPr="001112E8">
        <w:rPr>
          <w:rFonts w:ascii="Times" w:hAnsi="Times" w:hint="eastAsia"/>
          <w:sz w:val="22"/>
          <w:szCs w:val="22"/>
        </w:rPr>
        <w:t xml:space="preserve">zircon </w:t>
      </w:r>
      <w:r w:rsidRPr="001112E8">
        <w:rPr>
          <w:rFonts w:ascii="Times" w:hAnsi="Times"/>
          <w:sz w:val="22"/>
          <w:szCs w:val="22"/>
        </w:rPr>
        <w:t>grain center</w:t>
      </w:r>
      <w:r w:rsidRPr="001112E8">
        <w:rPr>
          <w:rFonts w:ascii="Times" w:hAnsi="Times" w:hint="eastAsia"/>
          <w:sz w:val="22"/>
          <w:szCs w:val="22"/>
        </w:rPr>
        <w:t>s</w:t>
      </w:r>
      <w:r w:rsidRPr="001112E8">
        <w:rPr>
          <w:rFonts w:ascii="Times" w:hAnsi="Times"/>
          <w:sz w:val="22"/>
          <w:szCs w:val="22"/>
        </w:rPr>
        <w:t xml:space="preserve">, photographed in transmitted and reflected light, and imaged using </w:t>
      </w:r>
      <w:proofErr w:type="spellStart"/>
      <w:r w:rsidRPr="001112E8">
        <w:rPr>
          <w:rFonts w:ascii="Times" w:hAnsi="Times"/>
          <w:sz w:val="22"/>
          <w:szCs w:val="22"/>
        </w:rPr>
        <w:t>cathodoluminescence</w:t>
      </w:r>
      <w:proofErr w:type="spellEnd"/>
      <w:r w:rsidRPr="001112E8">
        <w:rPr>
          <w:rFonts w:ascii="Times" w:hAnsi="Times"/>
          <w:sz w:val="22"/>
          <w:szCs w:val="22"/>
        </w:rPr>
        <w:t xml:space="preserve"> (CL).</w:t>
      </w:r>
    </w:p>
    <w:p w14:paraId="2EE1A1A4" w14:textId="2C15F04D" w:rsidR="007C6314" w:rsidRPr="001112E8" w:rsidRDefault="007C6314" w:rsidP="00282C3A">
      <w:pPr>
        <w:spacing w:line="360" w:lineRule="auto"/>
        <w:ind w:firstLine="420"/>
        <w:jc w:val="both"/>
        <w:rPr>
          <w:rFonts w:ascii="Times" w:hAnsi="Times"/>
          <w:sz w:val="22"/>
          <w:szCs w:val="22"/>
        </w:rPr>
      </w:pPr>
      <w:r w:rsidRPr="001112E8">
        <w:rPr>
          <w:rFonts w:ascii="Times" w:hAnsi="Times"/>
          <w:sz w:val="22"/>
          <w:szCs w:val="22"/>
        </w:rPr>
        <w:t>U–</w:t>
      </w:r>
      <w:proofErr w:type="spellStart"/>
      <w:r w:rsidRPr="001112E8">
        <w:rPr>
          <w:rFonts w:ascii="Times" w:hAnsi="Times" w:hint="eastAsia"/>
          <w:sz w:val="22"/>
          <w:szCs w:val="22"/>
        </w:rPr>
        <w:t>Th</w:t>
      </w:r>
      <w:proofErr w:type="spellEnd"/>
      <w:r w:rsidRPr="001112E8">
        <w:rPr>
          <w:rFonts w:ascii="Times" w:hAnsi="Times"/>
          <w:sz w:val="22"/>
          <w:szCs w:val="22"/>
        </w:rPr>
        <w:t xml:space="preserve">–Pb isotopic ratios and trace element concentrations </w:t>
      </w:r>
      <w:r w:rsidRPr="001112E8">
        <w:rPr>
          <w:rFonts w:ascii="Times" w:hAnsi="Times" w:hint="eastAsia"/>
          <w:sz w:val="22"/>
          <w:szCs w:val="22"/>
        </w:rPr>
        <w:t xml:space="preserve">on </w:t>
      </w:r>
      <w:r w:rsidRPr="001112E8">
        <w:rPr>
          <w:rFonts w:ascii="Times" w:hAnsi="Times"/>
          <w:sz w:val="22"/>
          <w:szCs w:val="22"/>
        </w:rPr>
        <w:t xml:space="preserve">separated </w:t>
      </w:r>
      <w:r w:rsidRPr="001112E8">
        <w:rPr>
          <w:rFonts w:ascii="Times" w:hAnsi="Times" w:hint="eastAsia"/>
          <w:sz w:val="22"/>
          <w:szCs w:val="22"/>
        </w:rPr>
        <w:t xml:space="preserve">zircons </w:t>
      </w:r>
      <w:r w:rsidRPr="001112E8">
        <w:rPr>
          <w:rFonts w:ascii="Times" w:hAnsi="Times"/>
          <w:sz w:val="22"/>
          <w:szCs w:val="22"/>
        </w:rPr>
        <w:t xml:space="preserve">were measured at Peking University using an Agilent 7500c ICP-MS system connected with a 193 nm </w:t>
      </w:r>
      <w:proofErr w:type="spellStart"/>
      <w:r w:rsidRPr="001112E8">
        <w:rPr>
          <w:rFonts w:ascii="Times" w:hAnsi="Times"/>
          <w:sz w:val="22"/>
          <w:szCs w:val="22"/>
        </w:rPr>
        <w:t>ArF</w:t>
      </w:r>
      <w:proofErr w:type="spellEnd"/>
      <w:r w:rsidRPr="001112E8">
        <w:rPr>
          <w:rFonts w:ascii="Times" w:hAnsi="Times"/>
          <w:sz w:val="22"/>
          <w:szCs w:val="22"/>
        </w:rPr>
        <w:t xml:space="preserve"> </w:t>
      </w:r>
      <w:proofErr w:type="spellStart"/>
      <w:r w:rsidRPr="001112E8">
        <w:rPr>
          <w:rFonts w:ascii="Times" w:hAnsi="Times"/>
          <w:sz w:val="22"/>
          <w:szCs w:val="22"/>
        </w:rPr>
        <w:t>Excimer</w:t>
      </w:r>
      <w:proofErr w:type="spellEnd"/>
      <w:r w:rsidRPr="001112E8">
        <w:rPr>
          <w:rFonts w:ascii="Times" w:hAnsi="Times"/>
          <w:sz w:val="22"/>
          <w:szCs w:val="22"/>
        </w:rPr>
        <w:t xml:space="preserve"> laser system (</w:t>
      </w:r>
      <w:proofErr w:type="spellStart"/>
      <w:r w:rsidRPr="001112E8">
        <w:rPr>
          <w:rFonts w:ascii="Times" w:hAnsi="Times"/>
          <w:sz w:val="22"/>
          <w:szCs w:val="22"/>
        </w:rPr>
        <w:t>COMPexPro</w:t>
      </w:r>
      <w:proofErr w:type="spellEnd"/>
      <w:r w:rsidRPr="001112E8">
        <w:rPr>
          <w:rFonts w:ascii="Times" w:hAnsi="Times"/>
          <w:sz w:val="22"/>
          <w:szCs w:val="22"/>
        </w:rPr>
        <w:t xml:space="preserve"> 102) with automatic positioning system. The spot diameter is about 30 </w:t>
      </w:r>
      <w:r w:rsidRPr="001112E8">
        <w:rPr>
          <w:rFonts w:ascii="Times" w:hAnsi="Times"/>
          <w:sz w:val="22"/>
          <w:szCs w:val="22"/>
          <w:lang w:val="zh-CN"/>
        </w:rPr>
        <w:t>μ</w:t>
      </w:r>
      <w:r w:rsidRPr="001112E8">
        <w:rPr>
          <w:rFonts w:ascii="Times" w:hAnsi="Times"/>
          <w:sz w:val="22"/>
          <w:szCs w:val="22"/>
        </w:rPr>
        <w:t xml:space="preserve">m. Zircon 91500 was used as a standard and the standard silicate glass NIST used to calibrate the instrument. Elemental concentrations of U, </w:t>
      </w:r>
      <w:proofErr w:type="spellStart"/>
      <w:r w:rsidRPr="001112E8">
        <w:rPr>
          <w:rFonts w:ascii="Times" w:hAnsi="Times"/>
          <w:sz w:val="22"/>
          <w:szCs w:val="22"/>
        </w:rPr>
        <w:t>Th</w:t>
      </w:r>
      <w:proofErr w:type="spellEnd"/>
      <w:r w:rsidRPr="001112E8">
        <w:rPr>
          <w:rFonts w:ascii="Times" w:hAnsi="Times"/>
          <w:sz w:val="22"/>
          <w:szCs w:val="22"/>
        </w:rPr>
        <w:t xml:space="preserve"> and Pb were calibrated using</w:t>
      </w:r>
      <w:r w:rsidRPr="001112E8">
        <w:rPr>
          <w:rFonts w:ascii="Times" w:hAnsi="Times" w:cs="Times"/>
          <w:color w:val="000000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  <w:vertAlign w:val="superscript"/>
        </w:rPr>
        <w:t>29</w:t>
      </w:r>
      <w:r w:rsidRPr="001112E8">
        <w:rPr>
          <w:rFonts w:ascii="Times" w:hAnsi="Times"/>
          <w:sz w:val="22"/>
          <w:szCs w:val="22"/>
        </w:rPr>
        <w:t xml:space="preserve">Si as an internal </w:t>
      </w:r>
      <w:proofErr w:type="spellStart"/>
      <w:r w:rsidRPr="001112E8">
        <w:rPr>
          <w:rFonts w:ascii="Times" w:hAnsi="Times"/>
          <w:sz w:val="22"/>
          <w:szCs w:val="22"/>
        </w:rPr>
        <w:t>calibrant</w:t>
      </w:r>
      <w:proofErr w:type="spellEnd"/>
      <w:r w:rsidRPr="001112E8">
        <w:rPr>
          <w:rFonts w:ascii="Times" w:hAnsi="Times"/>
          <w:sz w:val="22"/>
          <w:szCs w:val="22"/>
        </w:rPr>
        <w:t xml:space="preserve"> and NIST 610 as an external reference standard. </w:t>
      </w:r>
      <w:r w:rsidRPr="001112E8">
        <w:rPr>
          <w:rFonts w:ascii="Times" w:hAnsi="Times"/>
          <w:sz w:val="22"/>
          <w:szCs w:val="22"/>
          <w:vertAlign w:val="superscript"/>
        </w:rPr>
        <w:t>207</w:t>
      </w:r>
      <w:r w:rsidRPr="001112E8">
        <w:rPr>
          <w:rFonts w:ascii="Times" w:hAnsi="Times"/>
          <w:sz w:val="22"/>
          <w:szCs w:val="22"/>
        </w:rPr>
        <w:t>Pb/</w:t>
      </w:r>
      <w:r w:rsidRPr="001112E8">
        <w:rPr>
          <w:rFonts w:ascii="Times" w:hAnsi="Times"/>
          <w:sz w:val="22"/>
          <w:szCs w:val="22"/>
          <w:vertAlign w:val="superscript"/>
        </w:rPr>
        <w:t>206</w:t>
      </w:r>
      <w:r w:rsidRPr="001112E8">
        <w:rPr>
          <w:rFonts w:ascii="Times" w:hAnsi="Times"/>
          <w:sz w:val="22"/>
          <w:szCs w:val="22"/>
        </w:rPr>
        <w:t>Pb,</w:t>
      </w:r>
      <w:r w:rsidRPr="001112E8">
        <w:rPr>
          <w:rFonts w:ascii="Times" w:hAnsi="Times" w:cs="Times"/>
          <w:color w:val="000000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  <w:vertAlign w:val="superscript"/>
        </w:rPr>
        <w:t>206</w:t>
      </w:r>
      <w:r w:rsidRPr="001112E8">
        <w:rPr>
          <w:rFonts w:ascii="Times" w:hAnsi="Times"/>
          <w:sz w:val="22"/>
          <w:szCs w:val="22"/>
        </w:rPr>
        <w:t>Pb/</w:t>
      </w:r>
      <w:r w:rsidRPr="001112E8">
        <w:rPr>
          <w:rFonts w:ascii="Times" w:hAnsi="Times"/>
          <w:sz w:val="22"/>
          <w:szCs w:val="22"/>
          <w:vertAlign w:val="superscript"/>
        </w:rPr>
        <w:t>238</w:t>
      </w:r>
      <w:r w:rsidRPr="001112E8">
        <w:rPr>
          <w:rFonts w:ascii="Times" w:hAnsi="Times"/>
          <w:sz w:val="22"/>
          <w:szCs w:val="22"/>
        </w:rPr>
        <w:t xml:space="preserve">U and </w:t>
      </w:r>
      <w:r w:rsidRPr="001112E8">
        <w:rPr>
          <w:rFonts w:ascii="Times" w:hAnsi="Times"/>
          <w:sz w:val="22"/>
          <w:szCs w:val="22"/>
          <w:vertAlign w:val="superscript"/>
        </w:rPr>
        <w:t>207</w:t>
      </w:r>
      <w:r w:rsidRPr="001112E8">
        <w:rPr>
          <w:rFonts w:ascii="Times" w:hAnsi="Times"/>
          <w:sz w:val="22"/>
          <w:szCs w:val="22"/>
        </w:rPr>
        <w:t>Pb/</w:t>
      </w:r>
      <w:r w:rsidRPr="001112E8">
        <w:rPr>
          <w:rFonts w:ascii="Times" w:hAnsi="Times"/>
          <w:sz w:val="22"/>
          <w:szCs w:val="22"/>
          <w:vertAlign w:val="superscript"/>
        </w:rPr>
        <w:t>235</w:t>
      </w:r>
      <w:r w:rsidRPr="001112E8">
        <w:rPr>
          <w:rFonts w:ascii="Times" w:hAnsi="Times"/>
          <w:sz w:val="22"/>
          <w:szCs w:val="22"/>
        </w:rPr>
        <w:t xml:space="preserve">U ratios and apparent ages were calculated using GLITTER 4.4 </w:t>
      </w:r>
      <w:r w:rsidRPr="001112E8">
        <w:rPr>
          <w:color w:val="000000"/>
          <w:sz w:val="22"/>
          <w:szCs w:val="22"/>
        </w:rPr>
        <w:t>(</w:t>
      </w:r>
      <w:r w:rsidRPr="001112E8">
        <w:rPr>
          <w:color w:val="0000FF"/>
          <w:sz w:val="22"/>
          <w:szCs w:val="22"/>
        </w:rPr>
        <w:t xml:space="preserve">Van </w:t>
      </w:r>
      <w:proofErr w:type="spellStart"/>
      <w:r w:rsidRPr="001112E8">
        <w:rPr>
          <w:color w:val="0000FF"/>
          <w:sz w:val="22"/>
          <w:szCs w:val="22"/>
        </w:rPr>
        <w:t>Achterbergh</w:t>
      </w:r>
      <w:proofErr w:type="spellEnd"/>
      <w:r w:rsidRPr="001112E8">
        <w:rPr>
          <w:rFonts w:hint="eastAsia"/>
          <w:color w:val="0000FF"/>
          <w:sz w:val="22"/>
          <w:szCs w:val="22"/>
        </w:rPr>
        <w:t xml:space="preserve"> et al.</w:t>
      </w:r>
      <w:r w:rsidRPr="001112E8">
        <w:rPr>
          <w:color w:val="0000FF"/>
          <w:sz w:val="22"/>
          <w:szCs w:val="22"/>
        </w:rPr>
        <w:t>, 2001</w:t>
      </w:r>
      <w:r w:rsidRPr="001112E8">
        <w:rPr>
          <w:color w:val="000000"/>
          <w:sz w:val="22"/>
          <w:szCs w:val="22"/>
        </w:rPr>
        <w:t>).</w:t>
      </w:r>
      <w:r w:rsidRPr="001112E8">
        <w:rPr>
          <w:rFonts w:hint="eastAsia"/>
          <w:color w:val="000000"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The data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 xml:space="preserve">and results are listed </w:t>
      </w:r>
      <w:r w:rsidRPr="001112E8">
        <w:rPr>
          <w:sz w:val="22"/>
          <w:szCs w:val="22"/>
        </w:rPr>
        <w:t xml:space="preserve">in </w:t>
      </w:r>
      <w:r w:rsidRPr="001112E8">
        <w:rPr>
          <w:color w:val="0000FF"/>
          <w:sz w:val="22"/>
          <w:szCs w:val="22"/>
        </w:rPr>
        <w:t xml:space="preserve">Table </w:t>
      </w:r>
      <w:r w:rsidRPr="001112E8">
        <w:rPr>
          <w:rFonts w:hint="eastAsia"/>
          <w:color w:val="0000FF"/>
          <w:sz w:val="22"/>
          <w:szCs w:val="22"/>
        </w:rPr>
        <w:t>S</w:t>
      </w:r>
      <w:r w:rsidR="00AD0C82">
        <w:rPr>
          <w:rFonts w:hint="eastAsia"/>
          <w:color w:val="0000FF"/>
          <w:sz w:val="22"/>
          <w:szCs w:val="22"/>
          <w:lang w:eastAsia="zh-CN"/>
        </w:rPr>
        <w:t>3</w:t>
      </w:r>
      <w:r w:rsidRPr="001112E8">
        <w:rPr>
          <w:color w:val="000000"/>
          <w:sz w:val="22"/>
          <w:szCs w:val="22"/>
        </w:rPr>
        <w:t>.</w:t>
      </w:r>
    </w:p>
    <w:p w14:paraId="34CE76F8" w14:textId="7117E4C0" w:rsidR="005314B5" w:rsidRPr="001112E8" w:rsidRDefault="007C6314" w:rsidP="00282C3A">
      <w:pPr>
        <w:pStyle w:val="SMcaption"/>
        <w:spacing w:line="360" w:lineRule="auto"/>
        <w:ind w:firstLine="420"/>
        <w:jc w:val="both"/>
        <w:rPr>
          <w:rFonts w:ascii="Myriad Pro" w:hAnsi="Myriad Pro"/>
          <w:sz w:val="22"/>
          <w:szCs w:val="22"/>
          <w:lang w:eastAsia="zh-CN"/>
        </w:rPr>
      </w:pPr>
      <w:r w:rsidRPr="001112E8">
        <w:rPr>
          <w:rFonts w:ascii="Times" w:hAnsi="Times" w:hint="eastAsia"/>
          <w:sz w:val="22"/>
          <w:szCs w:val="22"/>
        </w:rPr>
        <w:t>In situ m</w:t>
      </w:r>
      <w:r w:rsidRPr="001112E8">
        <w:rPr>
          <w:bCs/>
          <w:sz w:val="22"/>
          <w:szCs w:val="22"/>
        </w:rPr>
        <w:t xml:space="preserve">easurements of U, </w:t>
      </w:r>
      <w:proofErr w:type="spellStart"/>
      <w:r w:rsidRPr="001112E8">
        <w:rPr>
          <w:bCs/>
          <w:sz w:val="22"/>
          <w:szCs w:val="22"/>
        </w:rPr>
        <w:t>Th</w:t>
      </w:r>
      <w:proofErr w:type="spellEnd"/>
      <w:r w:rsidRPr="001112E8">
        <w:rPr>
          <w:bCs/>
          <w:sz w:val="22"/>
          <w:szCs w:val="22"/>
        </w:rPr>
        <w:t xml:space="preserve"> and Pb isotopes </w:t>
      </w:r>
      <w:r w:rsidRPr="001112E8">
        <w:rPr>
          <w:rFonts w:hint="eastAsia"/>
          <w:bCs/>
          <w:sz w:val="22"/>
          <w:szCs w:val="22"/>
        </w:rPr>
        <w:t xml:space="preserve">of zircons in thin sections </w:t>
      </w:r>
      <w:r w:rsidRPr="001112E8">
        <w:rPr>
          <w:bCs/>
          <w:sz w:val="22"/>
          <w:szCs w:val="22"/>
        </w:rPr>
        <w:t xml:space="preserve">were </w:t>
      </w:r>
      <w:r w:rsidRPr="001112E8">
        <w:rPr>
          <w:rFonts w:hint="eastAsia"/>
          <w:bCs/>
          <w:sz w:val="22"/>
          <w:szCs w:val="22"/>
        </w:rPr>
        <w:t>performed</w:t>
      </w:r>
      <w:r w:rsidRPr="001112E8">
        <w:rPr>
          <w:bCs/>
          <w:sz w:val="22"/>
          <w:szCs w:val="22"/>
        </w:rPr>
        <w:t xml:space="preserve"> using a</w:t>
      </w:r>
      <w:r w:rsidRPr="001112E8">
        <w:rPr>
          <w:rFonts w:hint="eastAsia"/>
          <w:bCs/>
          <w:sz w:val="22"/>
          <w:szCs w:val="22"/>
        </w:rPr>
        <w:t xml:space="preserve"> </w:t>
      </w:r>
      <w:proofErr w:type="spellStart"/>
      <w:r w:rsidRPr="001112E8">
        <w:rPr>
          <w:bCs/>
          <w:sz w:val="22"/>
          <w:szCs w:val="22"/>
        </w:rPr>
        <w:t>Cameca</w:t>
      </w:r>
      <w:proofErr w:type="spellEnd"/>
      <w:r w:rsidRPr="001112E8">
        <w:rPr>
          <w:bCs/>
          <w:sz w:val="22"/>
          <w:szCs w:val="22"/>
        </w:rPr>
        <w:t xml:space="preserve"> IMS 1280 large-radius SIMS at the Institute</w:t>
      </w:r>
      <w:r w:rsidRPr="001112E8">
        <w:rPr>
          <w:color w:val="000000"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of Geology and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Geophysics, Chinese Academy of Sciences in Beijing. Detailed</w:t>
      </w:r>
      <w:r w:rsidRPr="001112E8">
        <w:rPr>
          <w:rFonts w:hint="eastAsia"/>
          <w:bCs/>
          <w:sz w:val="22"/>
          <w:szCs w:val="22"/>
        </w:rPr>
        <w:t xml:space="preserve"> a</w:t>
      </w:r>
      <w:r w:rsidRPr="001112E8">
        <w:rPr>
          <w:bCs/>
          <w:sz w:val="22"/>
          <w:szCs w:val="22"/>
        </w:rPr>
        <w:t>nalytical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procedures are the same as those described by</w:t>
      </w:r>
      <w:r w:rsidRPr="001112E8">
        <w:rPr>
          <w:color w:val="000000"/>
          <w:sz w:val="22"/>
          <w:szCs w:val="22"/>
        </w:rPr>
        <w:t xml:space="preserve"> </w:t>
      </w:r>
      <w:r w:rsidRPr="001112E8">
        <w:rPr>
          <w:color w:val="0000FF"/>
          <w:sz w:val="22"/>
          <w:szCs w:val="22"/>
        </w:rPr>
        <w:t>Li et al. (</w:t>
      </w:r>
      <w:r w:rsidRPr="001112E8">
        <w:rPr>
          <w:rFonts w:hint="eastAsia"/>
          <w:color w:val="0000FF"/>
          <w:sz w:val="22"/>
          <w:szCs w:val="22"/>
        </w:rPr>
        <w:t>2010</w:t>
      </w:r>
      <w:r w:rsidRPr="001112E8">
        <w:rPr>
          <w:color w:val="0000FF"/>
          <w:sz w:val="22"/>
          <w:szCs w:val="22"/>
        </w:rPr>
        <w:t>)</w:t>
      </w:r>
      <w:r w:rsidRPr="001112E8">
        <w:rPr>
          <w:color w:val="000000"/>
          <w:sz w:val="22"/>
          <w:szCs w:val="22"/>
        </w:rPr>
        <w:t>.</w:t>
      </w:r>
      <w:r w:rsidRPr="001112E8">
        <w:rPr>
          <w:rFonts w:hint="eastAsia"/>
          <w:bCs/>
          <w:sz w:val="22"/>
          <w:szCs w:val="22"/>
        </w:rPr>
        <w:t xml:space="preserve"> </w:t>
      </w:r>
      <w:bookmarkStart w:id="4" w:name="OLE_LINK8"/>
      <w:bookmarkStart w:id="5" w:name="OLE_LINK2"/>
      <w:r w:rsidRPr="001112E8">
        <w:rPr>
          <w:bCs/>
          <w:sz w:val="22"/>
          <w:szCs w:val="22"/>
        </w:rPr>
        <w:t xml:space="preserve">The ellipsoidal spot is about </w:t>
      </w:r>
      <w:r w:rsidRPr="001112E8">
        <w:rPr>
          <w:rFonts w:hint="eastAsia"/>
          <w:bCs/>
          <w:sz w:val="22"/>
          <w:szCs w:val="22"/>
        </w:rPr>
        <w:t>10</w:t>
      </w:r>
      <w:r w:rsidRPr="001112E8">
        <w:rPr>
          <w:bCs/>
          <w:sz w:val="22"/>
          <w:szCs w:val="22"/>
        </w:rPr>
        <w:t>×</w:t>
      </w:r>
      <w:r w:rsidRPr="001112E8">
        <w:rPr>
          <w:rFonts w:hint="eastAsia"/>
          <w:bCs/>
          <w:sz w:val="22"/>
          <w:szCs w:val="22"/>
        </w:rPr>
        <w:t>15</w:t>
      </w:r>
      <w:r w:rsidRPr="001112E8">
        <w:rPr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  <w:lang w:val="zh-CN"/>
        </w:rPr>
        <w:t>μ</w:t>
      </w:r>
      <w:r w:rsidRPr="001112E8">
        <w:rPr>
          <w:bCs/>
          <w:sz w:val="22"/>
          <w:szCs w:val="22"/>
        </w:rPr>
        <w:t>m in size</w:t>
      </w:r>
      <w:bookmarkEnd w:id="4"/>
      <w:bookmarkEnd w:id="5"/>
      <w:r w:rsidRPr="001112E8">
        <w:rPr>
          <w:bCs/>
          <w:sz w:val="22"/>
          <w:szCs w:val="22"/>
        </w:rPr>
        <w:t>. Zircon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standard</w:t>
      </w:r>
      <w:r w:rsidRPr="001112E8">
        <w:rPr>
          <w:rFonts w:hint="eastAsia"/>
          <w:bCs/>
          <w:sz w:val="22"/>
          <w:szCs w:val="22"/>
        </w:rPr>
        <w:t>s</w:t>
      </w:r>
      <w:r w:rsidRPr="001112E8">
        <w:rPr>
          <w:bCs/>
          <w:sz w:val="22"/>
          <w:szCs w:val="22"/>
        </w:rPr>
        <w:t xml:space="preserve"> </w:t>
      </w:r>
      <w:proofErr w:type="spellStart"/>
      <w:r w:rsidRPr="001112E8">
        <w:rPr>
          <w:bCs/>
          <w:sz w:val="22"/>
          <w:szCs w:val="22"/>
        </w:rPr>
        <w:t>Plešovice</w:t>
      </w:r>
      <w:proofErr w:type="spellEnd"/>
      <w:r w:rsidRPr="001112E8">
        <w:rPr>
          <w:bCs/>
          <w:sz w:val="22"/>
          <w:szCs w:val="22"/>
        </w:rPr>
        <w:t xml:space="preserve"> </w:t>
      </w:r>
      <w:r w:rsidRPr="001112E8">
        <w:rPr>
          <w:rFonts w:hint="eastAsia"/>
          <w:bCs/>
          <w:sz w:val="22"/>
          <w:szCs w:val="22"/>
        </w:rPr>
        <w:t xml:space="preserve">and </w:t>
      </w:r>
      <w:r w:rsidRPr="001112E8">
        <w:rPr>
          <w:bCs/>
          <w:sz w:val="22"/>
          <w:szCs w:val="22"/>
        </w:rPr>
        <w:t>91500 w</w:t>
      </w:r>
      <w:r w:rsidRPr="001112E8">
        <w:rPr>
          <w:rFonts w:hint="eastAsia"/>
          <w:bCs/>
          <w:sz w:val="22"/>
          <w:szCs w:val="22"/>
        </w:rPr>
        <w:t>ere</w:t>
      </w:r>
      <w:r w:rsidRPr="001112E8">
        <w:rPr>
          <w:bCs/>
          <w:sz w:val="22"/>
          <w:szCs w:val="22"/>
        </w:rPr>
        <w:t xml:space="preserve"> </w:t>
      </w:r>
      <w:r w:rsidRPr="001112E8">
        <w:rPr>
          <w:rFonts w:hint="eastAsia"/>
          <w:bCs/>
          <w:sz w:val="22"/>
          <w:szCs w:val="22"/>
        </w:rPr>
        <w:t>used</w:t>
      </w:r>
      <w:r w:rsidRPr="001112E8">
        <w:rPr>
          <w:bCs/>
          <w:sz w:val="22"/>
          <w:szCs w:val="22"/>
        </w:rPr>
        <w:t xml:space="preserve"> to calibrate Pb/U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ratios, U and</w:t>
      </w:r>
      <w:r w:rsidRPr="001112E8">
        <w:rPr>
          <w:rFonts w:hint="eastAsia"/>
          <w:bCs/>
          <w:sz w:val="22"/>
          <w:szCs w:val="22"/>
        </w:rPr>
        <w:t xml:space="preserve"> </w:t>
      </w:r>
      <w:proofErr w:type="spellStart"/>
      <w:r w:rsidRPr="001112E8">
        <w:rPr>
          <w:bCs/>
          <w:sz w:val="22"/>
          <w:szCs w:val="22"/>
        </w:rPr>
        <w:t>Th</w:t>
      </w:r>
      <w:proofErr w:type="spellEnd"/>
      <w:r w:rsidRPr="001112E8">
        <w:rPr>
          <w:bCs/>
          <w:sz w:val="22"/>
          <w:szCs w:val="22"/>
        </w:rPr>
        <w:t xml:space="preserve"> concentrations</w:t>
      </w:r>
      <w:r w:rsidRPr="001112E8">
        <w:rPr>
          <w:rFonts w:hint="eastAsia"/>
          <w:bCs/>
          <w:sz w:val="22"/>
          <w:szCs w:val="22"/>
        </w:rPr>
        <w:t xml:space="preserve"> respectively</w:t>
      </w:r>
      <w:r w:rsidRPr="001112E8">
        <w:rPr>
          <w:bCs/>
          <w:sz w:val="22"/>
          <w:szCs w:val="22"/>
        </w:rPr>
        <w:t>. Measured compositions were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 xml:space="preserve">corrected for common Pb by </w:t>
      </w:r>
      <w:proofErr w:type="spellStart"/>
      <w:r w:rsidRPr="001112E8">
        <w:rPr>
          <w:bCs/>
          <w:sz w:val="22"/>
          <w:szCs w:val="22"/>
        </w:rPr>
        <w:t>nonradiogenic</w:t>
      </w:r>
      <w:proofErr w:type="spellEnd"/>
      <w:r w:rsidRPr="001112E8">
        <w:rPr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  <w:vertAlign w:val="superscript"/>
        </w:rPr>
        <w:t>204</w:t>
      </w:r>
      <w:r w:rsidRPr="001112E8">
        <w:rPr>
          <w:bCs/>
          <w:sz w:val="22"/>
          <w:szCs w:val="22"/>
        </w:rPr>
        <w:t>Pb.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An average of present-day crustal composition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(</w:t>
      </w:r>
      <w:r w:rsidRPr="001112E8">
        <w:rPr>
          <w:bCs/>
          <w:color w:val="0000FF"/>
          <w:sz w:val="22"/>
          <w:szCs w:val="22"/>
        </w:rPr>
        <w:t xml:space="preserve">Stacey and </w:t>
      </w:r>
      <w:proofErr w:type="spellStart"/>
      <w:r w:rsidRPr="001112E8">
        <w:rPr>
          <w:bCs/>
          <w:color w:val="0000FF"/>
          <w:sz w:val="22"/>
          <w:szCs w:val="22"/>
        </w:rPr>
        <w:t>Kramers</w:t>
      </w:r>
      <w:proofErr w:type="spellEnd"/>
      <w:r w:rsidRPr="001112E8">
        <w:rPr>
          <w:bCs/>
          <w:color w:val="0000FF"/>
          <w:sz w:val="22"/>
          <w:szCs w:val="22"/>
        </w:rPr>
        <w:t>, 1975</w:t>
      </w:r>
      <w:r w:rsidRPr="001112E8">
        <w:rPr>
          <w:bCs/>
          <w:sz w:val="22"/>
          <w:szCs w:val="22"/>
        </w:rPr>
        <w:t>) was adopted for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common Pb, assuming that the common Pb is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largely related to surface contamination introduced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 xml:space="preserve">during sample preparations. The </w:t>
      </w:r>
      <w:proofErr w:type="spellStart"/>
      <w:r w:rsidRPr="001112E8">
        <w:rPr>
          <w:bCs/>
          <w:sz w:val="22"/>
          <w:szCs w:val="22"/>
        </w:rPr>
        <w:t>Isoplot</w:t>
      </w:r>
      <w:proofErr w:type="spellEnd"/>
      <w:r w:rsidRPr="001112E8">
        <w:rPr>
          <w:bCs/>
          <w:sz w:val="22"/>
          <w:szCs w:val="22"/>
        </w:rPr>
        <w:t>/Ex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 xml:space="preserve">v.3.75 </w:t>
      </w:r>
      <w:r w:rsidRPr="001112E8">
        <w:rPr>
          <w:rFonts w:hint="eastAsia"/>
          <w:bCs/>
          <w:sz w:val="22"/>
          <w:szCs w:val="22"/>
        </w:rPr>
        <w:t>software</w:t>
      </w:r>
      <w:r w:rsidRPr="001112E8">
        <w:rPr>
          <w:bCs/>
          <w:sz w:val="22"/>
          <w:szCs w:val="22"/>
        </w:rPr>
        <w:t xml:space="preserve"> (</w:t>
      </w:r>
      <w:r w:rsidRPr="001112E8">
        <w:rPr>
          <w:bCs/>
          <w:color w:val="0000FF"/>
          <w:sz w:val="22"/>
          <w:szCs w:val="22"/>
        </w:rPr>
        <w:t>Ludwig, 2012</w:t>
      </w:r>
      <w:r w:rsidRPr="001112E8">
        <w:rPr>
          <w:bCs/>
          <w:sz w:val="22"/>
          <w:szCs w:val="22"/>
        </w:rPr>
        <w:t xml:space="preserve">) was </w:t>
      </w:r>
      <w:r w:rsidRPr="001112E8">
        <w:rPr>
          <w:rFonts w:hint="eastAsia"/>
          <w:bCs/>
          <w:sz w:val="22"/>
          <w:szCs w:val="22"/>
        </w:rPr>
        <w:t xml:space="preserve">used </w:t>
      </w:r>
      <w:r w:rsidRPr="001112E8">
        <w:rPr>
          <w:bCs/>
          <w:sz w:val="22"/>
          <w:szCs w:val="22"/>
        </w:rPr>
        <w:t>for data reduction. Uncertainties in individual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analyses are reported at the 1</w:t>
      </w:r>
      <w:r w:rsidRPr="001112E8">
        <w:rPr>
          <w:bCs/>
          <w:sz w:val="22"/>
          <w:szCs w:val="22"/>
          <w:lang w:val="zh-CN"/>
        </w:rPr>
        <w:t>δ</w:t>
      </w:r>
      <w:r w:rsidRPr="001112E8">
        <w:rPr>
          <w:bCs/>
          <w:sz w:val="22"/>
          <w:szCs w:val="22"/>
        </w:rPr>
        <w:t xml:space="preserve"> level. The “207-corrected” ages were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calculated by projecting the uncorrected analysis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onto concordia from the assumed common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  <w:vertAlign w:val="superscript"/>
        </w:rPr>
        <w:t>207</w:t>
      </w:r>
      <w:r w:rsidRPr="001112E8">
        <w:rPr>
          <w:bCs/>
          <w:sz w:val="22"/>
          <w:szCs w:val="22"/>
        </w:rPr>
        <w:t>Pb/</w:t>
      </w:r>
      <w:r w:rsidRPr="001112E8">
        <w:rPr>
          <w:bCs/>
          <w:sz w:val="22"/>
          <w:szCs w:val="22"/>
          <w:vertAlign w:val="superscript"/>
        </w:rPr>
        <w:t>206</w:t>
      </w:r>
      <w:r w:rsidRPr="001112E8">
        <w:rPr>
          <w:bCs/>
          <w:sz w:val="22"/>
          <w:szCs w:val="22"/>
        </w:rPr>
        <w:t>Pb composition.</w:t>
      </w:r>
      <w:r w:rsidRPr="001112E8">
        <w:rPr>
          <w:rFonts w:hint="eastAsia"/>
          <w:bCs/>
          <w:sz w:val="22"/>
          <w:szCs w:val="22"/>
        </w:rPr>
        <w:t xml:space="preserve"> Z</w:t>
      </w:r>
      <w:r w:rsidRPr="001112E8">
        <w:rPr>
          <w:bCs/>
          <w:sz w:val="22"/>
          <w:szCs w:val="22"/>
        </w:rPr>
        <w:t xml:space="preserve">ircon standard </w:t>
      </w:r>
      <w:proofErr w:type="spellStart"/>
      <w:r w:rsidRPr="001112E8">
        <w:rPr>
          <w:bCs/>
          <w:sz w:val="22"/>
          <w:szCs w:val="22"/>
        </w:rPr>
        <w:t>Qinghu</w:t>
      </w:r>
      <w:proofErr w:type="spellEnd"/>
      <w:r w:rsidRPr="001112E8">
        <w:rPr>
          <w:bCs/>
          <w:sz w:val="22"/>
          <w:szCs w:val="22"/>
        </w:rPr>
        <w:t xml:space="preserve"> was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alternately analyzed as an unknown with other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sample zircons to monitor the external uncertainties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of SIMS U</w:t>
      </w:r>
      <w:r w:rsidRPr="001112E8">
        <w:rPr>
          <w:rFonts w:ascii="Times" w:hAnsi="Times"/>
          <w:sz w:val="22"/>
          <w:szCs w:val="22"/>
        </w:rPr>
        <w:t>–</w:t>
      </w:r>
      <w:r w:rsidRPr="001112E8">
        <w:rPr>
          <w:bCs/>
          <w:sz w:val="22"/>
          <w:szCs w:val="22"/>
        </w:rPr>
        <w:t xml:space="preserve">Pb dating. </w:t>
      </w:r>
      <w:r w:rsidRPr="001112E8">
        <w:rPr>
          <w:rFonts w:hint="eastAsia"/>
          <w:bCs/>
          <w:sz w:val="22"/>
          <w:szCs w:val="22"/>
        </w:rPr>
        <w:t>Six</w:t>
      </w:r>
      <w:r w:rsidRPr="001112E8">
        <w:rPr>
          <w:bCs/>
          <w:sz w:val="22"/>
          <w:szCs w:val="22"/>
        </w:rPr>
        <w:t xml:space="preserve"> measurements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 xml:space="preserve">conducted on </w:t>
      </w:r>
      <w:proofErr w:type="spellStart"/>
      <w:r w:rsidRPr="001112E8">
        <w:rPr>
          <w:bCs/>
          <w:sz w:val="22"/>
          <w:szCs w:val="22"/>
        </w:rPr>
        <w:t>Qinghu</w:t>
      </w:r>
      <w:proofErr w:type="spellEnd"/>
      <w:r w:rsidRPr="001112E8">
        <w:rPr>
          <w:bCs/>
          <w:sz w:val="22"/>
          <w:szCs w:val="22"/>
        </w:rPr>
        <w:t xml:space="preserve"> zircons yielded a concordia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 xml:space="preserve">age of </w:t>
      </w:r>
      <w:r w:rsidRPr="001112E8">
        <w:rPr>
          <w:rFonts w:hint="eastAsia"/>
          <w:bCs/>
          <w:sz w:val="22"/>
          <w:szCs w:val="22"/>
        </w:rPr>
        <w:t>159.4</w:t>
      </w:r>
      <w:r w:rsidRPr="001112E8">
        <w:rPr>
          <w:bCs/>
          <w:sz w:val="22"/>
          <w:szCs w:val="22"/>
        </w:rPr>
        <w:t xml:space="preserve"> ± </w:t>
      </w:r>
      <w:r w:rsidRPr="001112E8">
        <w:rPr>
          <w:rFonts w:hint="eastAsia"/>
          <w:bCs/>
          <w:sz w:val="22"/>
          <w:szCs w:val="22"/>
        </w:rPr>
        <w:t>1.8</w:t>
      </w:r>
      <w:r w:rsidRPr="001112E8">
        <w:rPr>
          <w:bCs/>
          <w:sz w:val="22"/>
          <w:szCs w:val="22"/>
        </w:rPr>
        <w:t xml:space="preserve"> Ma,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which is identical to the recommended value of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159.5 ± 0.2 Ma within error (</w:t>
      </w:r>
      <w:r w:rsidRPr="001112E8">
        <w:rPr>
          <w:bCs/>
          <w:color w:val="0000FF"/>
          <w:sz w:val="22"/>
          <w:szCs w:val="22"/>
        </w:rPr>
        <w:t>Li et al., 2013</w:t>
      </w:r>
      <w:r w:rsidRPr="001112E8">
        <w:rPr>
          <w:bCs/>
          <w:sz w:val="22"/>
          <w:szCs w:val="22"/>
        </w:rPr>
        <w:t>).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The U–Pb data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 xml:space="preserve">and results are listed </w:t>
      </w:r>
      <w:r w:rsidRPr="001112E8">
        <w:rPr>
          <w:sz w:val="22"/>
          <w:szCs w:val="22"/>
        </w:rPr>
        <w:t xml:space="preserve">in </w:t>
      </w:r>
      <w:r w:rsidRPr="001112E8">
        <w:rPr>
          <w:color w:val="0000FF"/>
          <w:sz w:val="22"/>
          <w:szCs w:val="22"/>
        </w:rPr>
        <w:t xml:space="preserve">Table </w:t>
      </w:r>
      <w:r w:rsidRPr="001112E8">
        <w:rPr>
          <w:rFonts w:hint="eastAsia"/>
          <w:color w:val="0000FF"/>
          <w:sz w:val="22"/>
          <w:szCs w:val="22"/>
        </w:rPr>
        <w:t>S</w:t>
      </w:r>
      <w:r w:rsidR="00AD0C82">
        <w:rPr>
          <w:rFonts w:hint="eastAsia"/>
          <w:color w:val="0000FF"/>
          <w:sz w:val="22"/>
          <w:szCs w:val="22"/>
          <w:lang w:eastAsia="zh-CN"/>
        </w:rPr>
        <w:t>4</w:t>
      </w:r>
      <w:r w:rsidRPr="001112E8">
        <w:rPr>
          <w:color w:val="000000"/>
          <w:sz w:val="22"/>
          <w:szCs w:val="22"/>
        </w:rPr>
        <w:t>.</w:t>
      </w:r>
    </w:p>
    <w:p w14:paraId="1048B7E1" w14:textId="77777777" w:rsidR="007C6314" w:rsidRDefault="007C6314" w:rsidP="00477182">
      <w:pPr>
        <w:pStyle w:val="SMcaption"/>
        <w:rPr>
          <w:rFonts w:ascii="Myriad Pro" w:hAnsi="Myriad Pro"/>
          <w:sz w:val="22"/>
          <w:szCs w:val="22"/>
          <w:lang w:eastAsia="zh-CN"/>
        </w:rPr>
      </w:pPr>
    </w:p>
    <w:p w14:paraId="2BB06441" w14:textId="77777777" w:rsidR="00F7099F" w:rsidRDefault="00F7099F" w:rsidP="00F7099F">
      <w:pPr>
        <w:pStyle w:val="SMcaption"/>
        <w:jc w:val="center"/>
        <w:rPr>
          <w:rFonts w:ascii="Myriad Pro" w:hAnsi="Myriad Pro"/>
          <w:sz w:val="22"/>
          <w:szCs w:val="22"/>
          <w:lang w:eastAsia="zh-CN"/>
        </w:rPr>
      </w:pPr>
      <w:r>
        <w:rPr>
          <w:rFonts w:ascii="Myriad Pro" w:hAnsi="Myriad Pro"/>
          <w:noProof/>
          <w:sz w:val="22"/>
          <w:szCs w:val="22"/>
          <w:lang w:eastAsia="zh-CN"/>
        </w:rPr>
        <w:lastRenderedPageBreak/>
        <w:drawing>
          <wp:inline distT="0" distB="0" distL="0" distR="0" wp14:anchorId="65443CF3" wp14:editId="2463A2DB">
            <wp:extent cx="2990850" cy="4610100"/>
            <wp:effectExtent l="0" t="0" r="0" b="0"/>
            <wp:docPr id="2" name="图片 2" descr="O:\Garnetite石榴石岩\Garnetite20170412\修改5 -jgr - 25PU\Fig. 6-cpx chemis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Garnetite石榴石岩\Garnetite20170412\修改5 -jgr - 25PU\Fig. 6-cpx chemistr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D3FF2" w14:textId="6D201F1A" w:rsidR="00F7099F" w:rsidRDefault="00A416D5" w:rsidP="00A416D5">
      <w:pPr>
        <w:pStyle w:val="SMHeading"/>
        <w:spacing w:line="360" w:lineRule="auto"/>
        <w:jc w:val="both"/>
        <w:rPr>
          <w:rFonts w:eastAsia="宋体"/>
          <w:kern w:val="2"/>
          <w:lang w:eastAsia="zh-CN"/>
        </w:rPr>
      </w:pPr>
      <w:r>
        <w:rPr>
          <w:rFonts w:ascii="Myriad Pro" w:hAnsi="Myriad Pro" w:hint="eastAsia"/>
          <w:sz w:val="22"/>
          <w:szCs w:val="22"/>
          <w:lang w:eastAsia="zh-CN"/>
        </w:rPr>
        <w:t xml:space="preserve">Figure </w:t>
      </w:r>
      <w:r>
        <w:rPr>
          <w:rFonts w:ascii="Myriad Pro" w:hAnsi="Myriad Pro"/>
          <w:sz w:val="22"/>
          <w:szCs w:val="22"/>
        </w:rPr>
        <w:t>S</w:t>
      </w:r>
      <w:r>
        <w:rPr>
          <w:rFonts w:ascii="Myriad Pro" w:hAnsi="Myriad Pro" w:hint="eastAsia"/>
          <w:sz w:val="22"/>
          <w:szCs w:val="22"/>
          <w:lang w:eastAsia="zh-CN"/>
        </w:rPr>
        <w:t>1</w:t>
      </w:r>
      <w:r w:rsidR="00F7099F">
        <w:t>.</w:t>
      </w:r>
      <w:r w:rsidR="00F7099F">
        <w:rPr>
          <w:rFonts w:hint="eastAsia"/>
          <w:lang w:eastAsia="zh-CN"/>
        </w:rPr>
        <w:t xml:space="preserve"> </w:t>
      </w:r>
      <w:r w:rsidR="00F7099F" w:rsidRPr="00A416D5">
        <w:rPr>
          <w:rFonts w:eastAsia="宋体"/>
          <w:b w:val="0"/>
          <w:kern w:val="2"/>
          <w:sz w:val="22"/>
          <w:lang w:eastAsia="zh-CN"/>
        </w:rPr>
        <w:t>Mineral compositional diagrams</w:t>
      </w:r>
      <w:r w:rsidR="00F7099F" w:rsidRPr="00A416D5">
        <w:rPr>
          <w:rFonts w:eastAsia="宋体" w:hint="eastAsia"/>
          <w:b w:val="0"/>
          <w:kern w:val="2"/>
          <w:sz w:val="22"/>
          <w:lang w:eastAsia="zh-CN"/>
        </w:rPr>
        <w:t xml:space="preserve"> of clinopyroxene for sample A1505. </w:t>
      </w:r>
      <w:proofErr w:type="spellStart"/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>Wo</w:t>
      </w:r>
      <w:proofErr w:type="spellEnd"/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 xml:space="preserve"> = Ca</w:t>
      </w:r>
      <w:r w:rsidR="00F7099F" w:rsidRPr="00A416D5">
        <w:rPr>
          <w:rFonts w:ascii="Times" w:eastAsia="宋体" w:hAnsi="Times" w:cs="黑体"/>
          <w:b w:val="0"/>
          <w:kern w:val="2"/>
          <w:sz w:val="22"/>
          <w:vertAlign w:val="superscript"/>
          <w:lang w:eastAsia="zh-CN"/>
        </w:rPr>
        <w:t>2+</w:t>
      </w:r>
      <w:proofErr w:type="gramStart"/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/(</w:t>
      </w:r>
      <w:proofErr w:type="gramEnd"/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Fe</w:t>
      </w:r>
      <w:r w:rsidR="00F7099F" w:rsidRPr="00A416D5">
        <w:rPr>
          <w:rFonts w:ascii="Times" w:eastAsia="宋体" w:hAnsi="Times" w:cs="黑体"/>
          <w:b w:val="0"/>
          <w:kern w:val="2"/>
          <w:sz w:val="22"/>
          <w:vertAlign w:val="superscript"/>
          <w:lang w:eastAsia="zh-CN"/>
        </w:rPr>
        <w:t>2+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 xml:space="preserve"> + Mg + Ca</w:t>
      </w:r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>); En = Mg</w:t>
      </w:r>
      <w:r w:rsidR="00F7099F" w:rsidRPr="00A416D5">
        <w:rPr>
          <w:rFonts w:ascii="Times" w:eastAsia="宋体" w:hAnsi="Times" w:cs="黑体"/>
          <w:b w:val="0"/>
          <w:kern w:val="2"/>
          <w:sz w:val="22"/>
          <w:vertAlign w:val="superscript"/>
          <w:lang w:eastAsia="zh-CN"/>
        </w:rPr>
        <w:t>2+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/(Fe</w:t>
      </w:r>
      <w:r w:rsidR="00F7099F" w:rsidRPr="00A416D5">
        <w:rPr>
          <w:rFonts w:ascii="Times" w:eastAsia="宋体" w:hAnsi="Times" w:cs="黑体"/>
          <w:b w:val="0"/>
          <w:kern w:val="2"/>
          <w:sz w:val="22"/>
          <w:vertAlign w:val="superscript"/>
          <w:lang w:eastAsia="zh-CN"/>
        </w:rPr>
        <w:t>2+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 xml:space="preserve"> + Mg + Ca</w:t>
      </w:r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 xml:space="preserve">); </w:t>
      </w:r>
      <w:proofErr w:type="spellStart"/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>Fs</w:t>
      </w:r>
      <w:proofErr w:type="spellEnd"/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 xml:space="preserve"> = Fe</w:t>
      </w:r>
      <w:r w:rsidR="00F7099F" w:rsidRPr="00A416D5">
        <w:rPr>
          <w:rFonts w:ascii="Times" w:eastAsia="宋体" w:hAnsi="Times" w:cs="黑体"/>
          <w:b w:val="0"/>
          <w:kern w:val="2"/>
          <w:sz w:val="22"/>
          <w:vertAlign w:val="superscript"/>
          <w:lang w:eastAsia="zh-CN"/>
        </w:rPr>
        <w:t>2+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/(Fe</w:t>
      </w:r>
      <w:r w:rsidR="00F7099F" w:rsidRPr="00A416D5">
        <w:rPr>
          <w:rFonts w:ascii="Times" w:eastAsia="宋体" w:hAnsi="Times" w:cs="黑体"/>
          <w:b w:val="0"/>
          <w:kern w:val="2"/>
          <w:sz w:val="22"/>
          <w:vertAlign w:val="superscript"/>
          <w:lang w:eastAsia="zh-CN"/>
        </w:rPr>
        <w:t>2+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 xml:space="preserve"> + Mg + Ca</w:t>
      </w:r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 xml:space="preserve">)]; </w:t>
      </w:r>
      <w:proofErr w:type="spellStart"/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>Jd</w:t>
      </w:r>
      <w:proofErr w:type="spellEnd"/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=</w:t>
      </w:r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 xml:space="preserve"> 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(2Na</w:t>
      </w:r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 xml:space="preserve"> 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/ (2Na</w:t>
      </w:r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 xml:space="preserve"> 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+</w:t>
      </w:r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 xml:space="preserve"> 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Ca</w:t>
      </w:r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 xml:space="preserve"> 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+</w:t>
      </w:r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 xml:space="preserve"> 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Mg</w:t>
      </w:r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 xml:space="preserve"> 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+</w:t>
      </w:r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 xml:space="preserve"> 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Fe</w:t>
      </w:r>
      <w:r w:rsidR="00F7099F" w:rsidRPr="00A416D5">
        <w:rPr>
          <w:rFonts w:ascii="Times" w:eastAsia="宋体" w:hAnsi="Times" w:cs="黑体"/>
          <w:b w:val="0"/>
          <w:kern w:val="2"/>
          <w:sz w:val="22"/>
          <w:vertAlign w:val="superscript"/>
          <w:lang w:eastAsia="zh-CN"/>
        </w:rPr>
        <w:t>2+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)) · (Al /(Al</w:t>
      </w:r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 xml:space="preserve"> 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+</w:t>
      </w:r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 xml:space="preserve"> 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Fe</w:t>
      </w:r>
      <w:r w:rsidR="00F7099F" w:rsidRPr="00A416D5">
        <w:rPr>
          <w:rFonts w:ascii="Times" w:eastAsia="宋体" w:hAnsi="Times" w:cs="黑体"/>
          <w:b w:val="0"/>
          <w:kern w:val="2"/>
          <w:sz w:val="22"/>
          <w:vertAlign w:val="superscript"/>
          <w:lang w:eastAsia="zh-CN"/>
        </w:rPr>
        <w:t>3+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)</w:t>
      </w:r>
      <w:r w:rsidR="00F7099F" w:rsidRPr="00A416D5">
        <w:rPr>
          <w:rFonts w:eastAsia="宋体" w:hint="eastAsia"/>
          <w:b w:val="0"/>
          <w:kern w:val="2"/>
          <w:sz w:val="22"/>
          <w:lang w:eastAsia="zh-CN"/>
        </w:rPr>
        <w:t>.</w:t>
      </w:r>
      <w:r w:rsidR="00F7099F" w:rsidRPr="00A416D5">
        <w:rPr>
          <w:rFonts w:eastAsia="宋体"/>
          <w:b w:val="0"/>
          <w:kern w:val="2"/>
          <w:sz w:val="22"/>
          <w:lang w:eastAsia="zh-CN"/>
        </w:rPr>
        <w:t xml:space="preserve"> Classification</w:t>
      </w:r>
      <w:r w:rsidR="00F7099F" w:rsidRPr="00A416D5">
        <w:rPr>
          <w:rFonts w:eastAsia="宋体" w:hint="eastAsia"/>
          <w:b w:val="0"/>
          <w:kern w:val="2"/>
          <w:sz w:val="22"/>
          <w:lang w:eastAsia="zh-CN"/>
        </w:rPr>
        <w:t>s are</w:t>
      </w:r>
      <w:r w:rsidR="00F7099F" w:rsidRPr="00A416D5">
        <w:rPr>
          <w:rFonts w:eastAsia="宋体"/>
          <w:b w:val="0"/>
          <w:kern w:val="2"/>
          <w:sz w:val="22"/>
          <w:lang w:eastAsia="zh-CN"/>
        </w:rPr>
        <w:t xml:space="preserve"> after </w:t>
      </w:r>
      <w:r w:rsidR="00F7099F" w:rsidRPr="00A416D5">
        <w:rPr>
          <w:rFonts w:eastAsia="宋体"/>
          <w:b w:val="0"/>
          <w:color w:val="0000FF"/>
          <w:kern w:val="2"/>
          <w:sz w:val="22"/>
          <w:lang w:eastAsia="zh-CN"/>
        </w:rPr>
        <w:t>Morimoto</w:t>
      </w:r>
      <w:r w:rsidR="00F7099F" w:rsidRPr="00A416D5">
        <w:rPr>
          <w:rFonts w:eastAsia="宋体" w:hint="eastAsia"/>
          <w:b w:val="0"/>
          <w:color w:val="0000FF"/>
          <w:kern w:val="2"/>
          <w:sz w:val="22"/>
          <w:lang w:eastAsia="zh-CN"/>
        </w:rPr>
        <w:t xml:space="preserve"> (1988). </w:t>
      </w:r>
      <w:r w:rsidR="00F7099F" w:rsidRPr="00A416D5">
        <w:rPr>
          <w:rFonts w:eastAsia="宋体" w:hint="eastAsia"/>
          <w:b w:val="0"/>
          <w:kern w:val="2"/>
          <w:sz w:val="22"/>
          <w:lang w:eastAsia="zh-CN"/>
        </w:rPr>
        <w:t xml:space="preserve">Representative </w:t>
      </w:r>
      <w:r w:rsidR="00F7099F" w:rsidRPr="00A416D5">
        <w:rPr>
          <w:rFonts w:eastAsia="宋体"/>
          <w:b w:val="0"/>
          <w:kern w:val="2"/>
          <w:sz w:val="22"/>
          <w:lang w:eastAsia="zh-CN"/>
        </w:rPr>
        <w:t>compositions</w:t>
      </w:r>
      <w:r w:rsidR="00F7099F" w:rsidRPr="00A416D5">
        <w:rPr>
          <w:rFonts w:eastAsia="宋体" w:hint="eastAsia"/>
          <w:b w:val="0"/>
          <w:kern w:val="2"/>
          <w:sz w:val="22"/>
          <w:lang w:eastAsia="zh-CN"/>
        </w:rPr>
        <w:t xml:space="preserve"> of core and rim in </w:t>
      </w:r>
      <w:proofErr w:type="spellStart"/>
      <w:r w:rsidR="00F7099F" w:rsidRPr="00A416D5">
        <w:rPr>
          <w:rFonts w:eastAsia="宋体" w:hint="eastAsia"/>
          <w:b w:val="0"/>
          <w:kern w:val="2"/>
          <w:sz w:val="22"/>
          <w:lang w:eastAsia="zh-CN"/>
        </w:rPr>
        <w:t>Cpx</w:t>
      </w:r>
      <w:proofErr w:type="spellEnd"/>
      <w:r w:rsidR="00F7099F" w:rsidRPr="00A416D5">
        <w:rPr>
          <w:rFonts w:eastAsia="宋体" w:hint="eastAsia"/>
          <w:b w:val="0"/>
          <w:kern w:val="2"/>
          <w:sz w:val="22"/>
          <w:lang w:eastAsia="zh-CN"/>
        </w:rPr>
        <w:t xml:space="preserve"> and </w:t>
      </w:r>
      <w:proofErr w:type="spellStart"/>
      <w:r w:rsidR="00F7099F" w:rsidRPr="00A416D5">
        <w:rPr>
          <w:rFonts w:eastAsia="宋体" w:hint="eastAsia"/>
          <w:b w:val="0"/>
          <w:kern w:val="2"/>
          <w:sz w:val="22"/>
          <w:lang w:eastAsia="zh-CN"/>
        </w:rPr>
        <w:t>Pgt</w:t>
      </w:r>
      <w:proofErr w:type="spellEnd"/>
      <w:r w:rsidR="00F7099F" w:rsidRPr="00A416D5">
        <w:rPr>
          <w:rFonts w:eastAsia="宋体" w:hint="eastAsia"/>
          <w:b w:val="0"/>
          <w:kern w:val="2"/>
          <w:sz w:val="22"/>
          <w:lang w:eastAsia="zh-CN"/>
        </w:rPr>
        <w:t xml:space="preserve"> are shown in </w:t>
      </w:r>
      <w:r w:rsidR="00F7099F" w:rsidRPr="00A416D5">
        <w:rPr>
          <w:rFonts w:eastAsia="宋体" w:hint="eastAsia"/>
          <w:b w:val="0"/>
          <w:color w:val="0000FF"/>
          <w:kern w:val="2"/>
          <w:sz w:val="22"/>
          <w:lang w:eastAsia="zh-CN"/>
        </w:rPr>
        <w:t>Table S1</w:t>
      </w:r>
      <w:r w:rsidR="00F7099F" w:rsidRPr="00A416D5">
        <w:rPr>
          <w:rFonts w:eastAsia="宋体" w:hint="eastAsia"/>
          <w:b w:val="0"/>
          <w:kern w:val="2"/>
          <w:sz w:val="22"/>
          <w:lang w:eastAsia="zh-CN"/>
        </w:rPr>
        <w:t>.</w:t>
      </w:r>
    </w:p>
    <w:p w14:paraId="714B1FC2" w14:textId="77777777" w:rsidR="00F7099F" w:rsidRDefault="00F7099F" w:rsidP="00F7099F">
      <w:pPr>
        <w:pStyle w:val="SMcaption"/>
        <w:jc w:val="both"/>
        <w:rPr>
          <w:rFonts w:eastAsia="宋体"/>
          <w:b/>
          <w:bCs/>
          <w:kern w:val="2"/>
          <w:sz w:val="22"/>
          <w:lang w:eastAsia="zh-CN"/>
        </w:rPr>
      </w:pPr>
    </w:p>
    <w:p w14:paraId="6A0E3D66" w14:textId="77777777" w:rsidR="00F7099F" w:rsidRDefault="00F7099F" w:rsidP="00F7099F">
      <w:pPr>
        <w:jc w:val="center"/>
        <w:rPr>
          <w:lang w:eastAsia="zh-CN"/>
        </w:rPr>
      </w:pPr>
    </w:p>
    <w:p w14:paraId="3F566FDC" w14:textId="77777777" w:rsidR="00F7099F" w:rsidRDefault="00F7099F" w:rsidP="00F7099F">
      <w:pPr>
        <w:jc w:val="center"/>
        <w:rPr>
          <w:lang w:eastAsia="zh-CN"/>
        </w:rPr>
      </w:pPr>
    </w:p>
    <w:p w14:paraId="720E23C9" w14:textId="77777777" w:rsidR="00F7099F" w:rsidRDefault="00F7099F" w:rsidP="00F7099F">
      <w:pPr>
        <w:jc w:val="center"/>
        <w:rPr>
          <w:lang w:eastAsia="zh-CN"/>
        </w:rPr>
      </w:pPr>
    </w:p>
    <w:p w14:paraId="05122AB9" w14:textId="5D86A08E" w:rsidR="00F7099F" w:rsidRPr="00F7099F" w:rsidRDefault="00F7099F" w:rsidP="00A416D5">
      <w:pPr>
        <w:spacing w:line="360" w:lineRule="auto"/>
        <w:jc w:val="center"/>
      </w:pPr>
      <w:r>
        <w:rPr>
          <w:noProof/>
          <w:szCs w:val="24"/>
          <w:lang w:eastAsia="zh-CN"/>
        </w:rPr>
        <w:lastRenderedPageBreak/>
        <w:drawing>
          <wp:inline distT="0" distB="0" distL="0" distR="0" wp14:anchorId="10CA4E3E" wp14:editId="3C284E28">
            <wp:extent cx="2832100" cy="2386145"/>
            <wp:effectExtent l="0" t="0" r="6350" b="0"/>
            <wp:docPr id="7" name="图片 7" descr="O:\Garnetite石榴石岩\Garnetite20170412\修改5 -jgr\Fig. 7-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:\Garnetite石榴石岩\Garnetite20170412\修改5 -jgr\Fig. 7-p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38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ECDE" w14:textId="535617DD" w:rsidR="00F7099F" w:rsidRDefault="00F7099F" w:rsidP="00A416D5">
      <w:pPr>
        <w:pStyle w:val="SMHeading"/>
        <w:spacing w:line="360" w:lineRule="auto"/>
        <w:rPr>
          <w:rFonts w:eastAsia="宋体"/>
          <w:b w:val="0"/>
          <w:bCs w:val="0"/>
          <w:kern w:val="2"/>
          <w:sz w:val="22"/>
          <w:lang w:eastAsia="zh-CN"/>
        </w:rPr>
      </w:pPr>
      <w:r>
        <w:rPr>
          <w:rFonts w:ascii="Myriad Pro" w:hAnsi="Myriad Pro" w:hint="eastAsia"/>
          <w:sz w:val="22"/>
          <w:szCs w:val="22"/>
          <w:lang w:eastAsia="zh-CN"/>
        </w:rPr>
        <w:t xml:space="preserve">Figure </w:t>
      </w:r>
      <w:r>
        <w:rPr>
          <w:rFonts w:ascii="Myriad Pro" w:hAnsi="Myriad Pro"/>
          <w:sz w:val="22"/>
          <w:szCs w:val="22"/>
        </w:rPr>
        <w:t>S</w:t>
      </w:r>
      <w:r>
        <w:rPr>
          <w:rFonts w:ascii="Myriad Pro" w:hAnsi="Myriad Pro" w:hint="eastAsia"/>
          <w:sz w:val="22"/>
          <w:szCs w:val="22"/>
          <w:lang w:eastAsia="zh-CN"/>
        </w:rPr>
        <w:t>2</w:t>
      </w:r>
      <w:r>
        <w:rPr>
          <w:rFonts w:ascii="Myriad Pro" w:hAnsi="Myriad Pro"/>
          <w:sz w:val="22"/>
          <w:szCs w:val="22"/>
        </w:rPr>
        <w:t>.</w:t>
      </w:r>
      <w:r>
        <w:rPr>
          <w:rFonts w:ascii="Myriad Pro" w:hAnsi="Myriad Pro" w:hint="eastAsia"/>
          <w:sz w:val="22"/>
          <w:szCs w:val="22"/>
          <w:lang w:eastAsia="zh-CN"/>
        </w:rPr>
        <w:t xml:space="preserve"> </w:t>
      </w:r>
      <w:proofErr w:type="gramStart"/>
      <w:r w:rsidR="000E7A67">
        <w:rPr>
          <w:rFonts w:eastAsia="宋体" w:hint="eastAsia"/>
          <w:b w:val="0"/>
          <w:bCs w:val="0"/>
          <w:kern w:val="2"/>
          <w:sz w:val="22"/>
          <w:lang w:eastAsia="zh-CN"/>
        </w:rPr>
        <w:t>Compositions</w:t>
      </w:r>
      <w:r w:rsidRPr="00F7099F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 of the </w:t>
      </w:r>
      <w:proofErr w:type="spellStart"/>
      <w:r w:rsidR="000E7A67" w:rsidRPr="000E7A67">
        <w:rPr>
          <w:rFonts w:eastAsia="宋体"/>
          <w:b w:val="0"/>
          <w:bCs w:val="0"/>
          <w:kern w:val="2"/>
          <w:sz w:val="22"/>
          <w:lang w:eastAsia="zh-CN"/>
        </w:rPr>
        <w:t>rehomogenized</w:t>
      </w:r>
      <w:proofErr w:type="spellEnd"/>
      <w:r w:rsidRPr="00F7099F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 ternary feldspar from sample A1505 (</w:t>
      </w:r>
      <w:r w:rsidRPr="00F7099F">
        <w:rPr>
          <w:rFonts w:eastAsia="宋体" w:hint="eastAsia"/>
          <w:b w:val="0"/>
          <w:bCs w:val="0"/>
          <w:color w:val="0000FF"/>
          <w:kern w:val="2"/>
          <w:sz w:val="22"/>
          <w:lang w:eastAsia="zh-CN"/>
        </w:rPr>
        <w:t>Table S1</w:t>
      </w:r>
      <w:r w:rsidRPr="00F7099F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) and other ternary feldspar compositions from </w:t>
      </w:r>
      <w:r w:rsidRPr="00F7099F">
        <w:rPr>
          <w:rFonts w:eastAsia="宋体"/>
          <w:b w:val="0"/>
          <w:bCs w:val="0"/>
          <w:kern w:val="2"/>
          <w:sz w:val="22"/>
          <w:lang w:eastAsia="zh-CN"/>
        </w:rPr>
        <w:t>neighboring</w:t>
      </w:r>
      <w:r w:rsidRPr="00F7099F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 mafic granulites and felsic granulites in the Bashiwake area.</w:t>
      </w:r>
      <w:proofErr w:type="gramEnd"/>
      <w:r w:rsidRPr="00F7099F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 Labels Zhang05 and Liu05 refer to the data of mafic granulites from </w:t>
      </w:r>
      <w:r w:rsidRPr="00F7099F">
        <w:rPr>
          <w:rFonts w:eastAsia="宋体" w:hint="eastAsia"/>
          <w:b w:val="0"/>
          <w:bCs w:val="0"/>
          <w:color w:val="0000FF"/>
          <w:kern w:val="2"/>
          <w:sz w:val="22"/>
          <w:lang w:eastAsia="zh-CN"/>
        </w:rPr>
        <w:t>Zhang et al. (2005)</w:t>
      </w:r>
      <w:r w:rsidRPr="00F7099F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 and </w:t>
      </w:r>
      <w:r w:rsidRPr="00F7099F">
        <w:rPr>
          <w:rFonts w:eastAsia="宋体" w:hint="eastAsia"/>
          <w:b w:val="0"/>
          <w:bCs w:val="0"/>
          <w:color w:val="0000FF"/>
          <w:kern w:val="2"/>
          <w:sz w:val="22"/>
          <w:lang w:eastAsia="zh-CN"/>
        </w:rPr>
        <w:t>Liu et al. (2005)</w:t>
      </w:r>
      <w:r w:rsidRPr="00F7099F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. Label Dong18 refers to the data of felsic granulites from </w:t>
      </w:r>
      <w:r w:rsidRPr="00F7099F">
        <w:rPr>
          <w:rFonts w:eastAsia="宋体" w:hint="eastAsia"/>
          <w:b w:val="0"/>
          <w:bCs w:val="0"/>
          <w:color w:val="0000FF"/>
          <w:kern w:val="2"/>
          <w:sz w:val="22"/>
          <w:lang w:eastAsia="zh-CN"/>
        </w:rPr>
        <w:t>Dong et al. (2018).</w:t>
      </w:r>
      <w:r w:rsidRPr="00F7099F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 </w:t>
      </w:r>
      <w:proofErr w:type="spellStart"/>
      <w:r w:rsidRPr="00F7099F">
        <w:rPr>
          <w:rFonts w:eastAsia="宋体"/>
          <w:b w:val="0"/>
          <w:bCs w:val="0"/>
          <w:kern w:val="2"/>
          <w:sz w:val="22"/>
          <w:lang w:eastAsia="zh-CN"/>
        </w:rPr>
        <w:t>Solvus</w:t>
      </w:r>
      <w:proofErr w:type="spellEnd"/>
      <w:r w:rsidRPr="00F7099F">
        <w:rPr>
          <w:rFonts w:eastAsia="宋体"/>
          <w:b w:val="0"/>
          <w:bCs w:val="0"/>
          <w:kern w:val="2"/>
          <w:sz w:val="22"/>
          <w:lang w:eastAsia="zh-CN"/>
        </w:rPr>
        <w:t xml:space="preserve"> isotherms at</w:t>
      </w:r>
      <w:r w:rsidRPr="00F7099F">
        <w:rPr>
          <w:rFonts w:eastAsia="宋体" w:hint="eastAsia"/>
          <w:b w:val="0"/>
          <w:bCs w:val="0"/>
          <w:i/>
          <w:kern w:val="2"/>
          <w:sz w:val="22"/>
          <w:lang w:eastAsia="zh-CN"/>
        </w:rPr>
        <w:t xml:space="preserve"> </w:t>
      </w:r>
      <w:r w:rsidRPr="00F7099F">
        <w:rPr>
          <w:rFonts w:eastAsia="宋体"/>
          <w:b w:val="0"/>
          <w:bCs w:val="0"/>
          <w:i/>
          <w:kern w:val="2"/>
          <w:sz w:val="22"/>
          <w:lang w:eastAsia="zh-CN"/>
        </w:rPr>
        <w:t>P</w:t>
      </w:r>
      <w:r w:rsidRPr="00F7099F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 </w:t>
      </w:r>
      <w:r w:rsidRPr="00F7099F">
        <w:rPr>
          <w:rFonts w:eastAsia="宋体"/>
          <w:b w:val="0"/>
          <w:bCs w:val="0"/>
          <w:kern w:val="2"/>
          <w:sz w:val="22"/>
          <w:lang w:eastAsia="zh-CN"/>
        </w:rPr>
        <w:t>=</w:t>
      </w:r>
      <w:r w:rsidRPr="00F7099F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 </w:t>
      </w:r>
      <w:r w:rsidRPr="00F7099F">
        <w:rPr>
          <w:rFonts w:eastAsia="宋体"/>
          <w:b w:val="0"/>
          <w:bCs w:val="0"/>
          <w:kern w:val="2"/>
          <w:sz w:val="22"/>
          <w:lang w:eastAsia="zh-CN"/>
        </w:rPr>
        <w:t>2</w:t>
      </w:r>
      <w:r w:rsidRPr="00F7099F">
        <w:rPr>
          <w:rFonts w:eastAsia="宋体" w:hint="eastAsia"/>
          <w:b w:val="0"/>
          <w:bCs w:val="0"/>
          <w:kern w:val="2"/>
          <w:sz w:val="22"/>
          <w:lang w:eastAsia="zh-CN"/>
        </w:rPr>
        <w:t>.0</w:t>
      </w:r>
      <w:r w:rsidRPr="00F7099F">
        <w:rPr>
          <w:rFonts w:eastAsia="宋体"/>
          <w:b w:val="0"/>
          <w:bCs w:val="0"/>
          <w:kern w:val="2"/>
          <w:sz w:val="22"/>
          <w:lang w:eastAsia="zh-CN"/>
        </w:rPr>
        <w:t xml:space="preserve"> </w:t>
      </w:r>
      <w:proofErr w:type="gramStart"/>
      <w:r w:rsidRPr="00F7099F">
        <w:rPr>
          <w:rFonts w:eastAsia="宋体"/>
          <w:b w:val="0"/>
          <w:bCs w:val="0"/>
          <w:kern w:val="2"/>
          <w:sz w:val="22"/>
          <w:lang w:eastAsia="zh-CN"/>
        </w:rPr>
        <w:t>GPa</w:t>
      </w:r>
      <w:proofErr w:type="gramEnd"/>
      <w:r w:rsidRPr="00F7099F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 </w:t>
      </w:r>
      <w:r w:rsidRPr="00F7099F">
        <w:rPr>
          <w:rFonts w:eastAsia="宋体"/>
          <w:b w:val="0"/>
          <w:bCs w:val="0"/>
          <w:kern w:val="2"/>
          <w:sz w:val="22"/>
          <w:lang w:eastAsia="zh-CN"/>
        </w:rPr>
        <w:t>were</w:t>
      </w:r>
      <w:r w:rsidRPr="00F7099F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 </w:t>
      </w:r>
      <w:r w:rsidR="000E7A67">
        <w:rPr>
          <w:rFonts w:eastAsia="宋体" w:hint="eastAsia"/>
          <w:b w:val="0"/>
          <w:bCs w:val="0"/>
          <w:kern w:val="2"/>
          <w:sz w:val="22"/>
          <w:lang w:eastAsia="zh-CN"/>
        </w:rPr>
        <w:t>adapted from</w:t>
      </w:r>
      <w:r w:rsidRPr="00F7099F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 </w:t>
      </w:r>
      <w:proofErr w:type="spellStart"/>
      <w:r w:rsidRPr="00F7099F">
        <w:rPr>
          <w:rFonts w:eastAsia="宋体"/>
          <w:b w:val="0"/>
          <w:bCs w:val="0"/>
          <w:color w:val="0000FF"/>
          <w:kern w:val="2"/>
          <w:sz w:val="22"/>
          <w:lang w:eastAsia="zh-CN"/>
        </w:rPr>
        <w:t>Nahodilová</w:t>
      </w:r>
      <w:proofErr w:type="spellEnd"/>
      <w:r w:rsidRPr="00F7099F">
        <w:rPr>
          <w:rFonts w:eastAsia="宋体"/>
          <w:b w:val="0"/>
          <w:bCs w:val="0"/>
          <w:color w:val="0000FF"/>
          <w:kern w:val="2"/>
          <w:sz w:val="22"/>
          <w:lang w:eastAsia="zh-CN"/>
        </w:rPr>
        <w:t xml:space="preserve"> et al</w:t>
      </w:r>
      <w:r w:rsidRPr="00F7099F">
        <w:rPr>
          <w:rFonts w:eastAsia="宋体" w:hint="eastAsia"/>
          <w:b w:val="0"/>
          <w:bCs w:val="0"/>
          <w:color w:val="0000FF"/>
          <w:kern w:val="2"/>
          <w:sz w:val="22"/>
          <w:lang w:eastAsia="zh-CN"/>
        </w:rPr>
        <w:t>. (</w:t>
      </w:r>
      <w:r w:rsidRPr="00F7099F">
        <w:rPr>
          <w:rFonts w:eastAsia="宋体"/>
          <w:b w:val="0"/>
          <w:bCs w:val="0"/>
          <w:color w:val="0000FF"/>
          <w:kern w:val="2"/>
          <w:sz w:val="22"/>
          <w:lang w:eastAsia="zh-CN"/>
        </w:rPr>
        <w:t>2011</w:t>
      </w:r>
      <w:r w:rsidRPr="00F7099F">
        <w:rPr>
          <w:rFonts w:eastAsia="宋体" w:hint="eastAsia"/>
          <w:b w:val="0"/>
          <w:bCs w:val="0"/>
          <w:color w:val="0000FF"/>
          <w:kern w:val="2"/>
          <w:sz w:val="22"/>
          <w:lang w:eastAsia="zh-CN"/>
        </w:rPr>
        <w:t>)</w:t>
      </w:r>
      <w:r w:rsidRPr="00F7099F">
        <w:rPr>
          <w:rFonts w:eastAsia="宋体" w:hint="eastAsia"/>
          <w:b w:val="0"/>
          <w:bCs w:val="0"/>
          <w:kern w:val="2"/>
          <w:sz w:val="22"/>
          <w:lang w:eastAsia="zh-CN"/>
        </w:rPr>
        <w:t>.</w:t>
      </w:r>
    </w:p>
    <w:p w14:paraId="2FB6E44E" w14:textId="635F7816" w:rsidR="00F7099F" w:rsidRPr="00A416D5" w:rsidRDefault="00A416D5" w:rsidP="00A416D5">
      <w:pPr>
        <w:spacing w:line="360" w:lineRule="auto"/>
        <w:jc w:val="center"/>
      </w:pPr>
      <w:r>
        <w:rPr>
          <w:b/>
          <w:noProof/>
          <w:szCs w:val="24"/>
          <w:lang w:eastAsia="zh-CN"/>
        </w:rPr>
        <w:drawing>
          <wp:inline distT="0" distB="0" distL="0" distR="0" wp14:anchorId="608ECA6B" wp14:editId="60F85053">
            <wp:extent cx="4386494" cy="2508250"/>
            <wp:effectExtent l="0" t="0" r="0" b="6350"/>
            <wp:docPr id="8" name="图片 8" descr="O:\Garnetite石榴石岩\Garnetite20170412\修改5 -jgr\Fig. 8 h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:\Garnetite石榴石岩\Garnetite20170412\修改5 -jgr\Fig. 8 h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494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4E4B" w14:textId="25F5A8A6" w:rsidR="00F7099F" w:rsidRDefault="00A416D5" w:rsidP="00A416D5">
      <w:pPr>
        <w:pStyle w:val="SMHeading"/>
        <w:spacing w:line="360" w:lineRule="auto"/>
        <w:jc w:val="both"/>
        <w:rPr>
          <w:rFonts w:eastAsia="宋体"/>
          <w:b w:val="0"/>
          <w:bCs w:val="0"/>
          <w:kern w:val="2"/>
          <w:sz w:val="22"/>
          <w:lang w:eastAsia="zh-CN"/>
        </w:rPr>
      </w:pPr>
      <w:r>
        <w:rPr>
          <w:rFonts w:ascii="Myriad Pro" w:hAnsi="Myriad Pro" w:hint="eastAsia"/>
          <w:sz w:val="22"/>
          <w:szCs w:val="22"/>
          <w:lang w:eastAsia="zh-CN"/>
        </w:rPr>
        <w:t xml:space="preserve">Figure </w:t>
      </w:r>
      <w:r>
        <w:rPr>
          <w:rFonts w:ascii="Myriad Pro" w:hAnsi="Myriad Pro"/>
          <w:sz w:val="22"/>
          <w:szCs w:val="22"/>
        </w:rPr>
        <w:t>S</w:t>
      </w:r>
      <w:r>
        <w:rPr>
          <w:rFonts w:ascii="Myriad Pro" w:hAnsi="Myriad Pro" w:hint="eastAsia"/>
          <w:sz w:val="22"/>
          <w:szCs w:val="22"/>
          <w:lang w:eastAsia="zh-CN"/>
        </w:rPr>
        <w:t>3</w:t>
      </w:r>
      <w:r>
        <w:rPr>
          <w:rFonts w:ascii="Myriad Pro" w:hAnsi="Myriad Pro"/>
          <w:sz w:val="22"/>
          <w:szCs w:val="22"/>
        </w:rPr>
        <w:t>.</w:t>
      </w:r>
      <w:r>
        <w:rPr>
          <w:rFonts w:ascii="Myriad Pro" w:hAnsi="Myriad Pro" w:hint="eastAsia"/>
          <w:sz w:val="22"/>
          <w:szCs w:val="22"/>
          <w:lang w:eastAsia="zh-CN"/>
        </w:rPr>
        <w:t xml:space="preserve"> </w:t>
      </w:r>
      <w:r w:rsidRPr="00A416D5">
        <w:rPr>
          <w:rFonts w:eastAsia="宋体"/>
          <w:b w:val="0"/>
          <w:bCs w:val="0"/>
          <w:kern w:val="2"/>
          <w:sz w:val="22"/>
          <w:lang w:eastAsia="zh-CN"/>
        </w:rPr>
        <w:t>Mineral compositional diagrams</w:t>
      </w:r>
      <w:r w:rsidRPr="00A416D5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 of amphibole (</w:t>
      </w:r>
      <w:proofErr w:type="gramStart"/>
      <w:r w:rsidRPr="00A416D5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a </w:t>
      </w:r>
      <w:r w:rsidRPr="00A416D5">
        <w:rPr>
          <w:rFonts w:eastAsia="宋体"/>
          <w:b w:val="0"/>
          <w:bCs w:val="0"/>
          <w:kern w:val="2"/>
          <w:sz w:val="22"/>
          <w:lang w:eastAsia="zh-CN"/>
        </w:rPr>
        <w:t>&amp;</w:t>
      </w:r>
      <w:proofErr w:type="gramEnd"/>
      <w:r w:rsidRPr="00A416D5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 b) around rutile and garnet/clinopyroxene for samples A1505.</w:t>
      </w:r>
      <w:r w:rsidRPr="00A416D5">
        <w:rPr>
          <w:rFonts w:eastAsia="宋体"/>
          <w:b w:val="0"/>
          <w:bCs w:val="0"/>
          <w:kern w:val="2"/>
          <w:sz w:val="22"/>
          <w:lang w:eastAsia="zh-CN"/>
        </w:rPr>
        <w:t xml:space="preserve"> Classification</w:t>
      </w:r>
      <w:r w:rsidRPr="00A416D5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 in (a) is </w:t>
      </w:r>
      <w:r w:rsidRPr="00A416D5">
        <w:rPr>
          <w:rFonts w:eastAsia="宋体"/>
          <w:b w:val="0"/>
          <w:bCs w:val="0"/>
          <w:kern w:val="2"/>
          <w:sz w:val="22"/>
          <w:lang w:eastAsia="zh-CN"/>
        </w:rPr>
        <w:t xml:space="preserve">after </w:t>
      </w:r>
      <w:proofErr w:type="spellStart"/>
      <w:r w:rsidRPr="00A416D5">
        <w:rPr>
          <w:rFonts w:eastAsia="宋体"/>
          <w:b w:val="0"/>
          <w:bCs w:val="0"/>
          <w:color w:val="0000FF"/>
          <w:kern w:val="2"/>
          <w:sz w:val="22"/>
          <w:lang w:eastAsia="zh-CN"/>
        </w:rPr>
        <w:t>Leake</w:t>
      </w:r>
      <w:proofErr w:type="spellEnd"/>
      <w:r w:rsidRPr="00A416D5">
        <w:rPr>
          <w:rFonts w:eastAsia="宋体"/>
          <w:b w:val="0"/>
          <w:bCs w:val="0"/>
          <w:color w:val="0000FF"/>
          <w:kern w:val="2"/>
          <w:sz w:val="22"/>
          <w:lang w:eastAsia="zh-CN"/>
        </w:rPr>
        <w:t xml:space="preserve"> et al. (1997</w:t>
      </w:r>
      <w:r w:rsidRPr="00A416D5">
        <w:rPr>
          <w:rFonts w:eastAsia="宋体" w:hint="eastAsia"/>
          <w:b w:val="0"/>
          <w:bCs w:val="0"/>
          <w:color w:val="0000FF"/>
          <w:kern w:val="2"/>
          <w:sz w:val="22"/>
          <w:lang w:eastAsia="zh-CN"/>
        </w:rPr>
        <w:t>)</w:t>
      </w:r>
      <w:r w:rsidRPr="00A416D5">
        <w:rPr>
          <w:rFonts w:eastAsia="宋体" w:hint="eastAsia"/>
          <w:b w:val="0"/>
          <w:bCs w:val="0"/>
          <w:kern w:val="2"/>
          <w:sz w:val="22"/>
          <w:lang w:eastAsia="zh-CN"/>
        </w:rPr>
        <w:t>.</w:t>
      </w:r>
    </w:p>
    <w:p w14:paraId="6E991BCB" w14:textId="77777777" w:rsidR="00A416D5" w:rsidRDefault="00A416D5" w:rsidP="00A416D5">
      <w:pPr>
        <w:spacing w:line="360" w:lineRule="auto"/>
        <w:rPr>
          <w:lang w:eastAsia="zh-CN"/>
        </w:rPr>
      </w:pPr>
    </w:p>
    <w:p w14:paraId="02CC33AF" w14:textId="3D32FDE4" w:rsidR="00A416D5" w:rsidRDefault="00A416D5" w:rsidP="00A416D5">
      <w:pPr>
        <w:spacing w:line="360" w:lineRule="auto"/>
        <w:jc w:val="center"/>
        <w:rPr>
          <w:lang w:eastAsia="zh-CN"/>
        </w:rPr>
      </w:pPr>
      <w:r>
        <w:rPr>
          <w:noProof/>
          <w:szCs w:val="24"/>
          <w:lang w:eastAsia="zh-CN"/>
        </w:rPr>
        <w:lastRenderedPageBreak/>
        <w:drawing>
          <wp:inline distT="0" distB="0" distL="0" distR="0" wp14:anchorId="6842DC6E" wp14:editId="680F6889">
            <wp:extent cx="4768013" cy="3489064"/>
            <wp:effectExtent l="0" t="0" r="0" b="0"/>
            <wp:docPr id="9" name="图片 9" descr="O:\Garnetite石榴石岩\Garnetite20170412\修改5 -jgr\Fig. 9 Table of stages+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:\Garnetite石榴石岩\Garnetite20170412\修改5 -jgr\Fig. 9 Table of stages+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474" cy="348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64D61" w14:textId="70C338C0" w:rsidR="001D1564" w:rsidRPr="009A432C" w:rsidRDefault="00A416D5" w:rsidP="009A432C">
      <w:pPr>
        <w:pStyle w:val="SMHeading"/>
        <w:spacing w:line="360" w:lineRule="auto"/>
        <w:jc w:val="both"/>
        <w:rPr>
          <w:b w:val="0"/>
          <w:sz w:val="22"/>
          <w:lang w:eastAsia="zh-CN"/>
        </w:rPr>
      </w:pPr>
      <w:r>
        <w:rPr>
          <w:rFonts w:ascii="Myriad Pro" w:hAnsi="Myriad Pro" w:hint="eastAsia"/>
          <w:sz w:val="22"/>
          <w:szCs w:val="22"/>
          <w:lang w:eastAsia="zh-CN"/>
        </w:rPr>
        <w:t xml:space="preserve">Figure </w:t>
      </w:r>
      <w:r>
        <w:rPr>
          <w:rFonts w:ascii="Myriad Pro" w:hAnsi="Myriad Pro"/>
          <w:sz w:val="22"/>
          <w:szCs w:val="22"/>
        </w:rPr>
        <w:t>S</w:t>
      </w:r>
      <w:r>
        <w:rPr>
          <w:rFonts w:ascii="Myriad Pro" w:hAnsi="Myriad Pro" w:hint="eastAsia"/>
          <w:sz w:val="22"/>
          <w:szCs w:val="22"/>
          <w:lang w:eastAsia="zh-CN"/>
        </w:rPr>
        <w:t>4</w:t>
      </w:r>
      <w:r w:rsidRPr="00A416D5">
        <w:rPr>
          <w:rFonts w:hint="eastAsia"/>
          <w:lang w:eastAsia="zh-CN"/>
        </w:rPr>
        <w:t>.</w:t>
      </w:r>
      <w:r w:rsidRPr="00A416D5">
        <w:rPr>
          <w:rFonts w:hint="eastAsia"/>
          <w:b w:val="0"/>
          <w:sz w:val="22"/>
          <w:lang w:eastAsia="zh-CN"/>
        </w:rPr>
        <w:t xml:space="preserve"> A summary o</w:t>
      </w:r>
      <w:r w:rsidRPr="00A416D5">
        <w:rPr>
          <w:b w:val="0"/>
          <w:sz w:val="22"/>
          <w:lang w:eastAsia="zh-CN"/>
        </w:rPr>
        <w:t>f</w:t>
      </w:r>
      <w:r w:rsidRPr="00A416D5">
        <w:rPr>
          <w:rFonts w:hint="eastAsia"/>
          <w:b w:val="0"/>
          <w:sz w:val="22"/>
          <w:lang w:eastAsia="zh-CN"/>
        </w:rPr>
        <w:t xml:space="preserve"> </w:t>
      </w:r>
      <w:r w:rsidRPr="00A416D5">
        <w:rPr>
          <w:b w:val="0"/>
          <w:sz w:val="22"/>
          <w:lang w:eastAsia="zh-CN"/>
        </w:rPr>
        <w:t xml:space="preserve">the generations of </w:t>
      </w:r>
      <w:r w:rsidRPr="00A416D5">
        <w:rPr>
          <w:rFonts w:hint="eastAsia"/>
          <w:b w:val="0"/>
          <w:sz w:val="22"/>
          <w:lang w:eastAsia="zh-CN"/>
        </w:rPr>
        <w:t>m</w:t>
      </w:r>
      <w:r w:rsidRPr="00A416D5">
        <w:rPr>
          <w:b w:val="0"/>
          <w:sz w:val="22"/>
          <w:lang w:eastAsia="zh-CN"/>
        </w:rPr>
        <w:t xml:space="preserve">ineral assemblages for the studied </w:t>
      </w:r>
      <w:r w:rsidRPr="00A416D5">
        <w:rPr>
          <w:rFonts w:hint="eastAsia"/>
          <w:b w:val="0"/>
          <w:sz w:val="22"/>
          <w:lang w:eastAsia="zh-CN"/>
        </w:rPr>
        <w:t>garnetite sample A1505</w:t>
      </w:r>
      <w:r w:rsidRPr="00A416D5">
        <w:rPr>
          <w:b w:val="0"/>
          <w:sz w:val="22"/>
          <w:lang w:eastAsia="zh-CN"/>
        </w:rPr>
        <w:t xml:space="preserve"> based on petrography</w:t>
      </w:r>
      <w:r w:rsidRPr="00A416D5">
        <w:rPr>
          <w:rFonts w:hint="eastAsia"/>
          <w:b w:val="0"/>
          <w:sz w:val="22"/>
          <w:lang w:eastAsia="zh-CN"/>
        </w:rPr>
        <w:t xml:space="preserve"> </w:t>
      </w:r>
      <w:r w:rsidRPr="00A416D5">
        <w:rPr>
          <w:b w:val="0"/>
          <w:sz w:val="22"/>
          <w:lang w:eastAsia="zh-CN"/>
        </w:rPr>
        <w:t xml:space="preserve">and mineral compositions. The solid lines </w:t>
      </w:r>
      <w:r w:rsidRPr="00A416D5">
        <w:rPr>
          <w:rFonts w:hint="eastAsia"/>
          <w:b w:val="0"/>
          <w:sz w:val="22"/>
          <w:lang w:eastAsia="zh-CN"/>
        </w:rPr>
        <w:t>show</w:t>
      </w:r>
      <w:r w:rsidRPr="00A416D5">
        <w:rPr>
          <w:b w:val="0"/>
          <w:sz w:val="22"/>
          <w:lang w:eastAsia="zh-CN"/>
        </w:rPr>
        <w:t xml:space="preserve"> the presen</w:t>
      </w:r>
      <w:r w:rsidRPr="00A416D5">
        <w:rPr>
          <w:rFonts w:hint="eastAsia"/>
          <w:b w:val="0"/>
          <w:sz w:val="22"/>
          <w:lang w:eastAsia="zh-CN"/>
        </w:rPr>
        <w:t>ce</w:t>
      </w:r>
      <w:r w:rsidRPr="00A416D5">
        <w:rPr>
          <w:b w:val="0"/>
          <w:sz w:val="22"/>
          <w:lang w:eastAsia="zh-CN"/>
        </w:rPr>
        <w:t xml:space="preserve"> of minerals in the sample, and the dashed lines indicate the possible presence of a mineral</w:t>
      </w:r>
      <w:r w:rsidRPr="00A416D5">
        <w:rPr>
          <w:rFonts w:hint="eastAsia"/>
          <w:b w:val="0"/>
          <w:sz w:val="22"/>
          <w:lang w:eastAsia="zh-CN"/>
        </w:rPr>
        <w:t>.</w:t>
      </w:r>
    </w:p>
    <w:p w14:paraId="57700D0F" w14:textId="77777777" w:rsidR="001D1564" w:rsidRDefault="001D1564" w:rsidP="001D1564">
      <w:pPr>
        <w:rPr>
          <w:lang w:eastAsia="zh-CN"/>
        </w:rPr>
        <w:sectPr w:rsidR="001D1564" w:rsidSect="00F125EE">
          <w:headerReference w:type="default" r:id="rId13"/>
          <w:footerReference w:type="default" r:id="rId14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pPr w:leftFromText="180" w:rightFromText="180" w:vertAnchor="page" w:horzAnchor="margin" w:tblpY="971"/>
        <w:tblW w:w="14711" w:type="dxa"/>
        <w:tblLook w:val="04A0" w:firstRow="1" w:lastRow="0" w:firstColumn="1" w:lastColumn="0" w:noHBand="0" w:noVBand="1"/>
      </w:tblPr>
      <w:tblGrid>
        <w:gridCol w:w="925"/>
        <w:gridCol w:w="725"/>
        <w:gridCol w:w="725"/>
        <w:gridCol w:w="725"/>
        <w:gridCol w:w="222"/>
        <w:gridCol w:w="635"/>
        <w:gridCol w:w="621"/>
        <w:gridCol w:w="222"/>
        <w:gridCol w:w="705"/>
        <w:gridCol w:w="705"/>
        <w:gridCol w:w="725"/>
        <w:gridCol w:w="705"/>
        <w:gridCol w:w="621"/>
        <w:gridCol w:w="222"/>
        <w:gridCol w:w="725"/>
        <w:gridCol w:w="621"/>
        <w:gridCol w:w="725"/>
        <w:gridCol w:w="222"/>
        <w:gridCol w:w="666"/>
        <w:gridCol w:w="666"/>
        <w:gridCol w:w="222"/>
        <w:gridCol w:w="621"/>
        <w:gridCol w:w="725"/>
        <w:gridCol w:w="1035"/>
      </w:tblGrid>
      <w:tr w:rsidR="001D1564" w:rsidRPr="001D1564" w14:paraId="34947161" w14:textId="77777777" w:rsidTr="001D1564">
        <w:trPr>
          <w:trHeight w:val="270"/>
        </w:trPr>
        <w:tc>
          <w:tcPr>
            <w:tcW w:w="14711" w:type="dxa"/>
            <w:gridSpan w:val="2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263A38" w14:textId="77777777" w:rsidR="001D1564" w:rsidRPr="001D1564" w:rsidRDefault="001D1564" w:rsidP="001D1564">
            <w:pPr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C70273">
              <w:rPr>
                <w:rFonts w:eastAsia="宋体"/>
                <w:b/>
                <w:color w:val="000000"/>
                <w:sz w:val="18"/>
                <w:szCs w:val="18"/>
                <w:lang w:eastAsia="zh-CN"/>
              </w:rPr>
              <w:lastRenderedPageBreak/>
              <w:t>Table S1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. Selected microprobe analyses of garnet, clinopyroxene, plagioclase, amphibole and perthite for sample A1505 from Bashiwake area.</w:t>
            </w:r>
          </w:p>
        </w:tc>
      </w:tr>
      <w:tr w:rsidR="001D1564" w:rsidRPr="001D1564" w14:paraId="34F83866" w14:textId="77777777" w:rsidTr="001D1564">
        <w:trPr>
          <w:trHeight w:val="259"/>
        </w:trPr>
        <w:tc>
          <w:tcPr>
            <w:tcW w:w="925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CE539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Minerals</w:t>
            </w:r>
          </w:p>
        </w:tc>
        <w:tc>
          <w:tcPr>
            <w:tcW w:w="21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6A321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Grt1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0222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2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F9FEF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Grt2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62AC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4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95171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Cpx1</w:t>
            </w:r>
          </w:p>
        </w:tc>
        <w:tc>
          <w:tcPr>
            <w:tcW w:w="14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A2FF8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Cpx2</w:t>
            </w:r>
          </w:p>
        </w:tc>
        <w:tc>
          <w:tcPr>
            <w:tcW w:w="621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330DC5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Pgt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1E5B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7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55D3A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Plagioclase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670E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33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6653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Amphibole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5251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38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D2CB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Perthite</w:t>
            </w:r>
          </w:p>
        </w:tc>
      </w:tr>
      <w:tr w:rsidR="001D1564" w:rsidRPr="001D1564" w14:paraId="17814C5A" w14:textId="77777777" w:rsidTr="001D1564">
        <w:trPr>
          <w:trHeight w:val="259"/>
        </w:trPr>
        <w:tc>
          <w:tcPr>
            <w:tcW w:w="925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1988071" w14:textId="77777777" w:rsidR="001D1564" w:rsidRPr="001D1564" w:rsidRDefault="001D1564" w:rsidP="001D1564">
            <w:pPr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42B4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Grt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-A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7DB79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Grt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-B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8B91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Grt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-C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E107F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B3E1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Grt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89A40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Grt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-B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6E98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18B37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Cpx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-C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AA69A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Cpx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-R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A4CC3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Cpx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-C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B46E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Cpx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-R</w:t>
            </w:r>
          </w:p>
        </w:tc>
        <w:tc>
          <w:tcPr>
            <w:tcW w:w="621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61CD021" w14:textId="77777777" w:rsidR="001D1564" w:rsidRPr="001D1564" w:rsidRDefault="001D1564" w:rsidP="001D1564">
            <w:pPr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6980B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3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AE60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in Matrix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D8ACA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Cpx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658A3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75501A" w14:textId="77777777" w:rsidR="001D1564" w:rsidRPr="001D1564" w:rsidRDefault="001D1564" w:rsidP="001D1564">
            <w:pPr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Amp1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8EDEA5" w14:textId="77777777" w:rsidR="001D1564" w:rsidRPr="001D1564" w:rsidRDefault="001D1564" w:rsidP="001D1564">
            <w:pPr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Amp2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04910" w14:textId="77777777" w:rsidR="001D1564" w:rsidRPr="001D1564" w:rsidRDefault="001D1564" w:rsidP="001D1564">
            <w:pPr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FFE50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Kfs</w:t>
            </w:r>
            <w:proofErr w:type="spellEnd"/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1D48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Pl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3CFA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integrated</w:t>
            </w:r>
          </w:p>
        </w:tc>
      </w:tr>
      <w:tr w:rsidR="001D1564" w:rsidRPr="001D1564" w14:paraId="37599552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ACBB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SiO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bscript"/>
                <w:lang w:eastAsia="zh-CN"/>
              </w:rPr>
              <w:t>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6466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39.18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8DC1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39.31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FB75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39.75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8864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4223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38.98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087D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38.53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74AD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F2C3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53.60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01B7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50.15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A63C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50.10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2579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50.83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7A36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49.82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3CAE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CEE9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61.03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AFB4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58.05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7223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62.69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7A99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2B08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42.24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AB90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40.02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A26A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9A31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64.34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3968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60.56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3AB9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62.30</w:t>
            </w:r>
          </w:p>
        </w:tc>
      </w:tr>
      <w:tr w:rsidR="001D1564" w:rsidRPr="001D1564" w14:paraId="1EC77ED8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234B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TiO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bscript"/>
                <w:lang w:eastAsia="zh-CN"/>
              </w:rPr>
              <w:t>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E419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69B7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06C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B3B4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E2E3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F035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0E06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D8C3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7CCE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1.27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C8DF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1.13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FF51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0.93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F09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D8EC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B36A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D17C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74A4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A273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0430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3.96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729C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3.12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B45F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6BEF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8B4B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A9A8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0.02</w:t>
            </w:r>
          </w:p>
        </w:tc>
      </w:tr>
      <w:tr w:rsidR="001D1564" w:rsidRPr="001D1564" w14:paraId="0568CA5B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9EEB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Al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bscript"/>
                <w:lang w:eastAsia="zh-CN"/>
              </w:rPr>
              <w:t>2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O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bscript"/>
                <w:lang w:eastAsia="zh-CN"/>
              </w:rPr>
              <w:t>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8094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22.06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882A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22.87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8C0F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22.99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FB97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A0B9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21.43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BEDD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21.21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FEAE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2A62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7.14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465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8.52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144F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8.67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F6FC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5.26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FFA0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5.57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815D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9D80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25.00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0797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26.72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1125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24.31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A59D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5881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14.59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1AA6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15.72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3DE8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DC80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18.99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F713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25.25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7E99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22.36</w:t>
            </w:r>
          </w:p>
        </w:tc>
      </w:tr>
      <w:tr w:rsidR="001D1564" w:rsidRPr="001D1564" w14:paraId="4426635E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7B4A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Cr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bscript"/>
                <w:lang w:eastAsia="zh-CN"/>
              </w:rPr>
              <w:t>2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O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bscript"/>
                <w:lang w:eastAsia="zh-CN"/>
              </w:rPr>
              <w:t>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9B82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B132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993B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5565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ED0B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9559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577A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BBD1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23ED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1F1D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8556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0E0A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836A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5441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0F7C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E383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FE5F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6B10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1B05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1.39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68A7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ACC0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2D9E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D475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</w:tr>
      <w:tr w:rsidR="001D1564" w:rsidRPr="001D1564" w14:paraId="41AB6694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EF5A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FeO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3B03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21.64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CC51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21.35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1CE4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21.24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3929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AD2E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22.13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9456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23.88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757D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145B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8.06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B83C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8.22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C038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8.63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0F4E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8.68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93C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22.12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2A3F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9370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13B3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9C33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0.36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2CFB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7D5A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10.80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B712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12.15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FF1B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863C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7A30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321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0.06</w:t>
            </w:r>
          </w:p>
        </w:tc>
      </w:tr>
      <w:tr w:rsidR="001D1564" w:rsidRPr="001D1564" w14:paraId="738433A4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B22A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MnO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D67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0.44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CEB8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0.34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542E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0.43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4B17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8433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0.47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7AF4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0.64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B50B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553B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9E41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FC77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488F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6FF9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7FC9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1807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B73F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C668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631C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1100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11A9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4D25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21A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23A9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F6F0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0.02</w:t>
            </w:r>
          </w:p>
        </w:tc>
      </w:tr>
      <w:tr w:rsidR="001D1564" w:rsidRPr="001D1564" w14:paraId="7E9B05FE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E065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MgO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57FC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6.42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40F8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8.97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34DE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9.42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198A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9F57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8.79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9C16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8.26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E301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8A73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10.03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4E62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10.46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DCD2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10.83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3C4A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11.76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C2E0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18.43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FC4C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DADA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C074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03BA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D887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89D9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12.00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50D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11.43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735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1C62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B132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A318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</w:tr>
      <w:tr w:rsidR="001D1564" w:rsidRPr="001D1564" w14:paraId="5B284AC6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1EE7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CaO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5209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10.26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136B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7.42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E261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7.04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7042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681C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7.23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D07E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6.49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42E1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9CD3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16.69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3EB5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18.78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92F4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18.42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8284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20.34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E62D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3.45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2C8A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8233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5.60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B63B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7.57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E78C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4.82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BE41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983D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10.90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2DDB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10.20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17C5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B156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0F26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5.84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1098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3.19</w:t>
            </w:r>
          </w:p>
        </w:tc>
      </w:tr>
      <w:tr w:rsidR="001D1564" w:rsidRPr="001D1564" w14:paraId="193FD904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984F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Na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bscript"/>
                <w:lang w:eastAsia="zh-CN"/>
              </w:rPr>
              <w:t>2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FCFC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3C8E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F598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A639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B5FB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3AA6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BF5D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4536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4.04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0D67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2.49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0354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2.35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79DB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1.63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A113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2D9A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576F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8.32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1FFF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7.02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60BA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8.56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942A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FFE9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2.70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646C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2.70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670C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468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1.16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E552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8.61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678A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5.17</w:t>
            </w:r>
          </w:p>
        </w:tc>
      </w:tr>
      <w:tr w:rsidR="001D1564" w:rsidRPr="001D1564" w14:paraId="182477B2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53E5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K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bscript"/>
                <w:lang w:eastAsia="zh-CN"/>
              </w:rPr>
              <w:t>2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4E81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9AB4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D921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A9CE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313C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99CE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5B9F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CF7D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D30F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4F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054F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96AE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685C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6A15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8917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0B28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CF4E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B127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0.42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F1D1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BE35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DF86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15.27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F1F7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7243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7.11</w:t>
            </w:r>
          </w:p>
        </w:tc>
      </w:tr>
      <w:tr w:rsidR="001D1564" w:rsidRPr="001D1564" w14:paraId="01037CF9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09FD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Totals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19D9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100.18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7FF4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100.44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8201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100.98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3735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C7C7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99.28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EB87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99.23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8918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3436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99.90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DA71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99.98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F69E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100.19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BEB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99.57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6F5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99.92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B413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2727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100.29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E06A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99.79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1790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100.84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CC4E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AB71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97.65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E0F9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96.97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A232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3413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99.90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9E81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100.50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8D58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100.22</w:t>
            </w:r>
          </w:p>
        </w:tc>
      </w:tr>
      <w:tr w:rsidR="001D1564" w:rsidRPr="001D1564" w14:paraId="32BC9885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E1E6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0DC8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9630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465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CF51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339A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70A9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E1DA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508A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DF3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4EDB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049D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CA39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C37A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F3E0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AABD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E49B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D4A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2A4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D6E9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86D8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F73C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9133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3569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</w:t>
            </w:r>
          </w:p>
        </w:tc>
      </w:tr>
      <w:tr w:rsidR="001D1564" w:rsidRPr="001D1564" w14:paraId="4A4B8150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407B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Si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9232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3.00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5FB3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2.98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420D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2.98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7FA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5DF9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2.99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F5BC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2.98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FC21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506E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1.95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6A80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1.85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8115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1.84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E34C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1.89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BD85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1.87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83D5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6902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2.70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59FB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2.60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DA82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2.75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94E5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0305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6.15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B11F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5.88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CBF1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CB6F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2.97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31B9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2.68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7044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2.81</w:t>
            </w:r>
          </w:p>
        </w:tc>
      </w:tr>
      <w:tr w:rsidR="001D1564" w:rsidRPr="001D1564" w14:paraId="7291C51E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CC76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Ti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9D4F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BE3D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FABE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2BB1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0836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EC22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BAFE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736C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D940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40C8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0B3C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D349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6EB7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3AB3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D24C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94D4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7365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DCB9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0.43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7CA4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0.35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7D3A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F304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C6E6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5733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</w:tr>
      <w:tr w:rsidR="001D1564" w:rsidRPr="001D1564" w14:paraId="49A03F6F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3FC5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Al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3A95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1.99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4100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2.04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7907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E20B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9CD2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1.94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FD4E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1.93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7F1F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B871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0.31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9A9A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0.37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E966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0.38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DD23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6D3D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A822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EF25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1.31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4095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1.41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618C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1.26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0840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5A0D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2.51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8169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2.73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7B1F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2338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1.03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FBF1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1.32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301F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1.19</w:t>
            </w:r>
          </w:p>
        </w:tc>
      </w:tr>
      <w:tr w:rsidR="001D1564" w:rsidRPr="001D1564" w14:paraId="6ECF4BF3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E527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Cr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E65C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4BA7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1982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04B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987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A67E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6AA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6538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026D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F894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2744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4DCC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B59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0CF3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9A89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5E3F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6D07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87AB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8804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D9CF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BE85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DB41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39A3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</w:tr>
      <w:tr w:rsidR="001D1564" w:rsidRPr="001D1564" w14:paraId="22EFDD93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196A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Fe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perscript"/>
                <w:lang w:eastAsia="zh-CN"/>
              </w:rPr>
              <w:t>3+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E25D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9AE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C001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CFF8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2965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F357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3F61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4CFF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AD0A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3910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F84C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5617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9F62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494F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402C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A67F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3AEB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1CA7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01A7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0.40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4BAD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FF7D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395A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0D10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</w:tr>
      <w:tr w:rsidR="001D1564" w:rsidRPr="001D1564" w14:paraId="3C51B1CC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416A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Fe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perscript"/>
                <w:lang w:eastAsia="zh-CN"/>
              </w:rPr>
              <w:t>2+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71FF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1.39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1881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1.34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EB9E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1.33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E2A1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141C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1.37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4E9B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1.45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833A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283D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8471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C067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1A7A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A6F8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0.68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4E25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C13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DDE2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089A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EE0A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D5E0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1.26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D19F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1.09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925D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E7E0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5BE3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F1E7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</w:tr>
      <w:tr w:rsidR="001D1564" w:rsidRPr="001D1564" w14:paraId="33A82779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EB9D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Mn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C926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9215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172C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D2A8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4C4D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89F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A312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CB69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6217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DAA5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BBD1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2092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4EE6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C020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7828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6DAF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B2DD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A718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28C3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9954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FF42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704B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DAED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</w:tr>
      <w:tr w:rsidR="001D1564" w:rsidRPr="001D1564" w14:paraId="620B3DD4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F1DF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Mg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E70F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0.73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104E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6FDB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1.05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6A5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F227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1.01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9CBB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0.95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8932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1318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0.55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E2E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0.57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AF14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0.59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6662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0.65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A366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5922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339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AF5E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8698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5F66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A9F7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2.60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46E1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2.50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0951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37AE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CB1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480B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</w:tr>
      <w:tr w:rsidR="001D1564" w:rsidRPr="001D1564" w14:paraId="03400B9A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FDB2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Ca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88CD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0.84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0DE9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0.60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90F3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0.57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8A2B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63CB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0.60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3045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0.54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AD76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7253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0.65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ADCA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0.74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F1B2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0.73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17B0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0.81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905C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E3A3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B406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321D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0.36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4F35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8351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56B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1.70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0C6D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1.61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99C9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A4A2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C155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B434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0.15</w:t>
            </w:r>
          </w:p>
        </w:tc>
      </w:tr>
      <w:tr w:rsidR="001D1564" w:rsidRPr="001D1564" w14:paraId="00A02EF9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9D78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Na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D516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979B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0623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58D7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FBC0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E520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DDAC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F681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881F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D904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4E78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424C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3B93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635E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0.71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73A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0.61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3B99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0.73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4728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9C11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0.76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15D5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0.77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7494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2B46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FD99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0.74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C421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0.45</w:t>
            </w:r>
          </w:p>
        </w:tc>
      </w:tr>
      <w:tr w:rsidR="001D1564" w:rsidRPr="001D1564" w14:paraId="40EE583B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6A5E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K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5A0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2973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02B5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A927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11F5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B429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669D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8450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E415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E82C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CA92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2C76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808F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CCA1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0BC0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A27E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93D6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48D2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6EB2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7170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BFAD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0.90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27E3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FFC4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0.42</w:t>
            </w:r>
          </w:p>
        </w:tc>
      </w:tr>
      <w:tr w:rsidR="001D1564" w:rsidRPr="001D1564" w14:paraId="54B4344C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BB5D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Sum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C9E6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7.99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4A07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7.99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CDC0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8.00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200D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6FB1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8.00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B8A0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8.00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B253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0177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4.00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1BBB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4.00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B939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4.00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979C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4.00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4EB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4.00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5755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40AB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4.99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BBC1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4.99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6FC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4.98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873C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DFD9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15.57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59BE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15.67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C0E1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67D1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5.01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B018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5.03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5734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5.02</w:t>
            </w:r>
          </w:p>
        </w:tc>
      </w:tr>
      <w:tr w:rsidR="001D1564" w:rsidRPr="001D1564" w14:paraId="76C1C6B6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728B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i/>
                <w:iCs/>
                <w:color w:val="000000"/>
                <w:sz w:val="18"/>
                <w:szCs w:val="18"/>
                <w:lang w:eastAsia="zh-CN"/>
              </w:rPr>
              <w:t>X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(phase)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DDE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AD69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61E8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D7D6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FBA6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E8B7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8EE6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DE82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0.30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F6BF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CE59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111B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AD33" w14:textId="77777777" w:rsidR="001D1564" w:rsidRPr="001D1564" w:rsidRDefault="001D1564" w:rsidP="001D1564">
            <w:pP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B24B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C5A4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EF91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0.37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D38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D3D2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0D97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3763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AB04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9C2F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9BE3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35C8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0.15</w:t>
            </w:r>
          </w:p>
        </w:tc>
      </w:tr>
      <w:tr w:rsidR="001D1564" w:rsidRPr="001D1564" w14:paraId="1E7443DB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F1373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i/>
                <w:iCs/>
                <w:color w:val="000000"/>
                <w:sz w:val="18"/>
                <w:szCs w:val="18"/>
                <w:lang w:eastAsia="zh-CN"/>
              </w:rPr>
              <w:t>Y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(phase)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E11A9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C50CB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0.34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8673F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0.36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1BCB9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EE35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0.34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440E8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0.32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ED31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252F7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0.47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9AED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0.49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D5F93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0.47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C6EE9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0.47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BC5D3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4FF31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2CE45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3FBBB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0149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3EEC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1B378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2E38F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4B5BE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118B6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0.89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1DCA3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E31A4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0.41</w:t>
            </w:r>
          </w:p>
        </w:tc>
      </w:tr>
      <w:tr w:rsidR="001D1564" w:rsidRPr="001D1564" w14:paraId="77CD3A2C" w14:textId="77777777" w:rsidTr="001D1564">
        <w:trPr>
          <w:trHeight w:val="375"/>
        </w:trPr>
        <w:tc>
          <w:tcPr>
            <w:tcW w:w="14711" w:type="dxa"/>
            <w:gridSpan w:val="24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BDA29" w14:textId="77777777" w:rsidR="001D1564" w:rsidRPr="001D1564" w:rsidRDefault="001D1564" w:rsidP="001D1564">
            <w:pPr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i/>
                <w:iCs/>
                <w:color w:val="000000"/>
                <w:sz w:val="18"/>
                <w:szCs w:val="18"/>
                <w:lang w:eastAsia="zh-CN"/>
              </w:rPr>
              <w:t>Notes: X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(</w:t>
            </w: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Grt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) = </w:t>
            </w:r>
            <w:r w:rsidRPr="001D1564">
              <w:rPr>
                <w:rFonts w:eastAsia="宋体"/>
                <w:i/>
                <w:iCs/>
                <w:color w:val="000000"/>
                <w:sz w:val="18"/>
                <w:szCs w:val="18"/>
                <w:lang w:eastAsia="zh-CN"/>
              </w:rPr>
              <w:t>X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bscript"/>
                <w:lang w:eastAsia="zh-CN"/>
              </w:rPr>
              <w:t>Grs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 = Ca/(Fe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perscript"/>
                <w:lang w:eastAsia="zh-CN"/>
              </w:rPr>
              <w:t>2+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 + Mg + Ca); </w:t>
            </w:r>
            <w:r w:rsidRPr="001D1564">
              <w:rPr>
                <w:rFonts w:eastAsia="宋体"/>
                <w:i/>
                <w:iCs/>
                <w:color w:val="000000"/>
                <w:sz w:val="18"/>
                <w:szCs w:val="18"/>
                <w:lang w:eastAsia="zh-CN"/>
              </w:rPr>
              <w:t>Y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(</w:t>
            </w: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Grt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) = </w:t>
            </w:r>
            <w:r w:rsidRPr="001D1564">
              <w:rPr>
                <w:rFonts w:eastAsia="宋体"/>
                <w:i/>
                <w:iCs/>
                <w:color w:val="000000"/>
                <w:sz w:val="18"/>
                <w:szCs w:val="18"/>
                <w:lang w:eastAsia="zh-CN"/>
              </w:rPr>
              <w:t>X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bscript"/>
                <w:lang w:eastAsia="zh-CN"/>
              </w:rPr>
              <w:t>Prp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 = Mg/(Fe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perscript"/>
                <w:lang w:eastAsia="zh-CN"/>
              </w:rPr>
              <w:t>2+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 + Mg + Ca); </w:t>
            </w:r>
            <w:r w:rsidRPr="001D1564">
              <w:rPr>
                <w:rFonts w:eastAsia="宋体"/>
                <w:i/>
                <w:iCs/>
                <w:color w:val="000000"/>
                <w:sz w:val="18"/>
                <w:szCs w:val="18"/>
                <w:lang w:eastAsia="zh-CN"/>
              </w:rPr>
              <w:t>X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(</w:t>
            </w: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Cpx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) = </w:t>
            </w:r>
            <w:proofErr w:type="spellStart"/>
            <w:r w:rsidRPr="001D1564">
              <w:rPr>
                <w:rFonts w:eastAsia="宋体"/>
                <w:i/>
                <w:iCs/>
                <w:color w:val="000000"/>
                <w:sz w:val="18"/>
                <w:szCs w:val="18"/>
                <w:lang w:eastAsia="zh-CN"/>
              </w:rPr>
              <w:t>X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bscript"/>
                <w:lang w:eastAsia="zh-CN"/>
              </w:rPr>
              <w:t>Jd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vertAlign w:val="subscript"/>
                <w:lang w:eastAsia="zh-CN"/>
              </w:rPr>
              <w:t xml:space="preserve"> 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=Na/(</w:t>
            </w: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Na+Ca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); </w:t>
            </w:r>
            <w:r w:rsidRPr="001D1564">
              <w:rPr>
                <w:rFonts w:eastAsia="宋体"/>
                <w:i/>
                <w:iCs/>
                <w:color w:val="000000"/>
                <w:sz w:val="18"/>
                <w:szCs w:val="18"/>
                <w:lang w:eastAsia="zh-CN"/>
              </w:rPr>
              <w:t>Y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(</w:t>
            </w: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Cpx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/</w:t>
            </w: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Pgt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) = </w:t>
            </w: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Wo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= Ca/(Fe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perscript"/>
                <w:lang w:eastAsia="zh-CN"/>
              </w:rPr>
              <w:t>2+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 + Mg + Ca); </w:t>
            </w:r>
            <w:r w:rsidRPr="001D1564">
              <w:rPr>
                <w:rFonts w:eastAsia="宋体"/>
                <w:i/>
                <w:iCs/>
                <w:color w:val="000000"/>
                <w:sz w:val="18"/>
                <w:szCs w:val="18"/>
                <w:lang w:eastAsia="zh-CN"/>
              </w:rPr>
              <w:t>X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(Amp) = </w:t>
            </w:r>
            <w:proofErr w:type="spellStart"/>
            <w:r w:rsidRPr="001D1564">
              <w:rPr>
                <w:rFonts w:eastAsia="宋体"/>
                <w:i/>
                <w:iCs/>
                <w:color w:val="000000"/>
                <w:sz w:val="18"/>
                <w:szCs w:val="18"/>
                <w:lang w:eastAsia="zh-CN"/>
              </w:rPr>
              <w:t>X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bscript"/>
                <w:lang w:eastAsia="zh-CN"/>
              </w:rPr>
              <w:t>Ti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= Ti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perscript"/>
                <w:lang w:eastAsia="zh-CN"/>
              </w:rPr>
              <w:t>M2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/2; </w:t>
            </w:r>
            <w:r w:rsidRPr="001D1564">
              <w:rPr>
                <w:rFonts w:eastAsia="宋体"/>
                <w:i/>
                <w:iCs/>
                <w:color w:val="000000"/>
                <w:sz w:val="18"/>
                <w:szCs w:val="18"/>
                <w:lang w:eastAsia="zh-CN"/>
              </w:rPr>
              <w:t>X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(Pl/</w:t>
            </w: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Kfs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/integrated) = </w:t>
            </w:r>
            <w:proofErr w:type="spellStart"/>
            <w:r w:rsidRPr="001D1564">
              <w:rPr>
                <w:rFonts w:eastAsia="宋体"/>
                <w:i/>
                <w:iCs/>
                <w:color w:val="000000"/>
                <w:sz w:val="18"/>
                <w:szCs w:val="18"/>
                <w:lang w:eastAsia="zh-CN"/>
              </w:rPr>
              <w:t>X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bscript"/>
                <w:lang w:eastAsia="zh-CN"/>
              </w:rPr>
              <w:t>An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 = Ca/(Ca + Na + K); </w:t>
            </w:r>
            <w:r w:rsidRPr="001D1564">
              <w:rPr>
                <w:rFonts w:eastAsia="宋体"/>
                <w:i/>
                <w:iCs/>
                <w:color w:val="000000"/>
                <w:sz w:val="18"/>
                <w:szCs w:val="18"/>
                <w:lang w:eastAsia="zh-CN"/>
              </w:rPr>
              <w:t>Y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(</w:t>
            </w: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Kfs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/integrated) = </w:t>
            </w:r>
            <w:proofErr w:type="spellStart"/>
            <w:r w:rsidRPr="001D1564">
              <w:rPr>
                <w:rFonts w:eastAsia="宋体"/>
                <w:i/>
                <w:iCs/>
                <w:color w:val="000000"/>
                <w:sz w:val="18"/>
                <w:szCs w:val="18"/>
                <w:lang w:eastAsia="zh-CN"/>
              </w:rPr>
              <w:t>X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bscript"/>
                <w:lang w:eastAsia="zh-CN"/>
              </w:rPr>
              <w:t>Or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 = K/(Ca + Na + K). </w:t>
            </w: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Grt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-A/B/C etc. correspond to labels in Figure 4;  -C and -R refer to core and rim of the related minerals; Amp1/2 refer to the amphibole around rutile or around garnet/clinopyroxene;  –, not analyzed. The mineral formulae were calculated with the program AX (Holland; https://www.esc.cam.ac.uk/research/research-groups/research-projects/tim-hollands-software-pages/ax).</w:t>
            </w:r>
          </w:p>
        </w:tc>
      </w:tr>
      <w:tr w:rsidR="001D1564" w:rsidRPr="001D1564" w14:paraId="31D99AA7" w14:textId="77777777" w:rsidTr="001D1564">
        <w:trPr>
          <w:trHeight w:val="312"/>
        </w:trPr>
        <w:tc>
          <w:tcPr>
            <w:tcW w:w="14711" w:type="dxa"/>
            <w:gridSpan w:val="24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73D9DC0" w14:textId="77777777" w:rsidR="001D1564" w:rsidRPr="001D1564" w:rsidRDefault="001D1564" w:rsidP="001D1564">
            <w:pPr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1D1564" w:rsidRPr="001D1564" w14:paraId="47B176C5" w14:textId="77777777" w:rsidTr="001D1564">
        <w:trPr>
          <w:trHeight w:val="312"/>
        </w:trPr>
        <w:tc>
          <w:tcPr>
            <w:tcW w:w="14711" w:type="dxa"/>
            <w:gridSpan w:val="24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40ED296" w14:textId="77777777" w:rsidR="001D1564" w:rsidRPr="001D1564" w:rsidRDefault="001D1564" w:rsidP="001D1564">
            <w:pPr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1D1564" w:rsidRPr="001D1564" w14:paraId="1B5F3858" w14:textId="77777777" w:rsidTr="001D1564">
        <w:trPr>
          <w:trHeight w:val="312"/>
        </w:trPr>
        <w:tc>
          <w:tcPr>
            <w:tcW w:w="14711" w:type="dxa"/>
            <w:gridSpan w:val="24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E2638D5" w14:textId="77777777" w:rsidR="001D1564" w:rsidRPr="001D1564" w:rsidRDefault="001D1564" w:rsidP="001D1564">
            <w:pPr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</w:tr>
    </w:tbl>
    <w:p w14:paraId="202CE677" w14:textId="77777777" w:rsidR="001D1564" w:rsidRDefault="001D1564" w:rsidP="001D1564">
      <w:pPr>
        <w:rPr>
          <w:lang w:eastAsia="zh-CN"/>
        </w:rPr>
        <w:sectPr w:rsidR="001D1564" w:rsidSect="001D1564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pPr w:leftFromText="180" w:rightFromText="180" w:vertAnchor="page" w:horzAnchor="margin" w:tblpXSpec="center" w:tblpY="1751"/>
        <w:tblW w:w="9464" w:type="dxa"/>
        <w:tblLook w:val="04A0" w:firstRow="1" w:lastRow="0" w:firstColumn="1" w:lastColumn="0" w:noHBand="0" w:noVBand="1"/>
      </w:tblPr>
      <w:tblGrid>
        <w:gridCol w:w="1148"/>
        <w:gridCol w:w="874"/>
        <w:gridCol w:w="874"/>
        <w:gridCol w:w="914"/>
        <w:gridCol w:w="722"/>
        <w:gridCol w:w="874"/>
        <w:gridCol w:w="874"/>
        <w:gridCol w:w="696"/>
        <w:gridCol w:w="859"/>
        <w:gridCol w:w="874"/>
        <w:gridCol w:w="755"/>
      </w:tblGrid>
      <w:tr w:rsidR="001D1564" w:rsidRPr="00313C79" w14:paraId="2F250333" w14:textId="77777777" w:rsidTr="001D1564">
        <w:trPr>
          <w:trHeight w:val="555"/>
        </w:trPr>
        <w:tc>
          <w:tcPr>
            <w:tcW w:w="9464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9910C3" w14:textId="375E3D16" w:rsidR="001D1564" w:rsidRPr="00313C79" w:rsidRDefault="001D1564" w:rsidP="001D1564">
            <w:pPr>
              <w:rPr>
                <w:rFonts w:eastAsia="宋体"/>
                <w:color w:val="000000"/>
                <w:sz w:val="20"/>
                <w:lang w:eastAsia="zh-CN"/>
              </w:rPr>
            </w:pPr>
            <w:r w:rsidRPr="00C70273">
              <w:rPr>
                <w:rFonts w:eastAsia="宋体"/>
                <w:b/>
                <w:color w:val="000000"/>
                <w:sz w:val="20"/>
                <w:lang w:eastAsia="zh-CN"/>
              </w:rPr>
              <w:lastRenderedPageBreak/>
              <w:t>Table S2</w:t>
            </w:r>
            <w:r w:rsidRPr="00313C79">
              <w:rPr>
                <w:rFonts w:eastAsia="宋体"/>
                <w:color w:val="000000"/>
                <w:sz w:val="20"/>
                <w:lang w:eastAsia="zh-CN"/>
              </w:rPr>
              <w:t xml:space="preserve">. Normalized molar proportion used for phase equilibria modelling (mol. %) for sample </w:t>
            </w:r>
            <w:r w:rsidRPr="00313C79">
              <w:rPr>
                <w:rFonts w:eastAsia="宋体" w:hint="eastAsia"/>
                <w:color w:val="000000"/>
                <w:sz w:val="20"/>
                <w:lang w:eastAsia="zh-CN"/>
              </w:rPr>
              <w:t>A</w:t>
            </w:r>
            <w:r w:rsidRPr="00313C79">
              <w:rPr>
                <w:rFonts w:eastAsia="宋体"/>
                <w:color w:val="000000"/>
                <w:sz w:val="20"/>
                <w:lang w:eastAsia="zh-CN"/>
              </w:rPr>
              <w:t>1505.</w:t>
            </w:r>
          </w:p>
        </w:tc>
      </w:tr>
      <w:tr w:rsidR="001D1564" w:rsidRPr="00313C79" w14:paraId="399C6463" w14:textId="77777777" w:rsidTr="001D1564">
        <w:trPr>
          <w:trHeight w:val="345"/>
        </w:trPr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F886D5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Figures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961EA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H</w:t>
            </w:r>
            <w:r w:rsidRPr="00313C79">
              <w:rPr>
                <w:rFonts w:eastAsia="宋体"/>
                <w:color w:val="000000"/>
                <w:sz w:val="20"/>
                <w:vertAlign w:val="subscript"/>
                <w:lang w:eastAsia="zh-CN"/>
              </w:rPr>
              <w:t>2</w:t>
            </w:r>
            <w:r w:rsidRPr="00313C79">
              <w:rPr>
                <w:rFonts w:eastAsia="宋体"/>
                <w:color w:val="000000"/>
                <w:sz w:val="20"/>
                <w:lang w:eastAsia="zh-CN"/>
              </w:rPr>
              <w:t>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0DFAE5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SiO</w:t>
            </w:r>
            <w:r w:rsidRPr="00313C79">
              <w:rPr>
                <w:rFonts w:eastAsia="宋体"/>
                <w:color w:val="000000"/>
                <w:sz w:val="20"/>
                <w:vertAlign w:val="subscript"/>
                <w:lang w:eastAsia="zh-CN"/>
              </w:rPr>
              <w:t>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5ECF1A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Al</w:t>
            </w:r>
            <w:r w:rsidRPr="00313C79">
              <w:rPr>
                <w:rFonts w:eastAsia="宋体"/>
                <w:color w:val="000000"/>
                <w:sz w:val="20"/>
                <w:vertAlign w:val="subscript"/>
                <w:lang w:eastAsia="zh-CN"/>
              </w:rPr>
              <w:t>2</w:t>
            </w:r>
            <w:r w:rsidRPr="00313C79">
              <w:rPr>
                <w:rFonts w:eastAsia="宋体"/>
                <w:color w:val="000000"/>
                <w:sz w:val="20"/>
                <w:lang w:eastAsia="zh-CN"/>
              </w:rPr>
              <w:t>O</w:t>
            </w:r>
            <w:r w:rsidRPr="00313C79">
              <w:rPr>
                <w:rFonts w:eastAsia="宋体"/>
                <w:color w:val="000000"/>
                <w:sz w:val="20"/>
                <w:vertAlign w:val="subscript"/>
                <w:lang w:eastAsia="zh-CN"/>
              </w:rPr>
              <w:t>3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3BDCDB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CaO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4912E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MgO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26077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FeO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B6509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K</w:t>
            </w:r>
            <w:r w:rsidRPr="00313C79">
              <w:rPr>
                <w:rFonts w:eastAsia="宋体"/>
                <w:color w:val="000000"/>
                <w:sz w:val="20"/>
                <w:vertAlign w:val="subscript"/>
                <w:lang w:eastAsia="zh-CN"/>
              </w:rPr>
              <w:t>2</w:t>
            </w:r>
            <w:r w:rsidRPr="00313C79">
              <w:rPr>
                <w:rFonts w:eastAsia="宋体"/>
                <w:color w:val="000000"/>
                <w:sz w:val="20"/>
                <w:lang w:eastAsia="zh-CN"/>
              </w:rPr>
              <w:t>O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AFDFC2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Na</w:t>
            </w:r>
            <w:r w:rsidRPr="00313C79">
              <w:rPr>
                <w:rFonts w:eastAsia="宋体"/>
                <w:color w:val="000000"/>
                <w:sz w:val="20"/>
                <w:vertAlign w:val="subscript"/>
                <w:lang w:eastAsia="zh-CN"/>
              </w:rPr>
              <w:t>2</w:t>
            </w:r>
            <w:r w:rsidRPr="00313C79">
              <w:rPr>
                <w:rFonts w:eastAsia="宋体"/>
                <w:color w:val="000000"/>
                <w:sz w:val="20"/>
                <w:lang w:eastAsia="zh-CN"/>
              </w:rPr>
              <w:t>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81F58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TiO</w:t>
            </w:r>
            <w:r w:rsidRPr="00313C79">
              <w:rPr>
                <w:rFonts w:eastAsia="宋体"/>
                <w:color w:val="000000"/>
                <w:sz w:val="20"/>
                <w:vertAlign w:val="subscript"/>
                <w:lang w:eastAsia="zh-CN"/>
              </w:rPr>
              <w:t>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475533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O</w:t>
            </w:r>
          </w:p>
        </w:tc>
      </w:tr>
      <w:tr w:rsidR="001D1564" w:rsidRPr="00313C79" w14:paraId="109C6AE1" w14:textId="77777777" w:rsidTr="001D1564">
        <w:trPr>
          <w:trHeight w:val="315"/>
        </w:trPr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C40228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Fig. 6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38A5A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0.34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2F8607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42.46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355A2A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9.74</w:t>
            </w:r>
          </w:p>
        </w:tc>
        <w:tc>
          <w:tcPr>
            <w:tcW w:w="72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D0C9C3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9.85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D9112A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12.14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42B23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12.04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79E01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0.17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65605C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1.38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2E74A6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11.60</w:t>
            </w:r>
          </w:p>
        </w:tc>
        <w:tc>
          <w:tcPr>
            <w:tcW w:w="75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3DEC3C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0.29</w:t>
            </w:r>
          </w:p>
        </w:tc>
      </w:tr>
      <w:tr w:rsidR="001D1564" w:rsidRPr="00313C79" w14:paraId="1EE0701F" w14:textId="77777777" w:rsidTr="001D1564">
        <w:trPr>
          <w:trHeight w:val="315"/>
        </w:trPr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BCEC3D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Fig. 7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BFCA55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15.01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C2077A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37.30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A5C30A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9.90</w:t>
            </w:r>
          </w:p>
        </w:tc>
        <w:tc>
          <w:tcPr>
            <w:tcW w:w="72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3829CE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8.24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A88F24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11.26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88209B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13.22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57D3EB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0.05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69B0B7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1.10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D4E39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3.54</w:t>
            </w:r>
          </w:p>
        </w:tc>
        <w:tc>
          <w:tcPr>
            <w:tcW w:w="75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9EB05A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0.39</w:t>
            </w:r>
          </w:p>
        </w:tc>
      </w:tr>
      <w:tr w:rsidR="001D1564" w:rsidRPr="00313C79" w14:paraId="60F52376" w14:textId="77777777" w:rsidTr="001D1564">
        <w:trPr>
          <w:trHeight w:val="315"/>
        </w:trPr>
        <w:tc>
          <w:tcPr>
            <w:tcW w:w="11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3A1FD1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Fig. 8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E36481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0.22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935898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45.00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BA8DBE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10.08</w:t>
            </w:r>
          </w:p>
        </w:tc>
        <w:tc>
          <w:tcPr>
            <w:tcW w:w="7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C99A6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9.75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FF572A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12.20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BFA246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12.57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C1443A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0.11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633505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2.31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F5D362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7.44</w:t>
            </w:r>
          </w:p>
        </w:tc>
        <w:tc>
          <w:tcPr>
            <w:tcW w:w="75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BB5D3F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0.32</w:t>
            </w:r>
          </w:p>
        </w:tc>
      </w:tr>
    </w:tbl>
    <w:p w14:paraId="28BDE470" w14:textId="355A38F4" w:rsidR="001D1564" w:rsidRDefault="001D1564" w:rsidP="001D1564">
      <w:pPr>
        <w:rPr>
          <w:lang w:eastAsia="zh-CN"/>
        </w:rPr>
      </w:pPr>
    </w:p>
    <w:p w14:paraId="180A87E0" w14:textId="77777777" w:rsidR="001D1564" w:rsidRDefault="001D1564" w:rsidP="001D1564">
      <w:pPr>
        <w:rPr>
          <w:lang w:eastAsia="zh-CN"/>
        </w:rPr>
        <w:sectPr w:rsidR="001D1564" w:rsidSect="001D156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pPr w:leftFromText="180" w:rightFromText="180" w:vertAnchor="page" w:horzAnchor="margin" w:tblpXSpec="center" w:tblpY="871"/>
        <w:tblW w:w="12685" w:type="dxa"/>
        <w:tblLook w:val="04A0" w:firstRow="1" w:lastRow="0" w:firstColumn="1" w:lastColumn="0" w:noHBand="0" w:noVBand="1"/>
      </w:tblPr>
      <w:tblGrid>
        <w:gridCol w:w="868"/>
        <w:gridCol w:w="718"/>
        <w:gridCol w:w="679"/>
        <w:gridCol w:w="596"/>
        <w:gridCol w:w="222"/>
        <w:gridCol w:w="1062"/>
        <w:gridCol w:w="711"/>
        <w:gridCol w:w="985"/>
        <w:gridCol w:w="711"/>
        <w:gridCol w:w="985"/>
        <w:gridCol w:w="711"/>
        <w:gridCol w:w="222"/>
        <w:gridCol w:w="1062"/>
        <w:gridCol w:w="396"/>
        <w:gridCol w:w="985"/>
        <w:gridCol w:w="396"/>
        <w:gridCol w:w="985"/>
        <w:gridCol w:w="391"/>
      </w:tblGrid>
      <w:tr w:rsidR="001D1564" w:rsidRPr="001D1564" w14:paraId="6FB04C1B" w14:textId="77777777" w:rsidTr="001D1564">
        <w:trPr>
          <w:trHeight w:val="259"/>
        </w:trPr>
        <w:tc>
          <w:tcPr>
            <w:tcW w:w="12685" w:type="dxa"/>
            <w:gridSpan w:val="18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36BED" w14:textId="77777777" w:rsidR="001D1564" w:rsidRPr="001D1564" w:rsidRDefault="001D1564" w:rsidP="001D1564">
            <w:pPr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C70273">
              <w:rPr>
                <w:rFonts w:eastAsia="宋体"/>
                <w:b/>
                <w:color w:val="000000"/>
                <w:sz w:val="18"/>
                <w:szCs w:val="18"/>
                <w:lang w:eastAsia="zh-CN"/>
              </w:rPr>
              <w:lastRenderedPageBreak/>
              <w:t>Table S3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. LA-ICP-MS U-Pb results for separated zircons from the garnetite sample A1505.</w:t>
            </w:r>
          </w:p>
        </w:tc>
      </w:tr>
      <w:tr w:rsidR="001D1564" w:rsidRPr="001D1564" w14:paraId="44FE7AD3" w14:textId="77777777" w:rsidTr="001D1564">
        <w:trPr>
          <w:trHeight w:val="259"/>
        </w:trPr>
        <w:tc>
          <w:tcPr>
            <w:tcW w:w="868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964AAA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Spots</w:t>
            </w:r>
          </w:p>
        </w:tc>
        <w:tc>
          <w:tcPr>
            <w:tcW w:w="718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5F2E86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Th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 (ppm)</w:t>
            </w:r>
          </w:p>
        </w:tc>
        <w:tc>
          <w:tcPr>
            <w:tcW w:w="67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2C9E82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U (ppm)</w:t>
            </w:r>
          </w:p>
        </w:tc>
        <w:tc>
          <w:tcPr>
            <w:tcW w:w="59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DBA68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Th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/U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0C07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5165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34883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Isotope ratios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BABC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4215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D9076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Corrected ages (Ma)</w:t>
            </w:r>
          </w:p>
        </w:tc>
      </w:tr>
      <w:tr w:rsidR="001D1564" w:rsidRPr="001D1564" w14:paraId="6F21DB59" w14:textId="77777777" w:rsidTr="001D1564">
        <w:trPr>
          <w:trHeight w:val="259"/>
        </w:trPr>
        <w:tc>
          <w:tcPr>
            <w:tcW w:w="86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1BABA4E" w14:textId="77777777" w:rsidR="001D1564" w:rsidRPr="001D1564" w:rsidRDefault="001D1564" w:rsidP="001D1564">
            <w:pPr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1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38A3162" w14:textId="77777777" w:rsidR="001D1564" w:rsidRPr="001D1564" w:rsidRDefault="001D1564" w:rsidP="001D1564">
            <w:pPr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7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7953793" w14:textId="77777777" w:rsidR="001D1564" w:rsidRPr="001D1564" w:rsidRDefault="001D1564" w:rsidP="001D1564">
            <w:pPr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9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281B402" w14:textId="77777777" w:rsidR="001D1564" w:rsidRPr="001D1564" w:rsidRDefault="001D1564" w:rsidP="001D1564">
            <w:pPr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E36DA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F2204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vertAlign w:val="superscript"/>
                <w:lang w:eastAsia="zh-CN"/>
              </w:rPr>
              <w:t>207</w:t>
            </w:r>
            <w:r w:rsidRPr="001D1564">
              <w:rPr>
                <w:rFonts w:eastAsia="宋体"/>
                <w:sz w:val="18"/>
                <w:szCs w:val="18"/>
                <w:lang w:eastAsia="zh-CN"/>
              </w:rPr>
              <w:t>Pb/</w:t>
            </w:r>
            <w:r w:rsidRPr="001D1564">
              <w:rPr>
                <w:rFonts w:eastAsia="宋体"/>
                <w:sz w:val="18"/>
                <w:szCs w:val="18"/>
                <w:vertAlign w:val="superscript"/>
                <w:lang w:eastAsia="zh-CN"/>
              </w:rPr>
              <w:t>206</w:t>
            </w:r>
            <w:r w:rsidRPr="001D1564">
              <w:rPr>
                <w:rFonts w:eastAsia="宋体"/>
                <w:sz w:val="18"/>
                <w:szCs w:val="18"/>
                <w:lang w:eastAsia="zh-CN"/>
              </w:rPr>
              <w:t>Pb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CCD2E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1δ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C4C27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vertAlign w:val="superscript"/>
                <w:lang w:eastAsia="zh-CN"/>
              </w:rPr>
              <w:t>207</w:t>
            </w:r>
            <w:r w:rsidRPr="001D1564">
              <w:rPr>
                <w:rFonts w:eastAsia="宋体"/>
                <w:sz w:val="18"/>
                <w:szCs w:val="18"/>
                <w:lang w:eastAsia="zh-CN"/>
              </w:rPr>
              <w:t>Pb/</w:t>
            </w:r>
            <w:r w:rsidRPr="001D1564">
              <w:rPr>
                <w:rFonts w:eastAsia="宋体"/>
                <w:sz w:val="18"/>
                <w:szCs w:val="18"/>
                <w:vertAlign w:val="superscript"/>
                <w:lang w:eastAsia="zh-CN"/>
              </w:rPr>
              <w:t>235</w:t>
            </w:r>
            <w:r w:rsidRPr="001D1564">
              <w:rPr>
                <w:rFonts w:eastAsia="宋体"/>
                <w:sz w:val="18"/>
                <w:szCs w:val="18"/>
                <w:lang w:eastAsia="zh-CN"/>
              </w:rPr>
              <w:t>U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65061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1δ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A7059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vertAlign w:val="superscript"/>
                <w:lang w:eastAsia="zh-CN"/>
              </w:rPr>
              <w:t>206</w:t>
            </w:r>
            <w:r w:rsidRPr="001D1564">
              <w:rPr>
                <w:rFonts w:eastAsia="宋体"/>
                <w:sz w:val="18"/>
                <w:szCs w:val="18"/>
                <w:lang w:eastAsia="zh-CN"/>
              </w:rPr>
              <w:t>Pb/</w:t>
            </w:r>
            <w:r w:rsidRPr="001D1564">
              <w:rPr>
                <w:rFonts w:eastAsia="宋体"/>
                <w:sz w:val="18"/>
                <w:szCs w:val="18"/>
                <w:vertAlign w:val="superscript"/>
                <w:lang w:eastAsia="zh-CN"/>
              </w:rPr>
              <w:t>238</w:t>
            </w:r>
            <w:r w:rsidRPr="001D1564">
              <w:rPr>
                <w:rFonts w:eastAsia="宋体"/>
                <w:sz w:val="18"/>
                <w:szCs w:val="18"/>
                <w:lang w:eastAsia="zh-CN"/>
              </w:rPr>
              <w:t>U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8EEB1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1δ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CCA4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48331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vertAlign w:val="superscript"/>
                <w:lang w:eastAsia="zh-CN"/>
              </w:rPr>
              <w:t>207</w:t>
            </w:r>
            <w:r w:rsidRPr="001D1564">
              <w:rPr>
                <w:rFonts w:eastAsia="宋体"/>
                <w:sz w:val="18"/>
                <w:szCs w:val="18"/>
                <w:lang w:eastAsia="zh-CN"/>
              </w:rPr>
              <w:t>Pb/</w:t>
            </w:r>
            <w:r w:rsidRPr="001D1564">
              <w:rPr>
                <w:rFonts w:eastAsia="宋体"/>
                <w:sz w:val="18"/>
                <w:szCs w:val="18"/>
                <w:vertAlign w:val="superscript"/>
                <w:lang w:eastAsia="zh-CN"/>
              </w:rPr>
              <w:t>206</w:t>
            </w:r>
            <w:r w:rsidRPr="001D1564">
              <w:rPr>
                <w:rFonts w:eastAsia="宋体"/>
                <w:sz w:val="18"/>
                <w:szCs w:val="18"/>
                <w:lang w:eastAsia="zh-CN"/>
              </w:rPr>
              <w:t xml:space="preserve">Pb </w:t>
            </w:r>
          </w:p>
        </w:tc>
        <w:tc>
          <w:tcPr>
            <w:tcW w:w="3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DC255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1δ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222E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vertAlign w:val="superscript"/>
                <w:lang w:eastAsia="zh-CN"/>
              </w:rPr>
              <w:t>207</w:t>
            </w:r>
            <w:r w:rsidRPr="001D1564">
              <w:rPr>
                <w:rFonts w:eastAsia="宋体"/>
                <w:sz w:val="18"/>
                <w:szCs w:val="18"/>
                <w:lang w:eastAsia="zh-CN"/>
              </w:rPr>
              <w:t>Pb/</w:t>
            </w:r>
            <w:r w:rsidRPr="001D1564">
              <w:rPr>
                <w:rFonts w:eastAsia="宋体"/>
                <w:sz w:val="18"/>
                <w:szCs w:val="18"/>
                <w:vertAlign w:val="superscript"/>
                <w:lang w:eastAsia="zh-CN"/>
              </w:rPr>
              <w:t>235</w:t>
            </w:r>
            <w:r w:rsidRPr="001D1564">
              <w:rPr>
                <w:rFonts w:eastAsia="宋体"/>
                <w:sz w:val="18"/>
                <w:szCs w:val="18"/>
                <w:lang w:eastAsia="zh-CN"/>
              </w:rPr>
              <w:t>U</w:t>
            </w:r>
          </w:p>
        </w:tc>
        <w:tc>
          <w:tcPr>
            <w:tcW w:w="3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50A6C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1δ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1B952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vertAlign w:val="superscript"/>
                <w:lang w:eastAsia="zh-CN"/>
              </w:rPr>
              <w:t>206</w:t>
            </w:r>
            <w:r w:rsidRPr="001D1564">
              <w:rPr>
                <w:rFonts w:eastAsia="宋体"/>
                <w:sz w:val="18"/>
                <w:szCs w:val="18"/>
                <w:lang w:eastAsia="zh-CN"/>
              </w:rPr>
              <w:t>Pb/</w:t>
            </w:r>
            <w:r w:rsidRPr="001D1564">
              <w:rPr>
                <w:rFonts w:eastAsia="宋体"/>
                <w:sz w:val="18"/>
                <w:szCs w:val="18"/>
                <w:vertAlign w:val="superscript"/>
                <w:lang w:eastAsia="zh-CN"/>
              </w:rPr>
              <w:t>238</w:t>
            </w:r>
            <w:r w:rsidRPr="001D1564">
              <w:rPr>
                <w:rFonts w:eastAsia="宋体"/>
                <w:sz w:val="18"/>
                <w:szCs w:val="18"/>
                <w:lang w:eastAsia="zh-CN"/>
              </w:rPr>
              <w:t>U</w:t>
            </w: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6107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1δ</w:t>
            </w:r>
          </w:p>
        </w:tc>
      </w:tr>
      <w:tr w:rsidR="001D1564" w:rsidRPr="001D1564" w14:paraId="21EE749C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8E1C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A05-01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AE7E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FB43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653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11D1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0.11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5158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7BBA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0.0676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6C6D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60EF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1.2637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9588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0.0171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4EB8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0.1356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BBF3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40E9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01CE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856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2B64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8416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830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0C97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D663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820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74E9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</w:t>
            </w:r>
          </w:p>
        </w:tc>
      </w:tr>
      <w:tr w:rsidR="001D1564" w:rsidRPr="001D1564" w14:paraId="540AF6CB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C4D4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A05-02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D770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97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B55E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195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A5D8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0.50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2ADC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18BC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0.0680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D0F8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8FED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1.2908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5475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0.0229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D8D5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0.1375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5500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BE03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058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869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2EA2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EEDE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842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8C4A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D146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831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5B12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</w:t>
            </w:r>
          </w:p>
        </w:tc>
      </w:tr>
      <w:tr w:rsidR="001D1564" w:rsidRPr="001D1564" w14:paraId="4DF2ADB9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AB5B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A05-03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A23D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21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ED53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91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56E9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0.23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0CD7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6CE4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0.0574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5672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0.0020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2C3F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0.6264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5C10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0.0206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B675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0.0792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82BC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358F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8CB0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505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0C5F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49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6B3E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494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14AD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1C9D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491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A0B5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</w:t>
            </w:r>
          </w:p>
        </w:tc>
      </w:tr>
      <w:tr w:rsidR="001D1564" w:rsidRPr="001D1564" w14:paraId="66DBF857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F823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A05-04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3B3B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97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3AE1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222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A33A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0.44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D115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032B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0.0675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6821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90CC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1.1295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D4F5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0.0208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9BD4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0.1213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E621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619B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684D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853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3C8E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F561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768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6296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E98E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738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D8D8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</w:t>
            </w:r>
          </w:p>
        </w:tc>
      </w:tr>
      <w:tr w:rsidR="001D1564" w:rsidRPr="001D1564" w14:paraId="7807EFD6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3228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A05-05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1929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28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10E4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121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EBEA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0.23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5B26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95B0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0.0544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5037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1C3D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0.5793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3EFD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0.0175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5F7C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0.0772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F8F3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0.0009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62FD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5EC1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388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E773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1822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464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A087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3032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479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D1E8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</w:t>
            </w:r>
          </w:p>
        </w:tc>
      </w:tr>
      <w:tr w:rsidR="001D1564" w:rsidRPr="001D1564" w14:paraId="166FA04E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8CEB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A05-06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E302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97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9DF1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231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08BE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0.42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35A1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3B09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0.0653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99BD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B856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1.0746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9B08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0.0185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5613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0.1194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03E3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FDB1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5A92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783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7DB5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5A6A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741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6B0E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E5BA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727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ECA3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</w:t>
            </w:r>
          </w:p>
        </w:tc>
      </w:tr>
      <w:tr w:rsidR="001D1564" w:rsidRPr="001D1564" w14:paraId="11B71255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5966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A05-07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7742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505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0301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571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1010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0.88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11EF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DD72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0.0665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2C7F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DD9F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1.1775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FE25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0.0172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C4A4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0.1285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A51B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CF39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9646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821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DDC5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B11C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790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07A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2A89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779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B9C4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</w:t>
            </w:r>
          </w:p>
        </w:tc>
      </w:tr>
      <w:tr w:rsidR="001D1564" w:rsidRPr="001D1564" w14:paraId="3495DD73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705B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A05-08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4331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45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2CB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7D63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0.57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1301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E491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0.0545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7627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9E23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0.5975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880D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0.0228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4AE8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0.0794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8176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6CA9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8077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393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206B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868B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476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5B38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44E3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493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901C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</w:t>
            </w:r>
          </w:p>
        </w:tc>
      </w:tr>
      <w:tr w:rsidR="001D1564" w:rsidRPr="001D1564" w14:paraId="27B7B2EA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D5A6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A05-09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2AC5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27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9533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110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9B91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DD6D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692E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0.0584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F4BC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647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0.6207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DD16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0.0170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7F71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0.0770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046C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0.0009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7934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944E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546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4804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8CB2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490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7527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3864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478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2627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</w:t>
            </w:r>
          </w:p>
        </w:tc>
      </w:tr>
      <w:tr w:rsidR="001D1564" w:rsidRPr="001D1564" w14:paraId="13C39500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78C6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A05-10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601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15AE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9415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D406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CDBC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0.0568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4C4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0.0023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5755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0.6193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2692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0.0240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82CD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0.0791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D3F1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A79C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D822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482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7165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0F15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489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708A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46A3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491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B1DD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</w:t>
            </w:r>
          </w:p>
        </w:tc>
      </w:tr>
      <w:tr w:rsidR="001D1564" w:rsidRPr="001D1564" w14:paraId="69E929C2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7CBB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A05-11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ECD1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181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00D7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406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10A4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0.44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36E2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4ADE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0.0697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0161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C396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1.1935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34EC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0.0187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310A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0.1242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1912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A8CD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AD24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919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0C48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062B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798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8A22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1CCE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754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E4A6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</w:t>
            </w:r>
          </w:p>
        </w:tc>
      </w:tr>
      <w:tr w:rsidR="001D1564" w:rsidRPr="001D1564" w14:paraId="18FA399D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3D75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A05-12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D7C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CC9B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150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3AA6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D165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F218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0.0557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5558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E61E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0.6066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E903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0.0166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E874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0.0790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7D88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0.0009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B707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5630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439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43A4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C03D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481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B3CE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CF4F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490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E694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</w:t>
            </w:r>
          </w:p>
        </w:tc>
      </w:tr>
      <w:tr w:rsidR="001D1564" w:rsidRPr="001D1564" w14:paraId="39099DEF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10DE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A05-13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051C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D415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0737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B1D9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BC11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0.0523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C4E6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0.0019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8893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0.5519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55EA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0.0198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DB5D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0.0766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5CC5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D6AF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D708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297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1D87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AF2D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446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44F7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9A9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475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0368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</w:t>
            </w:r>
          </w:p>
        </w:tc>
      </w:tr>
      <w:tr w:rsidR="001D1564" w:rsidRPr="001D1564" w14:paraId="10C26744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41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A05-14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6D5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2161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663B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0.17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D65B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4C4D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0.0565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093B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0.0019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E05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0.5960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E7C6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0.0190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6DBC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0.0765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B084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9B6E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B9D3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472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ABE7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8B3C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475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5415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7957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475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DFCA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</w:t>
            </w:r>
          </w:p>
        </w:tc>
      </w:tr>
      <w:tr w:rsidR="001D1564" w:rsidRPr="001D1564" w14:paraId="20F4A9AE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051F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A05-15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4C49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6FBF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C4F0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F95E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6B62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0.0588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5E97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9DC5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0.6336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696D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0.0188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6DBB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0.0781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84C0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0.0009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8AFA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8A6F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561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9214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E5D5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498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F7D1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EB4D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485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BB17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</w:t>
            </w:r>
          </w:p>
        </w:tc>
      </w:tr>
      <w:tr w:rsidR="001D1564" w:rsidRPr="001D1564" w14:paraId="0F7CC9E2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E449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A05-16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925A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71DC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95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D995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117E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E6BF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0.0579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05F9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FBF3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0.6225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7133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0.0178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82ED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0.0779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8F6F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0.0009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694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E92D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526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36DC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8912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491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4DE2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A7FD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484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72B8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</w:t>
            </w:r>
          </w:p>
        </w:tc>
      </w:tr>
      <w:tr w:rsidR="001D1564" w:rsidRPr="001D1564" w14:paraId="71EC80A3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9AAA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A05-17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4DAC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87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9E5C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210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0C2D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0.41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F406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716F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0.0680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263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FAA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1.2386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0BD1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0.0289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36AD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0.1321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645C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0637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4F3F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867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14BB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29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2694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818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E5CD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C112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800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ABA5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9</w:t>
            </w:r>
          </w:p>
        </w:tc>
      </w:tr>
      <w:tr w:rsidR="001D1564" w:rsidRPr="001D1564" w14:paraId="5BE5F2C4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DAE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A05-18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DF37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118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2C9E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216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8149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0.54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B63E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4C72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0.0672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9C18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2D45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1.1774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8647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0.0214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3342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0.1271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4668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D2E6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98FC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843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D192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B144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790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5041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9BCB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771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9AFB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</w:t>
            </w:r>
          </w:p>
        </w:tc>
      </w:tr>
      <w:tr w:rsidR="001D1564" w:rsidRPr="001D1564" w14:paraId="72A704E0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F1E6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A05-19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DF6B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D8A4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110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F163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52EC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145F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0.0561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6DAB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2911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0.6071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46EE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0.0182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E739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0.0784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48CF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0D34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5DB5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458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CEB0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0610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482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61C7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E9E1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487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33C8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</w:t>
            </w:r>
          </w:p>
        </w:tc>
      </w:tr>
      <w:tr w:rsidR="001D1564" w:rsidRPr="001D1564" w14:paraId="3524EF31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2F7C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A05-20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8E84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4F61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245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0BC1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BECD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98F9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0.0579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6FA2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8C4D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0.6202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4A8B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8BC2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0.0776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64DC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0.0008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949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A979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527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6E4B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1C87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490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3E0E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80B2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482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0E66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</w:t>
            </w:r>
          </w:p>
        </w:tc>
      </w:tr>
      <w:tr w:rsidR="001D1564" w:rsidRPr="001D1564" w14:paraId="0B1A9517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8ED7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A05-21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BA13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426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4756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521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9A42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0.82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B1F9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6EEB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0.0662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1CC8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0719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1.1743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3B00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0.0185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52A0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0.1287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92EF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AD7C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59DC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811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3A28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E115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789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B443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3D7A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780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40E6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</w:t>
            </w:r>
          </w:p>
        </w:tc>
      </w:tr>
      <w:tr w:rsidR="001D1564" w:rsidRPr="001D1564" w14:paraId="489C70E9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6420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A05-22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0335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DF21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108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DF8C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DFDF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53A3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0.0566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5F92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47CC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0.6055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4955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0.0181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1444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0.0775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446C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0.0009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D3AD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6C9B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477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5E84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D6B8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481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2CB3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A1CF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481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748B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</w:t>
            </w:r>
          </w:p>
        </w:tc>
      </w:tr>
      <w:tr w:rsidR="001D1564" w:rsidRPr="001D1564" w14:paraId="5D417F5C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486D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A05-23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5CB0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AE57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123B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0.11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3696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FC3C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0.0573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781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0.0020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CDF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0.6047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56A6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0.0204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F885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0.0766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E882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97D5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9FED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502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1891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435A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480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B37C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037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476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AF7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</w:t>
            </w:r>
          </w:p>
        </w:tc>
      </w:tr>
      <w:tr w:rsidR="001D1564" w:rsidRPr="001D1564" w14:paraId="3513E2B8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FD46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A05-24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119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FDBD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0A93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9213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BFA3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0.0544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B1BD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9189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0.5712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07BB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0.0222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7242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0.0761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2ABA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39E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DE4E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389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4624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AA27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459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6BDC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BC81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473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744B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</w:t>
            </w:r>
          </w:p>
        </w:tc>
      </w:tr>
      <w:tr w:rsidR="001D1564" w:rsidRPr="001D1564" w14:paraId="556F25EF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D763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A05-25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55B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7F5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1A87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0.11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9774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1137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58D8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0.0026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4773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0.5896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A79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0.0262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3DB7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0.0760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7759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70A6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613F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462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9A83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69DD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471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14D5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0EA7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472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5AE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</w:t>
            </w:r>
          </w:p>
        </w:tc>
      </w:tr>
      <w:tr w:rsidR="001D1564" w:rsidRPr="001D1564" w14:paraId="27AAD8EE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F2FB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A05-26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777C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AA20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129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78C5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0.16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FA13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9DE3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0.0581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E557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0C71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0.6410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36F1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0.0155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8964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0.0800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8DC2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0.0009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1D7C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E9A9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534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D9BC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33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CE91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503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811F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62A7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496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8DD9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</w:t>
            </w:r>
          </w:p>
        </w:tc>
      </w:tr>
      <w:tr w:rsidR="001D1564" w:rsidRPr="001D1564" w14:paraId="14474D53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0F6D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A05-27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A111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E4C5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2724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7DA9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B001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0.0568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0707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0.0019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8535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0.6052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1E19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0.0191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8EF9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0.0773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B7C0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2A13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E9D8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484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F38C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3508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480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4A05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7C88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480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5A3B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</w:t>
            </w:r>
          </w:p>
        </w:tc>
      </w:tr>
      <w:tr w:rsidR="001D1564" w:rsidRPr="001D1564" w14:paraId="65BFDB62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E1D7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A05-28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CBCB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167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1711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391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C04F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0.43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7B63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5922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0.0680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5A57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A576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1.2684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887C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0.0215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CBAF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0.1352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D483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8E99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6C7E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869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FFF0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6762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832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0414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57C6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817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2C1C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</w:t>
            </w:r>
          </w:p>
        </w:tc>
      </w:tr>
      <w:tr w:rsidR="001D1564" w:rsidRPr="001D1564" w14:paraId="39700922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298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A05-29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5DB3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879A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104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06C1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069F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D922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0.0556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DAEB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3E78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0.5878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5684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0.0186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F386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0.0767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3868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C00D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838C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436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7F95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696B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469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1B9B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E47E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476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9E34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</w:t>
            </w:r>
          </w:p>
        </w:tc>
      </w:tr>
      <w:tr w:rsidR="001D1564" w:rsidRPr="001D1564" w14:paraId="20802BB8" w14:textId="77777777" w:rsidTr="001D1564">
        <w:trPr>
          <w:trHeight w:val="259"/>
        </w:trPr>
        <w:tc>
          <w:tcPr>
            <w:tcW w:w="12685" w:type="dxa"/>
            <w:gridSpan w:val="18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B32FF" w14:textId="77777777" w:rsidR="001D1564" w:rsidRPr="001D1564" w:rsidRDefault="001D1564" w:rsidP="001D1564">
            <w:pPr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1σ refers to 1 sigma of standard deviation.</w:t>
            </w:r>
          </w:p>
        </w:tc>
      </w:tr>
    </w:tbl>
    <w:p w14:paraId="563CE615" w14:textId="79539F13" w:rsidR="001D1564" w:rsidRDefault="001D1564" w:rsidP="001D1564">
      <w:pPr>
        <w:rPr>
          <w:lang w:eastAsia="zh-CN"/>
        </w:rPr>
      </w:pPr>
    </w:p>
    <w:p w14:paraId="47C00F4E" w14:textId="77777777" w:rsidR="001D1564" w:rsidRPr="001D1564" w:rsidRDefault="001D1564" w:rsidP="001D1564">
      <w:pPr>
        <w:rPr>
          <w:lang w:eastAsia="zh-CN"/>
        </w:rPr>
      </w:pPr>
    </w:p>
    <w:p w14:paraId="28570F68" w14:textId="77777777" w:rsidR="001D1564" w:rsidRPr="001D1564" w:rsidRDefault="001D1564" w:rsidP="001D1564">
      <w:pPr>
        <w:rPr>
          <w:lang w:eastAsia="zh-CN"/>
        </w:rPr>
      </w:pPr>
    </w:p>
    <w:p w14:paraId="4DA91EBB" w14:textId="77777777" w:rsidR="001D1564" w:rsidRPr="001D1564" w:rsidRDefault="001D1564" w:rsidP="001D1564">
      <w:pPr>
        <w:rPr>
          <w:lang w:eastAsia="zh-CN"/>
        </w:rPr>
      </w:pPr>
    </w:p>
    <w:p w14:paraId="40F50FA3" w14:textId="77777777" w:rsidR="001D1564" w:rsidRPr="001D1564" w:rsidRDefault="001D1564" w:rsidP="001D1564">
      <w:pPr>
        <w:rPr>
          <w:lang w:eastAsia="zh-CN"/>
        </w:rPr>
      </w:pPr>
    </w:p>
    <w:p w14:paraId="1CC50697" w14:textId="77777777" w:rsidR="001D1564" w:rsidRPr="001D1564" w:rsidRDefault="001D1564" w:rsidP="001D1564">
      <w:pPr>
        <w:rPr>
          <w:lang w:eastAsia="zh-CN"/>
        </w:rPr>
      </w:pPr>
    </w:p>
    <w:p w14:paraId="3C66FE77" w14:textId="77777777" w:rsidR="001D1564" w:rsidRPr="001D1564" w:rsidRDefault="001D1564" w:rsidP="001D1564">
      <w:pPr>
        <w:rPr>
          <w:lang w:eastAsia="zh-CN"/>
        </w:rPr>
      </w:pPr>
    </w:p>
    <w:p w14:paraId="6147B8D0" w14:textId="57602669" w:rsidR="001D1564" w:rsidRDefault="001D1564" w:rsidP="001D1564">
      <w:pPr>
        <w:rPr>
          <w:lang w:eastAsia="zh-CN"/>
        </w:rPr>
      </w:pPr>
    </w:p>
    <w:p w14:paraId="7BECE2F9" w14:textId="77777777" w:rsidR="001D1564" w:rsidRPr="001D1564" w:rsidRDefault="001D1564" w:rsidP="001D1564">
      <w:pPr>
        <w:rPr>
          <w:lang w:eastAsia="zh-CN"/>
        </w:rPr>
      </w:pPr>
    </w:p>
    <w:p w14:paraId="43AB958E" w14:textId="77777777" w:rsidR="001D1564" w:rsidRPr="001D1564" w:rsidRDefault="001D1564" w:rsidP="001D1564">
      <w:pPr>
        <w:rPr>
          <w:lang w:eastAsia="zh-CN"/>
        </w:rPr>
      </w:pPr>
    </w:p>
    <w:p w14:paraId="7E9B5E5D" w14:textId="77777777" w:rsidR="001D1564" w:rsidRPr="001D1564" w:rsidRDefault="001D1564" w:rsidP="001D1564">
      <w:pPr>
        <w:rPr>
          <w:lang w:eastAsia="zh-CN"/>
        </w:rPr>
      </w:pPr>
    </w:p>
    <w:p w14:paraId="32C1321C" w14:textId="77777777" w:rsidR="001D1564" w:rsidRPr="001D1564" w:rsidRDefault="001D1564" w:rsidP="001D1564">
      <w:pPr>
        <w:rPr>
          <w:lang w:eastAsia="zh-CN"/>
        </w:rPr>
      </w:pPr>
    </w:p>
    <w:p w14:paraId="3D87B1F7" w14:textId="77777777" w:rsidR="001D1564" w:rsidRPr="001D1564" w:rsidRDefault="001D1564" w:rsidP="001D1564">
      <w:pPr>
        <w:rPr>
          <w:lang w:eastAsia="zh-CN"/>
        </w:rPr>
      </w:pPr>
    </w:p>
    <w:p w14:paraId="706747A5" w14:textId="77777777" w:rsidR="001D1564" w:rsidRPr="001D1564" w:rsidRDefault="001D1564" w:rsidP="001D1564">
      <w:pPr>
        <w:rPr>
          <w:lang w:eastAsia="zh-CN"/>
        </w:rPr>
      </w:pPr>
    </w:p>
    <w:p w14:paraId="0BB0C516" w14:textId="77777777" w:rsidR="001D1564" w:rsidRPr="001D1564" w:rsidRDefault="001D1564" w:rsidP="001D1564">
      <w:pPr>
        <w:rPr>
          <w:lang w:eastAsia="zh-CN"/>
        </w:rPr>
      </w:pPr>
    </w:p>
    <w:p w14:paraId="786ECF7F" w14:textId="77777777" w:rsidR="001D1564" w:rsidRPr="001D1564" w:rsidRDefault="001D1564" w:rsidP="001D1564">
      <w:pPr>
        <w:rPr>
          <w:lang w:eastAsia="zh-CN"/>
        </w:rPr>
      </w:pPr>
    </w:p>
    <w:p w14:paraId="0686A15C" w14:textId="77777777" w:rsidR="001D1564" w:rsidRPr="001D1564" w:rsidRDefault="001D1564" w:rsidP="001D1564">
      <w:pPr>
        <w:rPr>
          <w:lang w:eastAsia="zh-CN"/>
        </w:rPr>
      </w:pPr>
    </w:p>
    <w:p w14:paraId="0357FA4B" w14:textId="77777777" w:rsidR="001D1564" w:rsidRPr="001D1564" w:rsidRDefault="001D1564" w:rsidP="001D1564">
      <w:pPr>
        <w:rPr>
          <w:lang w:eastAsia="zh-CN"/>
        </w:rPr>
      </w:pPr>
    </w:p>
    <w:p w14:paraId="1BDAB0F7" w14:textId="77777777" w:rsidR="001D1564" w:rsidRPr="001D1564" w:rsidRDefault="001D1564" w:rsidP="001D1564">
      <w:pPr>
        <w:rPr>
          <w:lang w:eastAsia="zh-CN"/>
        </w:rPr>
      </w:pPr>
    </w:p>
    <w:p w14:paraId="0281D072" w14:textId="77777777" w:rsidR="001D1564" w:rsidRPr="001D1564" w:rsidRDefault="001D1564" w:rsidP="001D1564">
      <w:pPr>
        <w:rPr>
          <w:lang w:eastAsia="zh-CN"/>
        </w:rPr>
      </w:pPr>
    </w:p>
    <w:p w14:paraId="5C4755DE" w14:textId="77777777" w:rsidR="001D1564" w:rsidRPr="001D1564" w:rsidRDefault="001D1564" w:rsidP="001D1564">
      <w:pPr>
        <w:rPr>
          <w:lang w:eastAsia="zh-CN"/>
        </w:rPr>
      </w:pPr>
    </w:p>
    <w:p w14:paraId="5DD4BC09" w14:textId="77777777" w:rsidR="001D1564" w:rsidRPr="001D1564" w:rsidRDefault="001D1564" w:rsidP="001D1564">
      <w:pPr>
        <w:rPr>
          <w:lang w:eastAsia="zh-CN"/>
        </w:rPr>
      </w:pPr>
    </w:p>
    <w:p w14:paraId="0B907079" w14:textId="77777777" w:rsidR="001D1564" w:rsidRPr="001D1564" w:rsidRDefault="001D1564" w:rsidP="001D1564">
      <w:pPr>
        <w:rPr>
          <w:lang w:eastAsia="zh-CN"/>
        </w:rPr>
      </w:pPr>
    </w:p>
    <w:p w14:paraId="5259CA3A" w14:textId="77777777" w:rsidR="001D1564" w:rsidRPr="001D1564" w:rsidRDefault="001D1564" w:rsidP="001D1564">
      <w:pPr>
        <w:rPr>
          <w:lang w:eastAsia="zh-CN"/>
        </w:rPr>
      </w:pPr>
    </w:p>
    <w:p w14:paraId="4BB368BE" w14:textId="77777777" w:rsidR="001D1564" w:rsidRPr="001D1564" w:rsidRDefault="001D1564" w:rsidP="001D1564">
      <w:pPr>
        <w:rPr>
          <w:lang w:eastAsia="zh-CN"/>
        </w:rPr>
      </w:pPr>
    </w:p>
    <w:p w14:paraId="14E21A67" w14:textId="77777777" w:rsidR="001D1564" w:rsidRPr="001D1564" w:rsidRDefault="001D1564" w:rsidP="001D1564">
      <w:pPr>
        <w:rPr>
          <w:lang w:eastAsia="zh-CN"/>
        </w:rPr>
      </w:pPr>
    </w:p>
    <w:p w14:paraId="5BD83398" w14:textId="77777777" w:rsidR="001D1564" w:rsidRPr="001D1564" w:rsidRDefault="001D1564" w:rsidP="001D1564">
      <w:pPr>
        <w:rPr>
          <w:lang w:eastAsia="zh-CN"/>
        </w:rPr>
      </w:pPr>
    </w:p>
    <w:p w14:paraId="0833BA4A" w14:textId="77777777" w:rsidR="001D1564" w:rsidRPr="001D1564" w:rsidRDefault="001D1564" w:rsidP="001D1564">
      <w:pPr>
        <w:rPr>
          <w:lang w:eastAsia="zh-CN"/>
        </w:rPr>
      </w:pPr>
    </w:p>
    <w:p w14:paraId="6167EA11" w14:textId="77777777" w:rsidR="001D1564" w:rsidRPr="001D1564" w:rsidRDefault="001D1564" w:rsidP="001D1564">
      <w:pPr>
        <w:rPr>
          <w:lang w:eastAsia="zh-CN"/>
        </w:rPr>
      </w:pPr>
    </w:p>
    <w:p w14:paraId="03C5B4BD" w14:textId="77777777" w:rsidR="001D1564" w:rsidRPr="001D1564" w:rsidRDefault="001D1564" w:rsidP="001D1564">
      <w:pPr>
        <w:rPr>
          <w:lang w:eastAsia="zh-CN"/>
        </w:rPr>
      </w:pPr>
    </w:p>
    <w:p w14:paraId="46830354" w14:textId="77777777" w:rsidR="001D1564" w:rsidRPr="001D1564" w:rsidRDefault="001D1564" w:rsidP="001D1564">
      <w:pPr>
        <w:rPr>
          <w:lang w:eastAsia="zh-CN"/>
        </w:rPr>
      </w:pPr>
    </w:p>
    <w:p w14:paraId="0D659BBA" w14:textId="77777777" w:rsidR="001D1564" w:rsidRPr="001D1564" w:rsidRDefault="001D1564" w:rsidP="001D1564">
      <w:pPr>
        <w:rPr>
          <w:lang w:eastAsia="zh-CN"/>
        </w:rPr>
      </w:pPr>
    </w:p>
    <w:p w14:paraId="1EAE77B1" w14:textId="0E13D4F0" w:rsidR="001D1564" w:rsidRDefault="001D1564" w:rsidP="001D1564">
      <w:pPr>
        <w:rPr>
          <w:lang w:eastAsia="zh-CN"/>
        </w:rPr>
      </w:pPr>
    </w:p>
    <w:p w14:paraId="29DCAEAA" w14:textId="1225816F" w:rsidR="001D1564" w:rsidRDefault="001D1564" w:rsidP="001D1564">
      <w:pPr>
        <w:rPr>
          <w:lang w:eastAsia="zh-CN"/>
        </w:rPr>
      </w:pPr>
    </w:p>
    <w:p w14:paraId="43E3325A" w14:textId="77777777" w:rsidR="001D1564" w:rsidRDefault="001D1564" w:rsidP="001D1564">
      <w:pPr>
        <w:rPr>
          <w:lang w:eastAsia="zh-CN"/>
        </w:rPr>
      </w:pPr>
    </w:p>
    <w:tbl>
      <w:tblPr>
        <w:tblW w:w="13240" w:type="dxa"/>
        <w:tblInd w:w="93" w:type="dxa"/>
        <w:tblLook w:val="04A0" w:firstRow="1" w:lastRow="0" w:firstColumn="1" w:lastColumn="0" w:noHBand="0" w:noVBand="1"/>
      </w:tblPr>
      <w:tblGrid>
        <w:gridCol w:w="1195"/>
        <w:gridCol w:w="991"/>
        <w:gridCol w:w="917"/>
        <w:gridCol w:w="976"/>
        <w:gridCol w:w="554"/>
        <w:gridCol w:w="949"/>
        <w:gridCol w:w="973"/>
        <w:gridCol w:w="746"/>
        <w:gridCol w:w="973"/>
        <w:gridCol w:w="746"/>
        <w:gridCol w:w="222"/>
        <w:gridCol w:w="858"/>
        <w:gridCol w:w="496"/>
        <w:gridCol w:w="973"/>
        <w:gridCol w:w="496"/>
        <w:gridCol w:w="973"/>
        <w:gridCol w:w="496"/>
      </w:tblGrid>
      <w:tr w:rsidR="00313C79" w:rsidRPr="00313C79" w14:paraId="44B86085" w14:textId="77777777" w:rsidTr="00313C79">
        <w:trPr>
          <w:trHeight w:val="199"/>
        </w:trPr>
        <w:tc>
          <w:tcPr>
            <w:tcW w:w="13240" w:type="dxa"/>
            <w:gridSpan w:val="17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52273F" w14:textId="77777777" w:rsidR="00313C79" w:rsidRPr="00313C79" w:rsidRDefault="00313C79" w:rsidP="00313C79">
            <w:pPr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C70273">
              <w:rPr>
                <w:rFonts w:eastAsia="宋体"/>
                <w:b/>
                <w:color w:val="000000"/>
                <w:sz w:val="16"/>
                <w:szCs w:val="16"/>
                <w:lang w:eastAsia="zh-CN"/>
              </w:rPr>
              <w:lastRenderedPageBreak/>
              <w:t xml:space="preserve">Table S4. </w:t>
            </w: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In situ SIMS U-Pb results for zircons in thin sections from the garnetite sample A1505 and zircon</w:t>
            </w:r>
            <w:bookmarkStart w:id="6" w:name="_GoBack"/>
            <w:bookmarkEnd w:id="6"/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standard </w:t>
            </w:r>
            <w:proofErr w:type="spellStart"/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Qinghu</w:t>
            </w:r>
            <w:proofErr w:type="spellEnd"/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.</w:t>
            </w:r>
          </w:p>
        </w:tc>
      </w:tr>
      <w:tr w:rsidR="00313C79" w:rsidRPr="00313C79" w14:paraId="26C23F7A" w14:textId="77777777" w:rsidTr="00313C79">
        <w:trPr>
          <w:trHeight w:val="199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05BB6D7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Spots</w:t>
            </w:r>
          </w:p>
        </w:tc>
        <w:tc>
          <w:tcPr>
            <w:tcW w:w="991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9823EDC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Th</w:t>
            </w:r>
            <w:proofErr w:type="spellEnd"/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(ppm)</w:t>
            </w:r>
          </w:p>
        </w:tc>
        <w:tc>
          <w:tcPr>
            <w:tcW w:w="91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4B22EFF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U (ppm)</w:t>
            </w: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2C1EBDE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Pb (ppm)</w:t>
            </w:r>
          </w:p>
        </w:tc>
        <w:tc>
          <w:tcPr>
            <w:tcW w:w="543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826776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Th</w:t>
            </w:r>
            <w:proofErr w:type="spellEnd"/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/U</w:t>
            </w:r>
          </w:p>
        </w:tc>
        <w:tc>
          <w:tcPr>
            <w:tcW w:w="94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9C7DC1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i/>
                <w:iCs/>
                <w:sz w:val="16"/>
                <w:szCs w:val="16"/>
                <w:lang w:eastAsia="zh-CN"/>
              </w:rPr>
              <w:t>f</w:t>
            </w:r>
            <w:r w:rsidRPr="00313C79">
              <w:rPr>
                <w:rFonts w:eastAsia="宋体"/>
                <w:sz w:val="16"/>
                <w:szCs w:val="16"/>
                <w:lang w:eastAsia="zh-CN"/>
              </w:rPr>
              <w:t>206</w:t>
            </w:r>
            <w:r w:rsidRPr="00313C79">
              <w:rPr>
                <w:rFonts w:eastAsia="宋体"/>
                <w:sz w:val="16"/>
                <w:szCs w:val="16"/>
                <w:vertAlign w:val="superscript"/>
                <w:lang w:eastAsia="zh-CN"/>
              </w:rPr>
              <w:t xml:space="preserve"># </w:t>
            </w:r>
            <w:r w:rsidRPr="00313C79">
              <w:rPr>
                <w:rFonts w:eastAsia="宋体"/>
                <w:sz w:val="16"/>
                <w:szCs w:val="16"/>
                <w:lang w:eastAsia="zh-CN"/>
              </w:rPr>
              <w:t>(%)</w:t>
            </w:r>
          </w:p>
        </w:tc>
        <w:tc>
          <w:tcPr>
            <w:tcW w:w="973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53C12A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vertAlign w:val="superscript"/>
                <w:lang w:eastAsia="zh-CN"/>
              </w:rPr>
              <w:t>207</w:t>
            </w:r>
            <w:r w:rsidRPr="00313C79">
              <w:rPr>
                <w:rFonts w:eastAsia="宋体"/>
                <w:sz w:val="16"/>
                <w:szCs w:val="16"/>
                <w:lang w:eastAsia="zh-CN"/>
              </w:rPr>
              <w:t>Pb/</w:t>
            </w:r>
            <w:r w:rsidRPr="00313C79">
              <w:rPr>
                <w:rFonts w:eastAsia="宋体"/>
                <w:sz w:val="16"/>
                <w:szCs w:val="16"/>
                <w:vertAlign w:val="superscript"/>
                <w:lang w:eastAsia="zh-CN"/>
              </w:rPr>
              <w:t>235</w:t>
            </w:r>
            <w:r w:rsidRPr="00313C79">
              <w:rPr>
                <w:rFonts w:eastAsia="宋体"/>
                <w:sz w:val="16"/>
                <w:szCs w:val="16"/>
                <w:lang w:eastAsia="zh-CN"/>
              </w:rPr>
              <w:t>U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F263B6D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1δ (%)</w:t>
            </w:r>
          </w:p>
        </w:tc>
        <w:tc>
          <w:tcPr>
            <w:tcW w:w="973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C2B643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vertAlign w:val="superscript"/>
                <w:lang w:eastAsia="zh-CN"/>
              </w:rPr>
              <w:t>206</w:t>
            </w:r>
            <w:r w:rsidRPr="00313C79">
              <w:rPr>
                <w:rFonts w:eastAsia="宋体"/>
                <w:sz w:val="16"/>
                <w:szCs w:val="16"/>
                <w:lang w:eastAsia="zh-CN"/>
              </w:rPr>
              <w:t>Pb/</w:t>
            </w:r>
            <w:r w:rsidRPr="00313C79">
              <w:rPr>
                <w:rFonts w:eastAsia="宋体"/>
                <w:sz w:val="16"/>
                <w:szCs w:val="16"/>
                <w:vertAlign w:val="superscript"/>
                <w:lang w:eastAsia="zh-CN"/>
              </w:rPr>
              <w:t>238</w:t>
            </w:r>
            <w:r w:rsidRPr="00313C79">
              <w:rPr>
                <w:rFonts w:eastAsia="宋体"/>
                <w:sz w:val="16"/>
                <w:szCs w:val="16"/>
                <w:lang w:eastAsia="zh-CN"/>
              </w:rPr>
              <w:t>U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0D7173C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1δ (%)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32C0C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　</w:t>
            </w:r>
          </w:p>
        </w:tc>
        <w:tc>
          <w:tcPr>
            <w:tcW w:w="4178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DD7445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Ages (Ma)</w:t>
            </w:r>
          </w:p>
        </w:tc>
      </w:tr>
      <w:tr w:rsidR="00313C79" w:rsidRPr="00313C79" w14:paraId="708E0E28" w14:textId="77777777" w:rsidTr="00313C79">
        <w:trPr>
          <w:trHeight w:val="199"/>
        </w:trPr>
        <w:tc>
          <w:tcPr>
            <w:tcW w:w="1195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509FEF2" w14:textId="77777777" w:rsidR="00313C79" w:rsidRPr="00313C79" w:rsidRDefault="00313C79" w:rsidP="00313C79">
            <w:pPr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991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B86324C" w14:textId="77777777" w:rsidR="00313C79" w:rsidRPr="00313C79" w:rsidRDefault="00313C79" w:rsidP="00313C79">
            <w:pPr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91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6448A25" w14:textId="77777777" w:rsidR="00313C79" w:rsidRPr="00313C79" w:rsidRDefault="00313C79" w:rsidP="00313C79">
            <w:pPr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E745CB8" w14:textId="77777777" w:rsidR="00313C79" w:rsidRPr="00313C79" w:rsidRDefault="00313C79" w:rsidP="00313C79">
            <w:pPr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54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115F049" w14:textId="77777777" w:rsidR="00313C79" w:rsidRPr="00313C79" w:rsidRDefault="00313C79" w:rsidP="00313C79">
            <w:pPr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94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1AFFA82" w14:textId="77777777" w:rsidR="00313C79" w:rsidRPr="00313C79" w:rsidRDefault="00313C79" w:rsidP="00313C79">
            <w:pPr>
              <w:rPr>
                <w:rFonts w:eastAsia="宋体"/>
                <w:sz w:val="16"/>
                <w:szCs w:val="16"/>
                <w:lang w:eastAsia="zh-CN"/>
              </w:rPr>
            </w:pPr>
          </w:p>
        </w:tc>
        <w:tc>
          <w:tcPr>
            <w:tcW w:w="97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72A2CD6" w14:textId="77777777" w:rsidR="00313C79" w:rsidRPr="00313C79" w:rsidRDefault="00313C79" w:rsidP="00313C79">
            <w:pPr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74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806DEE4" w14:textId="77777777" w:rsidR="00313C79" w:rsidRPr="00313C79" w:rsidRDefault="00313C79" w:rsidP="00313C79">
            <w:pPr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97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AA19FCD" w14:textId="77777777" w:rsidR="00313C79" w:rsidRPr="00313C79" w:rsidRDefault="00313C79" w:rsidP="00313C79">
            <w:pPr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74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57C668C" w14:textId="77777777" w:rsidR="00313C79" w:rsidRPr="00313C79" w:rsidRDefault="00313C79" w:rsidP="00313C79">
            <w:pPr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6D211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　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659B69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207-corr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7DEB1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1δ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F6F416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vertAlign w:val="superscript"/>
                <w:lang w:eastAsia="zh-CN"/>
              </w:rPr>
              <w:t>207</w:t>
            </w:r>
            <w:r w:rsidRPr="00313C79">
              <w:rPr>
                <w:rFonts w:eastAsia="宋体"/>
                <w:sz w:val="16"/>
                <w:szCs w:val="16"/>
                <w:lang w:eastAsia="zh-CN"/>
              </w:rPr>
              <w:t>Pb/</w:t>
            </w:r>
            <w:r w:rsidRPr="00313C79">
              <w:rPr>
                <w:rFonts w:eastAsia="宋体"/>
                <w:sz w:val="16"/>
                <w:szCs w:val="16"/>
                <w:vertAlign w:val="superscript"/>
                <w:lang w:eastAsia="zh-CN"/>
              </w:rPr>
              <w:t>235</w:t>
            </w:r>
            <w:r w:rsidRPr="00313C79">
              <w:rPr>
                <w:rFonts w:eastAsia="宋体"/>
                <w:sz w:val="16"/>
                <w:szCs w:val="16"/>
                <w:lang w:eastAsia="zh-CN"/>
              </w:rPr>
              <w:t>U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FEA3EB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1δ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E3437D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vertAlign w:val="superscript"/>
                <w:lang w:eastAsia="zh-CN"/>
              </w:rPr>
              <w:t>206</w:t>
            </w:r>
            <w:r w:rsidRPr="00313C79">
              <w:rPr>
                <w:rFonts w:eastAsia="宋体"/>
                <w:sz w:val="16"/>
                <w:szCs w:val="16"/>
                <w:lang w:eastAsia="zh-CN"/>
              </w:rPr>
              <w:t>Pb/</w:t>
            </w:r>
            <w:r w:rsidRPr="00313C79">
              <w:rPr>
                <w:rFonts w:eastAsia="宋体"/>
                <w:sz w:val="16"/>
                <w:szCs w:val="16"/>
                <w:vertAlign w:val="superscript"/>
                <w:lang w:eastAsia="zh-CN"/>
              </w:rPr>
              <w:t>238</w:t>
            </w:r>
            <w:r w:rsidRPr="00313C79">
              <w:rPr>
                <w:rFonts w:eastAsia="宋体"/>
                <w:sz w:val="16"/>
                <w:szCs w:val="16"/>
                <w:lang w:eastAsia="zh-CN"/>
              </w:rPr>
              <w:t>U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A0F970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1δ</w:t>
            </w:r>
          </w:p>
        </w:tc>
      </w:tr>
      <w:tr w:rsidR="00313C79" w:rsidRPr="00313C79" w14:paraId="751AFC9C" w14:textId="77777777" w:rsidTr="00313C79">
        <w:trPr>
          <w:trHeight w:val="199"/>
        </w:trPr>
        <w:tc>
          <w:tcPr>
            <w:tcW w:w="13240" w:type="dxa"/>
            <w:gridSpan w:val="1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217E2" w14:textId="77777777" w:rsidR="00313C79" w:rsidRPr="00313C79" w:rsidRDefault="00313C79" w:rsidP="00313C79">
            <w:pPr>
              <w:rPr>
                <w:rFonts w:eastAsia="宋体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b/>
                <w:bCs/>
                <w:color w:val="000000"/>
                <w:sz w:val="16"/>
                <w:szCs w:val="16"/>
                <w:lang w:eastAsia="zh-CN"/>
              </w:rPr>
              <w:t>Sample A1505</w:t>
            </w:r>
          </w:p>
        </w:tc>
      </w:tr>
      <w:tr w:rsidR="00313C79" w:rsidRPr="00313C79" w14:paraId="1D83834F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9DFC3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A15A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138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85E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3087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997F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903C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0.36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1CF2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0.5660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5661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3.25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109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0.0745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928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1.52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CDE38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5E56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464.1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DAEA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3070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455.4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16BC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12.0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FF7F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463.4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8E70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6.8</w:t>
            </w:r>
          </w:p>
        </w:tc>
      </w:tr>
      <w:tr w:rsidR="00313C79" w:rsidRPr="00313C79" w14:paraId="16C0C588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13508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C4AC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180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C6F3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40F3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8703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5F9E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0.29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FBE9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0.6099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ED53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2.25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6B65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0.0778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D7C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1.50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C0BFD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4DE2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482.8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C221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4999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483.5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5B39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8.7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768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482.9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CE88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7.0</w:t>
            </w:r>
          </w:p>
        </w:tc>
      </w:tr>
      <w:tr w:rsidR="00313C79" w:rsidRPr="00313C79" w14:paraId="629274C9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6A115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EA90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176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82C7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EBBC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6A66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965B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F600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0.6114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43B9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2.29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E250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0.0780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E96D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1.50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CA8A5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E77D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483.9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576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0F96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484.4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C252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8.9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B23D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483.9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B9A1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7.0</w:t>
            </w:r>
          </w:p>
        </w:tc>
      </w:tr>
      <w:tr w:rsidR="00313C79" w:rsidRPr="00313C79" w14:paraId="7A6EA949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73177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1720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220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0618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AD3A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6BCC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51BF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0.38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E043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0.6086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4314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2.20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4653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0.0780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AB2D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1.51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B91C3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3AD6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484.1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FE77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E955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482.7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3384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8.5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25B8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484.0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D0C5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7.0</w:t>
            </w:r>
          </w:p>
        </w:tc>
      </w:tr>
      <w:tr w:rsidR="00313C79" w:rsidRPr="00313C79" w14:paraId="0FBA1C02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14D42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D9AA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149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2723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4F41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4C1B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500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0.56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F99E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0.5919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0BED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3.43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6ECB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0.0782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5014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1.50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FBD5D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0832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486.8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5793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8165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472.1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DB58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13.0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A2FD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485.6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B557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7.0</w:t>
            </w:r>
          </w:p>
        </w:tc>
      </w:tr>
      <w:tr w:rsidR="00313C79" w:rsidRPr="00313C79" w14:paraId="12972AD7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13CAF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FC1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148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1A5C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264F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8511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CA94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1.19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6667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0.6086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628D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5.26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8B33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0.0790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118C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1.50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08087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FC40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491.0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F826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B799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482.7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5A36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20.4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B5E3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490.3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9769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7.1</w:t>
            </w:r>
          </w:p>
        </w:tc>
      </w:tr>
      <w:tr w:rsidR="00313C79" w:rsidRPr="00313C79" w14:paraId="26478542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3458F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A1505-7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0556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208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9B4D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C86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0AE6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0361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0.46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79D1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0.6335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2771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2.52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E767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0.0802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3319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1.51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1FB44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14D4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497.6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D594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7E30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498.3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C2C6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10.0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118A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497.6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AB9D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7.2</w:t>
            </w:r>
          </w:p>
        </w:tc>
      </w:tr>
      <w:tr w:rsidR="00313C79" w:rsidRPr="00313C79" w14:paraId="049A6DAD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FF1E5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A1505-8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FAB8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288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3D22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2DF6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1C1E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8469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0.23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98F0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0.6150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1273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2.27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B06E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0.0804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4D18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1.53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89A0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A7C7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499.3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6BE8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8D35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486.7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235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8.8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6E12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498.2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7A53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7.3</w:t>
            </w:r>
          </w:p>
        </w:tc>
      </w:tr>
      <w:tr w:rsidR="00313C79" w:rsidRPr="00313C79" w14:paraId="149D0DC9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E43E4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A1505-9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F449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219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728A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E5EC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81F7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CD4A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0.53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6E72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0.6545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DBC5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2.13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06B3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0.0811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D191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1.50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906A2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06F5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501.7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CF5A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93B0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511.2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B0F5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8.6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8E14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502.5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957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7.3</w:t>
            </w:r>
          </w:p>
        </w:tc>
      </w:tr>
      <w:tr w:rsidR="00313C79" w:rsidRPr="00313C79" w14:paraId="6E3AB696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6838D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A1505-10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1A68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108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DFE2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CF79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31D6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693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0.41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E1B0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0.6475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0ED6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2.71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A7C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0.0827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3B18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1.50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EE2D5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0EE3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512.6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F1F3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DC1D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506.9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26A2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10.9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EA56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512.2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CD88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7.4</w:t>
            </w:r>
          </w:p>
        </w:tc>
      </w:tr>
      <w:tr w:rsidR="00313C79" w:rsidRPr="00313C79" w14:paraId="4CF52EC1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B7DA5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A1505-11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0052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607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347D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282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801A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4823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0.46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45F4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91FC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0.9610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28F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1.65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3B31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0.1077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A57C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1.50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5CEF2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1047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656.6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5081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469C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683.8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A778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8.2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7F1B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659.2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0255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9.4</w:t>
            </w:r>
          </w:p>
        </w:tc>
      </w:tr>
      <w:tr w:rsidR="00313C79" w:rsidRPr="00313C79" w14:paraId="6DFF4AB2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F8C22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FF56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138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55BF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6B2F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D185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0.33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B43D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0.37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6ED4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1.1691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9393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2.55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417C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0.1274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19E6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1.50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70FEB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A61D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771.7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778A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11.3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C5D7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786.2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A339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14.0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9D26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773.2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A0CF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11.0</w:t>
            </w:r>
          </w:p>
        </w:tc>
      </w:tr>
      <w:tr w:rsidR="00313C79" w:rsidRPr="00313C79" w14:paraId="1BAF4028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18400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1DF3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280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D64D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2BC3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A51B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E5A0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0.34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0F9C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0.5914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912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2.60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C45D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0.0771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CCD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1.52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2A42E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628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479.4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D015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9915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471.7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A9B6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90A4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478.8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CE8E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7.0</w:t>
            </w:r>
          </w:p>
        </w:tc>
      </w:tr>
      <w:tr w:rsidR="00313C79" w:rsidRPr="00313C79" w14:paraId="68CF6460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0365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A1505-14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7F5E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13D3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B2E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9F50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9CE5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1.13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E62E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0.5991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6378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3.57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DF60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0.0795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957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1.52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48F6F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F89E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494.3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AA1C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C81D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476.6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D0FC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13.7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44CC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492.9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2E45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7.2</w:t>
            </w:r>
          </w:p>
        </w:tc>
      </w:tr>
      <w:tr w:rsidR="00313C79" w:rsidRPr="00313C79" w14:paraId="418EFC86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AB799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A1505-15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26B0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134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F4E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F804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91F7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A472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0.65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8219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0.6370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DA52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2.64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68AF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0.0798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EC50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1.51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8A0F1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2EE6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494.5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0CFB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E7C3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500.4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F71A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10.5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7747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495.0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D16C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7.2</w:t>
            </w:r>
          </w:p>
        </w:tc>
      </w:tr>
      <w:tr w:rsidR="00313C79" w:rsidRPr="00313C79" w14:paraId="4FC5143B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A77AC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A1505-16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DD6E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143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A387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4A07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DE04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11FC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0.40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C693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0.6195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E042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2.05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13DF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0.0800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29CE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1.50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AD723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C258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496.5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187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B83D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489.5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C977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8.0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B35A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496.0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517F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7.2</w:t>
            </w:r>
          </w:p>
        </w:tc>
      </w:tr>
      <w:tr w:rsidR="00313C79" w:rsidRPr="00313C79" w14:paraId="4372C0B8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5E96F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A1505-17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9300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125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3405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77F3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7B99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6DB3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0.80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4001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0.6717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4D7B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2.60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3B1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0.0811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5A6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1.50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58C04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96AC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501.0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2B27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FBB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521.8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93A6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10.7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3423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502.7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EF61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7.3</w:t>
            </w:r>
          </w:p>
        </w:tc>
      </w:tr>
      <w:tr w:rsidR="00313C79" w:rsidRPr="00313C79" w14:paraId="5675E32B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824D1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A1505-18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934D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807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C66C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EEDB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2DCE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0.55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145B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C2F0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0.7964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43C0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1.86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01D1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0.0953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8731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1.56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4FA45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227F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586.2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5301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29CA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594.8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0724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8.4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D162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587.0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8133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8.8</w:t>
            </w:r>
          </w:p>
        </w:tc>
      </w:tr>
      <w:tr w:rsidR="00313C79" w:rsidRPr="00313C79" w14:paraId="480DF645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8DFB0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A1505-19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A1F1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332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8232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177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A636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39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4D33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0.53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6D80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0.32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ADE4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0.8033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E6A8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1.99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9152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0.0966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E6DA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1.51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0DD94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16F2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593.9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2E73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8.8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D08F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598.7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DB95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CB8C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594.3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A0A6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8.6</w:t>
            </w:r>
          </w:p>
        </w:tc>
      </w:tr>
      <w:tr w:rsidR="00313C79" w:rsidRPr="00313C79" w14:paraId="7D65FD22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DA1C9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A1505-20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48B5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766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3457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407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393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9531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0.53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57E3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7A3D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0.8674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4B70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1.88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F996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0.1013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C23C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1.72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4BD8B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83ED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620.6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5A3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10.4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45B2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634.1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ADF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8.9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41C4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621.8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C813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10.2</w:t>
            </w:r>
          </w:p>
        </w:tc>
      </w:tr>
      <w:tr w:rsidR="00313C79" w:rsidRPr="00313C79" w14:paraId="08BAF118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CFF9B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A1505-21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6B9B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639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EBA1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341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577F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9264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0.53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F992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2B80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0.9136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B602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1.70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901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0.1033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6BD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1.53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0C929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1EA4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631.0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4C0F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AA4A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659.0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BA95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8.3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BF5B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633.7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E9DD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9.2</w:t>
            </w:r>
          </w:p>
        </w:tc>
      </w:tr>
      <w:tr w:rsidR="00313C79" w:rsidRPr="00313C79" w14:paraId="04C85B42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FD5FB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A1505-22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0A16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502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C522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8400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E35D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0.45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49AB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0.42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0A3B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0.8802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49A2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1.82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A0C9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0.1036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157E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1.56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6973A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898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634.6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BD00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CF9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641.1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1E54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8.7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7D9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635.2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33D0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9.4</w:t>
            </w:r>
          </w:p>
        </w:tc>
      </w:tr>
      <w:tr w:rsidR="00313C79" w:rsidRPr="00313C79" w14:paraId="13ED3A09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1AB2D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A1505-23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099A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362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3F11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3D8A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ADFA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0.37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2B5A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0.26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F930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0.8877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902D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1.82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F810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0.1037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67C0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1.56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0199D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3816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635.1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8902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E2CE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645.1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DD3B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8.7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F758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636.1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D533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9.5</w:t>
            </w:r>
          </w:p>
        </w:tc>
      </w:tr>
      <w:tr w:rsidR="00313C79" w:rsidRPr="00313C79" w14:paraId="7CCADEE5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8221F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A1505-24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1B13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1253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950E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2267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161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A1D3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0729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9FFE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1.0485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BE98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1.88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BF13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0.1157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16B9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1.82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8C0C4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7FB4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703.6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028C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12.5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99E3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728.1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816F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62A9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706.0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DD96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12.2</w:t>
            </w:r>
          </w:p>
        </w:tc>
      </w:tr>
      <w:tr w:rsidR="00313C79" w:rsidRPr="00313C79" w14:paraId="77FCDA20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5EF28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A1505-25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47DA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811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5BC1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365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CEC2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CB0C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0.45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6415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0.20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4B2C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1.0782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AEA1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1.75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3228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0.1191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FD13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1.52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AB5E1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02C5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723.5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2CB6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10.7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1B2D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742.7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6B12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7173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725.5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237A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10.4</w:t>
            </w:r>
          </w:p>
        </w:tc>
      </w:tr>
      <w:tr w:rsidR="00313C79" w:rsidRPr="00313C79" w14:paraId="241819EA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8F822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A1505-26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4099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1634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0CC8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977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26B3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243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834F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0.60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9CC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1491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1.0778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ED5C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1.82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CBB0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0.1192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056D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1.59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102CC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533E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724.0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454E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11.2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9AF5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742.6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8172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C699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725.9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B917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10.9</w:t>
            </w:r>
          </w:p>
        </w:tc>
      </w:tr>
      <w:tr w:rsidR="00313C79" w:rsidRPr="00313C79" w14:paraId="6612C447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6D969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A1505-27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F5BD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411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3715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0AD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BE99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0.29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C19E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0.31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A453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1.0475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D9BA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1.74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945A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0.1196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3399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1.53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64394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B752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728.6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A6B0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10.9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9C4A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727.6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A79D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FE20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728.5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FDD2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10.6</w:t>
            </w:r>
          </w:p>
        </w:tc>
      </w:tr>
      <w:tr w:rsidR="00313C79" w:rsidRPr="00313C79" w14:paraId="0D369488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0C5B6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A1505-28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DC2D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578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979E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334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6F9D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BCCC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0.58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BCB0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9ACF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1.1306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DEB4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1.75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8EC2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0.1230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92FE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1.58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045B5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EEEF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745.7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18A9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11.4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F749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768.0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795C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8C4A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748.0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C6B8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11.1</w:t>
            </w:r>
          </w:p>
        </w:tc>
      </w:tr>
      <w:tr w:rsidR="00313C79" w:rsidRPr="00313C79" w14:paraId="3A198B0C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CE181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A1505-29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3B8E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619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941B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394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C266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A64E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0.64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D0AA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F106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1.1733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5D1F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1.69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46BD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0.1265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AB84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1.51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B6D95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7AA0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765.5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35BA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11.2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133C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788.2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CF04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AA9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767.9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2D09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10.9</w:t>
            </w:r>
          </w:p>
        </w:tc>
      </w:tr>
      <w:tr w:rsidR="00313C79" w:rsidRPr="00313C79" w14:paraId="6D61E04C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822CE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A1505-30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BEB5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568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02C6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332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4D29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12B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0.58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EC57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046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1.2398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3F16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1.82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FDEB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0.1326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F1EF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1.51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2D9F2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FDD0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800.6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F0D4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11.7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DAF1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818.8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3E69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10.3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12C4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802.6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BA2D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11.4</w:t>
            </w:r>
          </w:p>
        </w:tc>
      </w:tr>
      <w:tr w:rsidR="00313C79" w:rsidRPr="00313C79" w14:paraId="30980D41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C289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A1505-31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1F69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366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D92C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50EF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D2EA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0.43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339E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0EAD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1.2123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51F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2.12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DEB6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0.1329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CF8F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1.51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7925C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6DF0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803.9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5F3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11.9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F94C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806.2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A667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11.9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8A49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804.2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FF14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11.5</w:t>
            </w:r>
          </w:p>
        </w:tc>
      </w:tr>
      <w:tr w:rsidR="00313C79" w:rsidRPr="00313C79" w14:paraId="653264E9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415625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A1505-32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92B9F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318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F5CBA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120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923D4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53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45997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0.38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1C7D4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0.21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FF2F5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1.3215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C6E92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1.89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B55E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0.1422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A9B5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1.64</w:t>
            </w:r>
          </w:p>
        </w:tc>
        <w:tc>
          <w:tcPr>
            <w:tcW w:w="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363A16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　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F43E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857.5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BC833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13.6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33C8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855.2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52B6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11.0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CF090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857.2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99252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13.1</w:t>
            </w:r>
          </w:p>
        </w:tc>
      </w:tr>
      <w:tr w:rsidR="00313C79" w:rsidRPr="00313C79" w14:paraId="5C821ED5" w14:textId="77777777" w:rsidTr="00313C79">
        <w:trPr>
          <w:trHeight w:val="199"/>
        </w:trPr>
        <w:tc>
          <w:tcPr>
            <w:tcW w:w="1324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3D7F" w14:textId="77777777" w:rsidR="00313C79" w:rsidRPr="00313C79" w:rsidRDefault="00313C79" w:rsidP="00313C79">
            <w:pPr>
              <w:rPr>
                <w:rFonts w:eastAsia="宋体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b/>
                <w:bCs/>
                <w:color w:val="000000"/>
                <w:sz w:val="16"/>
                <w:szCs w:val="16"/>
                <w:lang w:eastAsia="zh-CN"/>
              </w:rPr>
              <w:t xml:space="preserve">Zircon standard </w:t>
            </w:r>
            <w:proofErr w:type="spellStart"/>
            <w:r w:rsidRPr="00313C79">
              <w:rPr>
                <w:rFonts w:eastAsia="宋体"/>
                <w:b/>
                <w:bCs/>
                <w:color w:val="000000"/>
                <w:sz w:val="16"/>
                <w:szCs w:val="16"/>
                <w:lang w:eastAsia="zh-CN"/>
              </w:rPr>
              <w:t>Qinghu</w:t>
            </w:r>
            <w:proofErr w:type="spellEnd"/>
          </w:p>
        </w:tc>
      </w:tr>
      <w:tr w:rsidR="00313C79" w:rsidRPr="00313C79" w14:paraId="74141383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5A83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Qinghu-1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35A3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2165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7C83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CB9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F8A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0.34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239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83A8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0.1754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A7C1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1.75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6CAB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0.0257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C3C0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1.53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6C48F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F85C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163.6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B14D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BE3E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164.1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4218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688B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163.6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6A99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2.5</w:t>
            </w:r>
          </w:p>
        </w:tc>
      </w:tr>
      <w:tr w:rsidR="00313C79" w:rsidRPr="00313C79" w14:paraId="651B79FB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D81C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Qinghu-2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771A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1493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FD16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766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7E4F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0.42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F31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9087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0.1703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64C7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2.04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F601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0.0247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658C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1.51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89EE4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4471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157.2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7913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B121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159.7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118C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3.0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054C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157.3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0F88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2.3</w:t>
            </w:r>
          </w:p>
        </w:tc>
      </w:tr>
      <w:tr w:rsidR="00313C79" w:rsidRPr="00313C79" w14:paraId="77F05E7A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386B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Qinghu-3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345C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1336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A0CA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570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8FF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448D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0.43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D32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0.48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2FC0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0.1722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B33E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1.86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2972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0.0252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CBD0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1.50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BBE69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493F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160.3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D520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1CF8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161.3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281B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670F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160.4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9864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2.4</w:t>
            </w:r>
          </w:p>
        </w:tc>
      </w:tr>
      <w:tr w:rsidR="00313C79" w:rsidRPr="00313C79" w14:paraId="68D2980C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5599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Qinghu-4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BE06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986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DA9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ABA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BC2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0.47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C42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0.36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8485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0.1663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B02B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1.98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44F0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0.0245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753A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1.50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1A874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8422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155.9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FC8F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D4E9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156.2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C22A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99AC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155.9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2F2A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2.3</w:t>
            </w:r>
          </w:p>
        </w:tc>
      </w:tr>
      <w:tr w:rsidR="00313C79" w:rsidRPr="00313C79" w14:paraId="505CE2A4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FFFD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Qinghu-5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6C22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984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262E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F58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F61E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0.41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C76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E07F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0.1682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3B1F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1.81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F55E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0.0251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E69F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1.53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3D850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E35A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159.8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D112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8A61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157.8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8A9C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6270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159.6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3714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2.4</w:t>
            </w:r>
          </w:p>
        </w:tc>
      </w:tr>
      <w:tr w:rsidR="00313C79" w:rsidRPr="00313C79" w14:paraId="25B92F27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6F9C7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Qinghu-6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D2A13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828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7F1A2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465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B81A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4A50D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0.56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B37A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0.26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6286F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0.1703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E16DC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1.69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3D4B4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0.0250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7DB06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1.51</w:t>
            </w:r>
          </w:p>
        </w:tc>
        <w:tc>
          <w:tcPr>
            <w:tcW w:w="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E5D99A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　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D9D5E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159.1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F69B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2.4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B75BC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159.6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9F53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2.5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1BAF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159.1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7E6A1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2.4</w:t>
            </w:r>
          </w:p>
        </w:tc>
      </w:tr>
      <w:tr w:rsidR="00313C79" w:rsidRPr="00313C79" w14:paraId="1D657A86" w14:textId="77777777" w:rsidTr="00313C79">
        <w:trPr>
          <w:trHeight w:val="199"/>
        </w:trPr>
        <w:tc>
          <w:tcPr>
            <w:tcW w:w="13240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2BE90" w14:textId="77777777" w:rsidR="00313C79" w:rsidRPr="00313C79" w:rsidRDefault="00313C79" w:rsidP="00313C79">
            <w:pPr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vertAlign w:val="superscript"/>
                <w:lang w:eastAsia="zh-CN"/>
              </w:rPr>
              <w:t xml:space="preserve"># </w:t>
            </w:r>
            <w:r w:rsidRPr="00313C79">
              <w:rPr>
                <w:rFonts w:eastAsia="宋体"/>
                <w:i/>
                <w:iCs/>
                <w:color w:val="000000"/>
                <w:sz w:val="16"/>
                <w:szCs w:val="16"/>
                <w:lang w:eastAsia="zh-CN"/>
              </w:rPr>
              <w:t>f</w:t>
            </w:r>
            <w:r w:rsidRPr="00313C79">
              <w:rPr>
                <w:rFonts w:eastAsia="宋体"/>
                <w:color w:val="000000"/>
                <w:sz w:val="16"/>
                <w:szCs w:val="16"/>
                <w:vertAlign w:val="subscript"/>
                <w:lang w:eastAsia="zh-CN"/>
              </w:rPr>
              <w:t>206</w:t>
            </w: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is the proportion of common </w:t>
            </w:r>
            <w:r w:rsidRPr="00313C79">
              <w:rPr>
                <w:rFonts w:eastAsia="宋体"/>
                <w:color w:val="000000"/>
                <w:sz w:val="16"/>
                <w:szCs w:val="16"/>
                <w:vertAlign w:val="superscript"/>
                <w:lang w:eastAsia="zh-CN"/>
              </w:rPr>
              <w:t>206</w:t>
            </w: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Pb in total measured </w:t>
            </w:r>
            <w:r w:rsidRPr="00313C79">
              <w:rPr>
                <w:rFonts w:eastAsia="宋体"/>
                <w:color w:val="000000"/>
                <w:sz w:val="16"/>
                <w:szCs w:val="16"/>
                <w:vertAlign w:val="superscript"/>
                <w:lang w:eastAsia="zh-CN"/>
              </w:rPr>
              <w:t>206</w:t>
            </w: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Pb.</w:t>
            </w:r>
          </w:p>
        </w:tc>
      </w:tr>
    </w:tbl>
    <w:p w14:paraId="32054D7D" w14:textId="77777777" w:rsidR="001D1564" w:rsidRPr="001D1564" w:rsidRDefault="001D1564" w:rsidP="001D1564">
      <w:pPr>
        <w:rPr>
          <w:lang w:eastAsia="zh-CN"/>
        </w:rPr>
      </w:pPr>
    </w:p>
    <w:sectPr w:rsidR="001D1564" w:rsidRPr="001D1564" w:rsidSect="001D1564">
      <w:pgSz w:w="15840" w:h="12240" w:orient="landscape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C106B3" w14:textId="77777777" w:rsidR="00FC04EC" w:rsidRDefault="00FC04EC">
      <w:r>
        <w:separator/>
      </w:r>
    </w:p>
  </w:endnote>
  <w:endnote w:type="continuationSeparator" w:id="0">
    <w:p w14:paraId="75CAA06E" w14:textId="77777777" w:rsidR="00FC04EC" w:rsidRDefault="00FC0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altName w:val="Arial Unicode MS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游ゴシック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8E7ED" w14:textId="77777777" w:rsidR="001D1564" w:rsidRDefault="001D1564">
    <w:pPr>
      <w:pStyle w:val="af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70273">
      <w:rPr>
        <w:noProof/>
      </w:rPr>
      <w:t>2</w:t>
    </w:r>
    <w:r>
      <w:fldChar w:fldCharType="end"/>
    </w:r>
  </w:p>
  <w:p w14:paraId="486656F3" w14:textId="77777777" w:rsidR="001D1564" w:rsidRDefault="001D1564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2FEE24" w14:textId="77777777" w:rsidR="00FC04EC" w:rsidRDefault="00FC04EC">
      <w:r>
        <w:separator/>
      </w:r>
    </w:p>
  </w:footnote>
  <w:footnote w:type="continuationSeparator" w:id="0">
    <w:p w14:paraId="6881747D" w14:textId="77777777" w:rsidR="00FC04EC" w:rsidRDefault="00FC04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23C1C" w14:textId="77777777" w:rsidR="001D1564" w:rsidRPr="005001AC" w:rsidRDefault="001D1564" w:rsidP="005001AC">
    <w:pPr>
      <w:jc w:val="right"/>
      <w:rPr>
        <w:sz w:val="20"/>
      </w:rPr>
    </w:pPr>
  </w:p>
  <w:p w14:paraId="18F8F636" w14:textId="77777777" w:rsidR="001D1564" w:rsidRDefault="001D156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E9A098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8CFF0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D94376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C8CF8D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E508C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BDA3A4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6ED8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406D81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8E0500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E4E81E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901DB9"/>
    <w:multiLevelType w:val="hybridMultilevel"/>
    <w:tmpl w:val="00B686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9D4332"/>
    <w:multiLevelType w:val="multilevel"/>
    <w:tmpl w:val="4ECE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D37AC4"/>
    <w:multiLevelType w:val="hybridMultilevel"/>
    <w:tmpl w:val="F894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30F"/>
    <w:rsid w:val="00015F74"/>
    <w:rsid w:val="00043571"/>
    <w:rsid w:val="00065EBD"/>
    <w:rsid w:val="00083B44"/>
    <w:rsid w:val="000850DC"/>
    <w:rsid w:val="00094365"/>
    <w:rsid w:val="000B2E64"/>
    <w:rsid w:val="000C2771"/>
    <w:rsid w:val="000D68BD"/>
    <w:rsid w:val="000E7A67"/>
    <w:rsid w:val="000F0DCE"/>
    <w:rsid w:val="001112E8"/>
    <w:rsid w:val="00111843"/>
    <w:rsid w:val="00112C5B"/>
    <w:rsid w:val="00113908"/>
    <w:rsid w:val="00114193"/>
    <w:rsid w:val="001154E6"/>
    <w:rsid w:val="00115A38"/>
    <w:rsid w:val="0011687B"/>
    <w:rsid w:val="00124F82"/>
    <w:rsid w:val="001278E3"/>
    <w:rsid w:val="00130743"/>
    <w:rsid w:val="00130B50"/>
    <w:rsid w:val="0016337A"/>
    <w:rsid w:val="00164269"/>
    <w:rsid w:val="001966FD"/>
    <w:rsid w:val="00197826"/>
    <w:rsid w:val="001A1BDE"/>
    <w:rsid w:val="001C7B4E"/>
    <w:rsid w:val="001D1564"/>
    <w:rsid w:val="001F0876"/>
    <w:rsid w:val="001F167C"/>
    <w:rsid w:val="001F5E91"/>
    <w:rsid w:val="0020183F"/>
    <w:rsid w:val="002040EC"/>
    <w:rsid w:val="002077B9"/>
    <w:rsid w:val="00221C70"/>
    <w:rsid w:val="002251AF"/>
    <w:rsid w:val="00227D86"/>
    <w:rsid w:val="0023405C"/>
    <w:rsid w:val="00243B68"/>
    <w:rsid w:val="00262D72"/>
    <w:rsid w:val="002800B6"/>
    <w:rsid w:val="00282C3A"/>
    <w:rsid w:val="002B35D4"/>
    <w:rsid w:val="002C030F"/>
    <w:rsid w:val="002F3966"/>
    <w:rsid w:val="00313C79"/>
    <w:rsid w:val="00320E2C"/>
    <w:rsid w:val="00331D75"/>
    <w:rsid w:val="0033586A"/>
    <w:rsid w:val="00355362"/>
    <w:rsid w:val="00363E44"/>
    <w:rsid w:val="00395E86"/>
    <w:rsid w:val="003A2FD8"/>
    <w:rsid w:val="003B40E6"/>
    <w:rsid w:val="003C007A"/>
    <w:rsid w:val="003E1980"/>
    <w:rsid w:val="003F6E14"/>
    <w:rsid w:val="00405336"/>
    <w:rsid w:val="004568BC"/>
    <w:rsid w:val="004571D5"/>
    <w:rsid w:val="00462F1B"/>
    <w:rsid w:val="0046356B"/>
    <w:rsid w:val="0047375E"/>
    <w:rsid w:val="00477182"/>
    <w:rsid w:val="004779CB"/>
    <w:rsid w:val="00481118"/>
    <w:rsid w:val="004B2481"/>
    <w:rsid w:val="004D1BB1"/>
    <w:rsid w:val="004D2A8C"/>
    <w:rsid w:val="004E42D8"/>
    <w:rsid w:val="004E7BA2"/>
    <w:rsid w:val="004F16C1"/>
    <w:rsid w:val="004F7EDF"/>
    <w:rsid w:val="005001AC"/>
    <w:rsid w:val="00517016"/>
    <w:rsid w:val="00527D71"/>
    <w:rsid w:val="00527D84"/>
    <w:rsid w:val="005314B5"/>
    <w:rsid w:val="0054432F"/>
    <w:rsid w:val="00552C23"/>
    <w:rsid w:val="005607DD"/>
    <w:rsid w:val="00572DFF"/>
    <w:rsid w:val="0057685C"/>
    <w:rsid w:val="005A558C"/>
    <w:rsid w:val="005B186E"/>
    <w:rsid w:val="005B55F9"/>
    <w:rsid w:val="005C6651"/>
    <w:rsid w:val="005D6D71"/>
    <w:rsid w:val="005E28F8"/>
    <w:rsid w:val="005E6513"/>
    <w:rsid w:val="00611F9E"/>
    <w:rsid w:val="006237D4"/>
    <w:rsid w:val="00651114"/>
    <w:rsid w:val="006622CF"/>
    <w:rsid w:val="00664A12"/>
    <w:rsid w:val="0066722B"/>
    <w:rsid w:val="00670299"/>
    <w:rsid w:val="0068469F"/>
    <w:rsid w:val="00691985"/>
    <w:rsid w:val="006962C1"/>
    <w:rsid w:val="006A1B64"/>
    <w:rsid w:val="006B03AD"/>
    <w:rsid w:val="006C0E29"/>
    <w:rsid w:val="006F602A"/>
    <w:rsid w:val="007108F5"/>
    <w:rsid w:val="00713AF2"/>
    <w:rsid w:val="00713E5B"/>
    <w:rsid w:val="007402FC"/>
    <w:rsid w:val="007411A1"/>
    <w:rsid w:val="007563F2"/>
    <w:rsid w:val="00764008"/>
    <w:rsid w:val="007C6314"/>
    <w:rsid w:val="00807D35"/>
    <w:rsid w:val="008115D9"/>
    <w:rsid w:val="00825950"/>
    <w:rsid w:val="00885C9B"/>
    <w:rsid w:val="008927D0"/>
    <w:rsid w:val="008B3C3D"/>
    <w:rsid w:val="008D5D2A"/>
    <w:rsid w:val="008E2CF1"/>
    <w:rsid w:val="008F08DC"/>
    <w:rsid w:val="008F5A8A"/>
    <w:rsid w:val="009055D1"/>
    <w:rsid w:val="00914B63"/>
    <w:rsid w:val="00922705"/>
    <w:rsid w:val="00924546"/>
    <w:rsid w:val="00932FE5"/>
    <w:rsid w:val="009354F3"/>
    <w:rsid w:val="009447DC"/>
    <w:rsid w:val="00961BA5"/>
    <w:rsid w:val="009743A9"/>
    <w:rsid w:val="00975720"/>
    <w:rsid w:val="009859A7"/>
    <w:rsid w:val="009A432C"/>
    <w:rsid w:val="009A5287"/>
    <w:rsid w:val="009B2AC5"/>
    <w:rsid w:val="009B7984"/>
    <w:rsid w:val="009C0195"/>
    <w:rsid w:val="009F4BED"/>
    <w:rsid w:val="009F7D93"/>
    <w:rsid w:val="00A276DF"/>
    <w:rsid w:val="00A3084A"/>
    <w:rsid w:val="00A3403B"/>
    <w:rsid w:val="00A416D5"/>
    <w:rsid w:val="00A50033"/>
    <w:rsid w:val="00A51A12"/>
    <w:rsid w:val="00A627D4"/>
    <w:rsid w:val="00A74DA2"/>
    <w:rsid w:val="00A92733"/>
    <w:rsid w:val="00AA76F3"/>
    <w:rsid w:val="00AC7DA6"/>
    <w:rsid w:val="00AD0C82"/>
    <w:rsid w:val="00AD499C"/>
    <w:rsid w:val="00AE2E6C"/>
    <w:rsid w:val="00B30334"/>
    <w:rsid w:val="00B3147F"/>
    <w:rsid w:val="00B36869"/>
    <w:rsid w:val="00B43B31"/>
    <w:rsid w:val="00B47CFA"/>
    <w:rsid w:val="00B57F00"/>
    <w:rsid w:val="00B626CB"/>
    <w:rsid w:val="00B7560C"/>
    <w:rsid w:val="00B77E40"/>
    <w:rsid w:val="00B82C22"/>
    <w:rsid w:val="00B93DBA"/>
    <w:rsid w:val="00B9440A"/>
    <w:rsid w:val="00B952C1"/>
    <w:rsid w:val="00B968D7"/>
    <w:rsid w:val="00BA3953"/>
    <w:rsid w:val="00BB2D2A"/>
    <w:rsid w:val="00BC7537"/>
    <w:rsid w:val="00BD58CF"/>
    <w:rsid w:val="00BE3B09"/>
    <w:rsid w:val="00BF1BEB"/>
    <w:rsid w:val="00BF1BF9"/>
    <w:rsid w:val="00C04CC1"/>
    <w:rsid w:val="00C071FC"/>
    <w:rsid w:val="00C22C02"/>
    <w:rsid w:val="00C27F6F"/>
    <w:rsid w:val="00C30E83"/>
    <w:rsid w:val="00C50C6D"/>
    <w:rsid w:val="00C600D9"/>
    <w:rsid w:val="00C634D7"/>
    <w:rsid w:val="00C70273"/>
    <w:rsid w:val="00C73E09"/>
    <w:rsid w:val="00CC1384"/>
    <w:rsid w:val="00CD3720"/>
    <w:rsid w:val="00CE6EAA"/>
    <w:rsid w:val="00CF1848"/>
    <w:rsid w:val="00CF5C2F"/>
    <w:rsid w:val="00D04BCF"/>
    <w:rsid w:val="00D10134"/>
    <w:rsid w:val="00D143D9"/>
    <w:rsid w:val="00D4372A"/>
    <w:rsid w:val="00D60BB0"/>
    <w:rsid w:val="00D65708"/>
    <w:rsid w:val="00D8159F"/>
    <w:rsid w:val="00DD1D04"/>
    <w:rsid w:val="00DD79D7"/>
    <w:rsid w:val="00E20431"/>
    <w:rsid w:val="00E257C8"/>
    <w:rsid w:val="00E40896"/>
    <w:rsid w:val="00E43D2D"/>
    <w:rsid w:val="00E449CB"/>
    <w:rsid w:val="00E52082"/>
    <w:rsid w:val="00E53F61"/>
    <w:rsid w:val="00E63760"/>
    <w:rsid w:val="00E64049"/>
    <w:rsid w:val="00E9773B"/>
    <w:rsid w:val="00EC13A3"/>
    <w:rsid w:val="00EC7C85"/>
    <w:rsid w:val="00ED69CA"/>
    <w:rsid w:val="00EE35AB"/>
    <w:rsid w:val="00EF25A3"/>
    <w:rsid w:val="00F125EE"/>
    <w:rsid w:val="00F12E98"/>
    <w:rsid w:val="00F179BB"/>
    <w:rsid w:val="00F22029"/>
    <w:rsid w:val="00F229AE"/>
    <w:rsid w:val="00F23E46"/>
    <w:rsid w:val="00F3515C"/>
    <w:rsid w:val="00F47BA3"/>
    <w:rsid w:val="00F56E67"/>
    <w:rsid w:val="00F630EA"/>
    <w:rsid w:val="00F6474F"/>
    <w:rsid w:val="00F7007E"/>
    <w:rsid w:val="00F7099F"/>
    <w:rsid w:val="00F73193"/>
    <w:rsid w:val="00F74F95"/>
    <w:rsid w:val="00F80705"/>
    <w:rsid w:val="00F91E77"/>
    <w:rsid w:val="00FA1481"/>
    <w:rsid w:val="00FB1C42"/>
    <w:rsid w:val="00FB32EC"/>
    <w:rsid w:val="00FC04EC"/>
    <w:rsid w:val="00FF04E3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CD9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itle" w:qFormat="1"/>
    <w:lsdException w:name="Subtitle" w:qFormat="1"/>
    <w:lsdException w:name="FollowedHyperlink" w:semiHidden="1"/>
    <w:lsdException w:name="Strong" w:semiHidden="1" w:uiPriority="22" w:qFormat="1"/>
    <w:lsdException w:name="Emphasis" w:semiHidden="1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630EA"/>
    <w:rPr>
      <w:sz w:val="24"/>
    </w:rPr>
  </w:style>
  <w:style w:type="paragraph" w:styleId="1">
    <w:name w:val="heading 1"/>
    <w:basedOn w:val="a1"/>
    <w:next w:val="a1"/>
    <w:link w:val="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21">
    <w:name w:val="heading 2"/>
    <w:basedOn w:val="a1"/>
    <w:next w:val="a1"/>
    <w:link w:val="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41">
    <w:name w:val="heading 4"/>
    <w:basedOn w:val="a1"/>
    <w:next w:val="a1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51">
    <w:name w:val="heading 5"/>
    <w:basedOn w:val="a1"/>
    <w:next w:val="a1"/>
    <w:link w:val="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8">
    <w:name w:val="heading 8"/>
    <w:basedOn w:val="a1"/>
    <w:next w:val="a1"/>
    <w:link w:val="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1"/>
    <w:next w:val="a1"/>
    <w:link w:val="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age number"/>
    <w:basedOn w:val="a2"/>
    <w:semiHidden/>
    <w:rsid w:val="00477182"/>
  </w:style>
  <w:style w:type="character" w:customStyle="1" w:styleId="1Char">
    <w:name w:val="标题 1 Char"/>
    <w:link w:val="1"/>
    <w:semiHidden/>
    <w:rsid w:val="00FF04E3"/>
    <w:rPr>
      <w:b/>
      <w:bCs/>
      <w:kern w:val="32"/>
      <w:sz w:val="24"/>
      <w:szCs w:val="24"/>
    </w:rPr>
  </w:style>
  <w:style w:type="character" w:customStyle="1" w:styleId="2Char">
    <w:name w:val="标题 2 Char"/>
    <w:link w:val="21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5Char">
    <w:name w:val="标题 5 Char"/>
    <w:link w:val="51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6Char">
    <w:name w:val="标题 6 Char"/>
    <w:link w:val="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7Char">
    <w:name w:val="标题 7 Char"/>
    <w:link w:val="7"/>
    <w:semiHidden/>
    <w:rsid w:val="00FF04E3"/>
    <w:rPr>
      <w:rFonts w:ascii="Calibri" w:hAnsi="Calibri"/>
      <w:sz w:val="24"/>
      <w:szCs w:val="24"/>
    </w:rPr>
  </w:style>
  <w:style w:type="character" w:customStyle="1" w:styleId="8Char">
    <w:name w:val="标题 8 Char"/>
    <w:link w:val="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9Char">
    <w:name w:val="标题 9 Char"/>
    <w:link w:val="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1"/>
    <w:qFormat/>
    <w:rsid w:val="00F74F95"/>
  </w:style>
  <w:style w:type="paragraph" w:customStyle="1" w:styleId="SMSubheading">
    <w:name w:val="SM Subheading"/>
    <w:basedOn w:val="a1"/>
    <w:qFormat/>
    <w:rsid w:val="00B9440A"/>
    <w:rPr>
      <w:u w:val="words"/>
    </w:rPr>
  </w:style>
  <w:style w:type="paragraph" w:customStyle="1" w:styleId="SMText">
    <w:name w:val="SM Text"/>
    <w:basedOn w:val="a1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a6">
    <w:name w:val="Balloon Text"/>
    <w:basedOn w:val="a1"/>
    <w:link w:val="Char"/>
    <w:semiHidden/>
    <w:rsid w:val="00405336"/>
    <w:rPr>
      <w:rFonts w:ascii="Tahoma" w:hAnsi="Tahoma" w:cs="Tahoma"/>
      <w:sz w:val="16"/>
      <w:szCs w:val="16"/>
    </w:rPr>
  </w:style>
  <w:style w:type="character" w:customStyle="1" w:styleId="Char">
    <w:name w:val="批注框文本 Char"/>
    <w:link w:val="a6"/>
    <w:semiHidden/>
    <w:rsid w:val="00FF04E3"/>
    <w:rPr>
      <w:rFonts w:ascii="Tahoma" w:hAnsi="Tahoma" w:cs="Tahoma"/>
      <w:sz w:val="16"/>
      <w:szCs w:val="16"/>
    </w:rPr>
  </w:style>
  <w:style w:type="paragraph" w:styleId="a7">
    <w:name w:val="Bibliography"/>
    <w:basedOn w:val="a1"/>
    <w:next w:val="a1"/>
    <w:uiPriority w:val="37"/>
    <w:semiHidden/>
    <w:rsid w:val="00405336"/>
  </w:style>
  <w:style w:type="paragraph" w:styleId="a8">
    <w:name w:val="Block Text"/>
    <w:basedOn w:val="a1"/>
    <w:semiHidden/>
    <w:rsid w:val="00405336"/>
    <w:pPr>
      <w:spacing w:after="120"/>
      <w:ind w:left="1440" w:right="1440"/>
    </w:pPr>
  </w:style>
  <w:style w:type="paragraph" w:styleId="a9">
    <w:name w:val="Body Text"/>
    <w:basedOn w:val="a1"/>
    <w:link w:val="Char0"/>
    <w:semiHidden/>
    <w:rsid w:val="00405336"/>
    <w:pPr>
      <w:spacing w:after="120"/>
    </w:pPr>
  </w:style>
  <w:style w:type="character" w:customStyle="1" w:styleId="Char0">
    <w:name w:val="正文文本 Char"/>
    <w:link w:val="a9"/>
    <w:semiHidden/>
    <w:rsid w:val="00FF04E3"/>
    <w:rPr>
      <w:sz w:val="24"/>
    </w:rPr>
  </w:style>
  <w:style w:type="paragraph" w:styleId="22">
    <w:name w:val="Body Text 2"/>
    <w:basedOn w:val="a1"/>
    <w:link w:val="2Char0"/>
    <w:semiHidden/>
    <w:rsid w:val="00405336"/>
    <w:pPr>
      <w:spacing w:after="120" w:line="480" w:lineRule="auto"/>
    </w:pPr>
  </w:style>
  <w:style w:type="character" w:customStyle="1" w:styleId="2Char0">
    <w:name w:val="正文文本 2 Char"/>
    <w:link w:val="22"/>
    <w:semiHidden/>
    <w:rsid w:val="00FF04E3"/>
    <w:rPr>
      <w:sz w:val="24"/>
    </w:rPr>
  </w:style>
  <w:style w:type="paragraph" w:styleId="32">
    <w:name w:val="Body Text 3"/>
    <w:basedOn w:val="a1"/>
    <w:link w:val="3Char"/>
    <w:semiHidden/>
    <w:rsid w:val="00405336"/>
    <w:pPr>
      <w:spacing w:after="120"/>
    </w:pPr>
    <w:rPr>
      <w:sz w:val="16"/>
      <w:szCs w:val="16"/>
    </w:rPr>
  </w:style>
  <w:style w:type="character" w:customStyle="1" w:styleId="3Char">
    <w:name w:val="正文文本 3 Char"/>
    <w:link w:val="32"/>
    <w:semiHidden/>
    <w:rsid w:val="00FF04E3"/>
    <w:rPr>
      <w:sz w:val="16"/>
      <w:szCs w:val="16"/>
    </w:rPr>
  </w:style>
  <w:style w:type="paragraph" w:styleId="aa">
    <w:name w:val="Body Text First Indent"/>
    <w:basedOn w:val="a9"/>
    <w:link w:val="Char1"/>
    <w:semiHidden/>
    <w:rsid w:val="00405336"/>
    <w:pPr>
      <w:ind w:firstLine="210"/>
    </w:pPr>
  </w:style>
  <w:style w:type="character" w:customStyle="1" w:styleId="Char1">
    <w:name w:val="正文首行缩进 Char"/>
    <w:basedOn w:val="Char0"/>
    <w:link w:val="aa"/>
    <w:semiHidden/>
    <w:rsid w:val="00FF04E3"/>
    <w:rPr>
      <w:sz w:val="24"/>
    </w:rPr>
  </w:style>
  <w:style w:type="paragraph" w:styleId="ab">
    <w:name w:val="Body Text Indent"/>
    <w:basedOn w:val="a1"/>
    <w:link w:val="Char2"/>
    <w:semiHidden/>
    <w:rsid w:val="00405336"/>
    <w:pPr>
      <w:spacing w:after="120"/>
      <w:ind w:left="360"/>
    </w:pPr>
  </w:style>
  <w:style w:type="character" w:customStyle="1" w:styleId="Char2">
    <w:name w:val="正文文本缩进 Char"/>
    <w:link w:val="ab"/>
    <w:semiHidden/>
    <w:rsid w:val="00FF04E3"/>
    <w:rPr>
      <w:sz w:val="24"/>
    </w:rPr>
  </w:style>
  <w:style w:type="paragraph" w:styleId="23">
    <w:name w:val="Body Text First Indent 2"/>
    <w:basedOn w:val="ab"/>
    <w:link w:val="2Char1"/>
    <w:semiHidden/>
    <w:rsid w:val="00405336"/>
    <w:pPr>
      <w:ind w:firstLine="210"/>
    </w:pPr>
  </w:style>
  <w:style w:type="character" w:customStyle="1" w:styleId="2Char1">
    <w:name w:val="正文首行缩进 2 Char"/>
    <w:basedOn w:val="Char2"/>
    <w:link w:val="23"/>
    <w:semiHidden/>
    <w:rsid w:val="00FF04E3"/>
    <w:rPr>
      <w:sz w:val="24"/>
    </w:rPr>
  </w:style>
  <w:style w:type="paragraph" w:styleId="24">
    <w:name w:val="Body Text Indent 2"/>
    <w:basedOn w:val="a1"/>
    <w:link w:val="2Char2"/>
    <w:semiHidden/>
    <w:rsid w:val="00405336"/>
    <w:pPr>
      <w:spacing w:after="120" w:line="480" w:lineRule="auto"/>
      <w:ind w:left="360"/>
    </w:pPr>
  </w:style>
  <w:style w:type="character" w:customStyle="1" w:styleId="2Char2">
    <w:name w:val="正文文本缩进 2 Char"/>
    <w:link w:val="24"/>
    <w:semiHidden/>
    <w:rsid w:val="00FF04E3"/>
    <w:rPr>
      <w:sz w:val="24"/>
    </w:rPr>
  </w:style>
  <w:style w:type="paragraph" w:styleId="33">
    <w:name w:val="Body Text Indent 3"/>
    <w:basedOn w:val="a1"/>
    <w:link w:val="3Char0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3Char0">
    <w:name w:val="正文文本缩进 3 Char"/>
    <w:link w:val="33"/>
    <w:semiHidden/>
    <w:rsid w:val="00FF04E3"/>
    <w:rPr>
      <w:sz w:val="16"/>
      <w:szCs w:val="16"/>
    </w:rPr>
  </w:style>
  <w:style w:type="paragraph" w:styleId="ac">
    <w:name w:val="caption"/>
    <w:basedOn w:val="a1"/>
    <w:next w:val="a1"/>
    <w:semiHidden/>
    <w:qFormat/>
    <w:rsid w:val="00405336"/>
    <w:rPr>
      <w:b/>
      <w:bCs/>
      <w:sz w:val="20"/>
    </w:rPr>
  </w:style>
  <w:style w:type="paragraph" w:styleId="ad">
    <w:name w:val="Closing"/>
    <w:basedOn w:val="a1"/>
    <w:link w:val="Char3"/>
    <w:semiHidden/>
    <w:rsid w:val="00405336"/>
    <w:pPr>
      <w:ind w:left="4320"/>
    </w:pPr>
  </w:style>
  <w:style w:type="character" w:customStyle="1" w:styleId="Char3">
    <w:name w:val="结束语 Char"/>
    <w:link w:val="ad"/>
    <w:semiHidden/>
    <w:rsid w:val="00FF04E3"/>
    <w:rPr>
      <w:sz w:val="24"/>
    </w:rPr>
  </w:style>
  <w:style w:type="paragraph" w:styleId="ae">
    <w:name w:val="annotation text"/>
    <w:basedOn w:val="a1"/>
    <w:link w:val="Char4"/>
    <w:semiHidden/>
    <w:rsid w:val="00405336"/>
    <w:rPr>
      <w:sz w:val="20"/>
    </w:rPr>
  </w:style>
  <w:style w:type="character" w:customStyle="1" w:styleId="Char4">
    <w:name w:val="批注文字 Char"/>
    <w:basedOn w:val="a2"/>
    <w:link w:val="ae"/>
    <w:semiHidden/>
    <w:rsid w:val="00FF04E3"/>
  </w:style>
  <w:style w:type="paragraph" w:styleId="af">
    <w:name w:val="annotation subject"/>
    <w:basedOn w:val="ae"/>
    <w:next w:val="ae"/>
    <w:link w:val="Char5"/>
    <w:semiHidden/>
    <w:rsid w:val="00405336"/>
    <w:rPr>
      <w:b/>
      <w:bCs/>
    </w:rPr>
  </w:style>
  <w:style w:type="character" w:customStyle="1" w:styleId="Char5">
    <w:name w:val="批注主题 Char"/>
    <w:link w:val="af"/>
    <w:semiHidden/>
    <w:rsid w:val="00FF04E3"/>
    <w:rPr>
      <w:b/>
      <w:bCs/>
    </w:rPr>
  </w:style>
  <w:style w:type="paragraph" w:styleId="af0">
    <w:name w:val="Date"/>
    <w:basedOn w:val="a1"/>
    <w:next w:val="a1"/>
    <w:link w:val="Char6"/>
    <w:semiHidden/>
    <w:rsid w:val="00405336"/>
  </w:style>
  <w:style w:type="character" w:customStyle="1" w:styleId="Char6">
    <w:name w:val="日期 Char"/>
    <w:link w:val="af0"/>
    <w:semiHidden/>
    <w:rsid w:val="00FF04E3"/>
    <w:rPr>
      <w:sz w:val="24"/>
    </w:rPr>
  </w:style>
  <w:style w:type="paragraph" w:styleId="af1">
    <w:name w:val="Document Map"/>
    <w:basedOn w:val="a1"/>
    <w:link w:val="Char7"/>
    <w:semiHidden/>
    <w:rsid w:val="00405336"/>
    <w:rPr>
      <w:rFonts w:ascii="Tahoma" w:hAnsi="Tahoma" w:cs="Tahoma"/>
      <w:sz w:val="16"/>
      <w:szCs w:val="16"/>
    </w:rPr>
  </w:style>
  <w:style w:type="character" w:customStyle="1" w:styleId="Char7">
    <w:name w:val="文档结构图 Char"/>
    <w:link w:val="af1"/>
    <w:semiHidden/>
    <w:rsid w:val="00FF04E3"/>
    <w:rPr>
      <w:rFonts w:ascii="Tahoma" w:hAnsi="Tahoma" w:cs="Tahoma"/>
      <w:sz w:val="16"/>
      <w:szCs w:val="16"/>
    </w:rPr>
  </w:style>
  <w:style w:type="paragraph" w:styleId="af2">
    <w:name w:val="E-mail Signature"/>
    <w:basedOn w:val="a1"/>
    <w:link w:val="Char8"/>
    <w:semiHidden/>
    <w:rsid w:val="00405336"/>
  </w:style>
  <w:style w:type="character" w:customStyle="1" w:styleId="Char8">
    <w:name w:val="电子邮件签名 Char"/>
    <w:link w:val="af2"/>
    <w:semiHidden/>
    <w:rsid w:val="00FF04E3"/>
    <w:rPr>
      <w:sz w:val="24"/>
    </w:rPr>
  </w:style>
  <w:style w:type="paragraph" w:styleId="af3">
    <w:name w:val="endnote text"/>
    <w:basedOn w:val="a1"/>
    <w:link w:val="Char9"/>
    <w:semiHidden/>
    <w:rsid w:val="00405336"/>
    <w:rPr>
      <w:sz w:val="20"/>
    </w:rPr>
  </w:style>
  <w:style w:type="character" w:customStyle="1" w:styleId="Char9">
    <w:name w:val="尾注文本 Char"/>
    <w:basedOn w:val="a2"/>
    <w:link w:val="af3"/>
    <w:semiHidden/>
    <w:rsid w:val="00FF04E3"/>
  </w:style>
  <w:style w:type="paragraph" w:styleId="af4">
    <w:name w:val="envelope address"/>
    <w:basedOn w:val="a1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af5">
    <w:name w:val="envelope return"/>
    <w:basedOn w:val="a1"/>
    <w:semiHidden/>
    <w:rsid w:val="00405336"/>
    <w:rPr>
      <w:rFonts w:ascii="Cambria" w:hAnsi="Cambria"/>
      <w:sz w:val="20"/>
    </w:rPr>
  </w:style>
  <w:style w:type="paragraph" w:styleId="af6">
    <w:name w:val="footer"/>
    <w:basedOn w:val="a1"/>
    <w:link w:val="Chara"/>
    <w:semiHidden/>
    <w:rsid w:val="00405336"/>
    <w:pPr>
      <w:tabs>
        <w:tab w:val="center" w:pos="4680"/>
        <w:tab w:val="right" w:pos="9360"/>
      </w:tabs>
    </w:pPr>
  </w:style>
  <w:style w:type="character" w:customStyle="1" w:styleId="Chara">
    <w:name w:val="页脚 Char"/>
    <w:link w:val="af6"/>
    <w:semiHidden/>
    <w:rsid w:val="00FF04E3"/>
    <w:rPr>
      <w:sz w:val="24"/>
    </w:rPr>
  </w:style>
  <w:style w:type="paragraph" w:styleId="af7">
    <w:name w:val="footnote text"/>
    <w:basedOn w:val="a1"/>
    <w:link w:val="Charb"/>
    <w:semiHidden/>
    <w:rsid w:val="00405336"/>
    <w:rPr>
      <w:sz w:val="20"/>
    </w:rPr>
  </w:style>
  <w:style w:type="character" w:customStyle="1" w:styleId="Charb">
    <w:name w:val="脚注文本 Char"/>
    <w:basedOn w:val="a2"/>
    <w:link w:val="af7"/>
    <w:semiHidden/>
    <w:rsid w:val="00FF04E3"/>
  </w:style>
  <w:style w:type="paragraph" w:styleId="af8">
    <w:name w:val="header"/>
    <w:basedOn w:val="a1"/>
    <w:link w:val="Charc"/>
    <w:semiHidden/>
    <w:rsid w:val="00405336"/>
    <w:pPr>
      <w:tabs>
        <w:tab w:val="center" w:pos="4680"/>
        <w:tab w:val="right" w:pos="9360"/>
      </w:tabs>
    </w:pPr>
  </w:style>
  <w:style w:type="character" w:customStyle="1" w:styleId="Charc">
    <w:name w:val="页眉 Char"/>
    <w:link w:val="af8"/>
    <w:semiHidden/>
    <w:rsid w:val="00FF04E3"/>
    <w:rPr>
      <w:sz w:val="24"/>
    </w:rPr>
  </w:style>
  <w:style w:type="paragraph" w:styleId="HTML">
    <w:name w:val="HTML Address"/>
    <w:basedOn w:val="a1"/>
    <w:link w:val="HTMLChar"/>
    <w:semiHidden/>
    <w:rsid w:val="00405336"/>
    <w:rPr>
      <w:i/>
      <w:iCs/>
    </w:rPr>
  </w:style>
  <w:style w:type="character" w:customStyle="1" w:styleId="HTMLChar">
    <w:name w:val="HTML 地址 Char"/>
    <w:link w:val="HTML"/>
    <w:semiHidden/>
    <w:rsid w:val="00FF04E3"/>
    <w:rPr>
      <w:i/>
      <w:iCs/>
      <w:sz w:val="24"/>
    </w:rPr>
  </w:style>
  <w:style w:type="paragraph" w:styleId="HTML0">
    <w:name w:val="HTML Preformatted"/>
    <w:basedOn w:val="a1"/>
    <w:link w:val="HTMLChar0"/>
    <w:semiHidden/>
    <w:rsid w:val="00405336"/>
    <w:rPr>
      <w:rFonts w:ascii="Courier New" w:hAnsi="Courier New" w:cs="Courier New"/>
      <w:sz w:val="20"/>
    </w:rPr>
  </w:style>
  <w:style w:type="character" w:customStyle="1" w:styleId="HTMLChar0">
    <w:name w:val="HTML 预设格式 Char"/>
    <w:link w:val="HTML0"/>
    <w:semiHidden/>
    <w:rsid w:val="00FF04E3"/>
    <w:rPr>
      <w:rFonts w:ascii="Courier New" w:hAnsi="Courier New" w:cs="Courier New"/>
    </w:rPr>
  </w:style>
  <w:style w:type="paragraph" w:styleId="10">
    <w:name w:val="index 1"/>
    <w:basedOn w:val="a1"/>
    <w:next w:val="a1"/>
    <w:autoRedefine/>
    <w:semiHidden/>
    <w:rsid w:val="00405336"/>
    <w:pPr>
      <w:ind w:left="240" w:hanging="240"/>
    </w:pPr>
  </w:style>
  <w:style w:type="paragraph" w:styleId="25">
    <w:name w:val="index 2"/>
    <w:basedOn w:val="a1"/>
    <w:next w:val="a1"/>
    <w:autoRedefine/>
    <w:semiHidden/>
    <w:rsid w:val="00405336"/>
    <w:pPr>
      <w:ind w:left="480" w:hanging="240"/>
    </w:pPr>
  </w:style>
  <w:style w:type="paragraph" w:styleId="34">
    <w:name w:val="index 3"/>
    <w:basedOn w:val="a1"/>
    <w:next w:val="a1"/>
    <w:autoRedefine/>
    <w:semiHidden/>
    <w:rsid w:val="00405336"/>
    <w:pPr>
      <w:ind w:left="720" w:hanging="240"/>
    </w:pPr>
  </w:style>
  <w:style w:type="paragraph" w:styleId="42">
    <w:name w:val="index 4"/>
    <w:basedOn w:val="a1"/>
    <w:next w:val="a1"/>
    <w:autoRedefine/>
    <w:semiHidden/>
    <w:rsid w:val="00405336"/>
    <w:pPr>
      <w:ind w:left="960" w:hanging="240"/>
    </w:pPr>
  </w:style>
  <w:style w:type="paragraph" w:styleId="52">
    <w:name w:val="index 5"/>
    <w:basedOn w:val="a1"/>
    <w:next w:val="a1"/>
    <w:autoRedefine/>
    <w:semiHidden/>
    <w:rsid w:val="00405336"/>
    <w:pPr>
      <w:ind w:left="1200" w:hanging="240"/>
    </w:pPr>
  </w:style>
  <w:style w:type="paragraph" w:styleId="60">
    <w:name w:val="index 6"/>
    <w:basedOn w:val="a1"/>
    <w:next w:val="a1"/>
    <w:autoRedefine/>
    <w:semiHidden/>
    <w:rsid w:val="00405336"/>
    <w:pPr>
      <w:ind w:left="1440" w:hanging="240"/>
    </w:pPr>
  </w:style>
  <w:style w:type="paragraph" w:styleId="70">
    <w:name w:val="index 7"/>
    <w:basedOn w:val="a1"/>
    <w:next w:val="a1"/>
    <w:autoRedefine/>
    <w:semiHidden/>
    <w:rsid w:val="00405336"/>
    <w:pPr>
      <w:ind w:left="1680" w:hanging="240"/>
    </w:pPr>
  </w:style>
  <w:style w:type="paragraph" w:styleId="80">
    <w:name w:val="index 8"/>
    <w:basedOn w:val="a1"/>
    <w:next w:val="a1"/>
    <w:autoRedefine/>
    <w:semiHidden/>
    <w:rsid w:val="00405336"/>
    <w:pPr>
      <w:ind w:left="1920" w:hanging="240"/>
    </w:pPr>
  </w:style>
  <w:style w:type="paragraph" w:styleId="90">
    <w:name w:val="index 9"/>
    <w:basedOn w:val="a1"/>
    <w:next w:val="a1"/>
    <w:autoRedefine/>
    <w:semiHidden/>
    <w:rsid w:val="00405336"/>
    <w:pPr>
      <w:ind w:left="2160" w:hanging="240"/>
    </w:pPr>
  </w:style>
  <w:style w:type="paragraph" w:styleId="af9">
    <w:name w:val="index heading"/>
    <w:basedOn w:val="a1"/>
    <w:next w:val="10"/>
    <w:semiHidden/>
    <w:rsid w:val="00405336"/>
    <w:rPr>
      <w:rFonts w:ascii="Cambria" w:hAnsi="Cambria"/>
      <w:b/>
      <w:bCs/>
    </w:rPr>
  </w:style>
  <w:style w:type="paragraph" w:styleId="afa">
    <w:name w:val="Intense Quote"/>
    <w:basedOn w:val="a1"/>
    <w:next w:val="a1"/>
    <w:link w:val="Chard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d">
    <w:name w:val="明显引用 Char"/>
    <w:link w:val="afa"/>
    <w:uiPriority w:val="30"/>
    <w:semiHidden/>
    <w:rsid w:val="00FF04E3"/>
    <w:rPr>
      <w:b/>
      <w:bCs/>
      <w:i/>
      <w:iCs/>
      <w:color w:val="4F81BD"/>
      <w:sz w:val="24"/>
    </w:rPr>
  </w:style>
  <w:style w:type="paragraph" w:styleId="afb">
    <w:name w:val="List"/>
    <w:basedOn w:val="a1"/>
    <w:semiHidden/>
    <w:rsid w:val="00405336"/>
    <w:pPr>
      <w:ind w:left="360" w:hanging="360"/>
      <w:contextualSpacing/>
    </w:pPr>
  </w:style>
  <w:style w:type="paragraph" w:styleId="26">
    <w:name w:val="List 2"/>
    <w:basedOn w:val="a1"/>
    <w:semiHidden/>
    <w:rsid w:val="00405336"/>
    <w:pPr>
      <w:ind w:left="720" w:hanging="360"/>
      <w:contextualSpacing/>
    </w:pPr>
  </w:style>
  <w:style w:type="paragraph" w:styleId="35">
    <w:name w:val="List 3"/>
    <w:basedOn w:val="a1"/>
    <w:semiHidden/>
    <w:rsid w:val="00405336"/>
    <w:pPr>
      <w:ind w:left="1080" w:hanging="360"/>
      <w:contextualSpacing/>
    </w:pPr>
  </w:style>
  <w:style w:type="paragraph" w:styleId="43">
    <w:name w:val="List 4"/>
    <w:basedOn w:val="a1"/>
    <w:semiHidden/>
    <w:rsid w:val="00405336"/>
    <w:pPr>
      <w:ind w:left="1440" w:hanging="360"/>
      <w:contextualSpacing/>
    </w:pPr>
  </w:style>
  <w:style w:type="paragraph" w:styleId="53">
    <w:name w:val="List 5"/>
    <w:basedOn w:val="a1"/>
    <w:semiHidden/>
    <w:rsid w:val="00405336"/>
    <w:pPr>
      <w:ind w:left="1800" w:hanging="360"/>
      <w:contextualSpacing/>
    </w:pPr>
  </w:style>
  <w:style w:type="paragraph" w:styleId="a0">
    <w:name w:val="List Bullet"/>
    <w:basedOn w:val="a1"/>
    <w:semiHidden/>
    <w:rsid w:val="00405336"/>
    <w:pPr>
      <w:numPr>
        <w:numId w:val="1"/>
      </w:numPr>
      <w:contextualSpacing/>
    </w:pPr>
  </w:style>
  <w:style w:type="paragraph" w:styleId="20">
    <w:name w:val="List Bullet 2"/>
    <w:basedOn w:val="a1"/>
    <w:semiHidden/>
    <w:rsid w:val="00405336"/>
    <w:pPr>
      <w:numPr>
        <w:numId w:val="2"/>
      </w:numPr>
      <w:contextualSpacing/>
    </w:pPr>
  </w:style>
  <w:style w:type="paragraph" w:styleId="30">
    <w:name w:val="List Bullet 3"/>
    <w:basedOn w:val="a1"/>
    <w:semiHidden/>
    <w:rsid w:val="00405336"/>
    <w:pPr>
      <w:numPr>
        <w:numId w:val="3"/>
      </w:numPr>
      <w:contextualSpacing/>
    </w:pPr>
  </w:style>
  <w:style w:type="paragraph" w:styleId="40">
    <w:name w:val="List Bullet 4"/>
    <w:basedOn w:val="a1"/>
    <w:semiHidden/>
    <w:rsid w:val="00405336"/>
    <w:pPr>
      <w:numPr>
        <w:numId w:val="4"/>
      </w:numPr>
      <w:contextualSpacing/>
    </w:pPr>
  </w:style>
  <w:style w:type="paragraph" w:styleId="50">
    <w:name w:val="List Bullet 5"/>
    <w:basedOn w:val="a1"/>
    <w:semiHidden/>
    <w:rsid w:val="00405336"/>
    <w:pPr>
      <w:numPr>
        <w:numId w:val="5"/>
      </w:numPr>
      <w:contextualSpacing/>
    </w:pPr>
  </w:style>
  <w:style w:type="paragraph" w:styleId="afc">
    <w:name w:val="List Continue"/>
    <w:basedOn w:val="a1"/>
    <w:semiHidden/>
    <w:rsid w:val="00405336"/>
    <w:pPr>
      <w:spacing w:after="120"/>
      <w:ind w:left="360"/>
      <w:contextualSpacing/>
    </w:pPr>
  </w:style>
  <w:style w:type="paragraph" w:styleId="27">
    <w:name w:val="List Continue 2"/>
    <w:basedOn w:val="a1"/>
    <w:semiHidden/>
    <w:rsid w:val="00405336"/>
    <w:pPr>
      <w:spacing w:after="120"/>
      <w:ind w:left="720"/>
      <w:contextualSpacing/>
    </w:pPr>
  </w:style>
  <w:style w:type="paragraph" w:styleId="36">
    <w:name w:val="List Continue 3"/>
    <w:basedOn w:val="a1"/>
    <w:semiHidden/>
    <w:rsid w:val="00405336"/>
    <w:pPr>
      <w:spacing w:after="120"/>
      <w:ind w:left="1080"/>
      <w:contextualSpacing/>
    </w:pPr>
  </w:style>
  <w:style w:type="paragraph" w:styleId="44">
    <w:name w:val="List Continue 4"/>
    <w:basedOn w:val="a1"/>
    <w:semiHidden/>
    <w:rsid w:val="00405336"/>
    <w:pPr>
      <w:spacing w:after="120"/>
      <w:ind w:left="1440"/>
      <w:contextualSpacing/>
    </w:pPr>
  </w:style>
  <w:style w:type="paragraph" w:styleId="54">
    <w:name w:val="List Continue 5"/>
    <w:basedOn w:val="a1"/>
    <w:semiHidden/>
    <w:rsid w:val="00405336"/>
    <w:pPr>
      <w:spacing w:after="120"/>
      <w:ind w:left="1800"/>
      <w:contextualSpacing/>
    </w:pPr>
  </w:style>
  <w:style w:type="paragraph" w:styleId="a">
    <w:name w:val="List Number"/>
    <w:basedOn w:val="a1"/>
    <w:semiHidden/>
    <w:rsid w:val="00405336"/>
    <w:pPr>
      <w:numPr>
        <w:numId w:val="6"/>
      </w:numPr>
      <w:contextualSpacing/>
    </w:pPr>
  </w:style>
  <w:style w:type="paragraph" w:styleId="2">
    <w:name w:val="List Number 2"/>
    <w:basedOn w:val="a1"/>
    <w:semiHidden/>
    <w:rsid w:val="00405336"/>
    <w:pPr>
      <w:numPr>
        <w:numId w:val="7"/>
      </w:numPr>
      <w:contextualSpacing/>
    </w:pPr>
  </w:style>
  <w:style w:type="paragraph" w:styleId="3">
    <w:name w:val="List Number 3"/>
    <w:basedOn w:val="a1"/>
    <w:semiHidden/>
    <w:rsid w:val="00405336"/>
    <w:pPr>
      <w:numPr>
        <w:numId w:val="8"/>
      </w:numPr>
      <w:contextualSpacing/>
    </w:pPr>
  </w:style>
  <w:style w:type="paragraph" w:styleId="4">
    <w:name w:val="List Number 4"/>
    <w:basedOn w:val="a1"/>
    <w:semiHidden/>
    <w:rsid w:val="00405336"/>
    <w:pPr>
      <w:numPr>
        <w:numId w:val="9"/>
      </w:numPr>
      <w:contextualSpacing/>
    </w:pPr>
  </w:style>
  <w:style w:type="paragraph" w:styleId="5">
    <w:name w:val="List Number 5"/>
    <w:basedOn w:val="a1"/>
    <w:semiHidden/>
    <w:rsid w:val="00405336"/>
    <w:pPr>
      <w:numPr>
        <w:numId w:val="10"/>
      </w:numPr>
      <w:contextualSpacing/>
    </w:pPr>
  </w:style>
  <w:style w:type="paragraph" w:styleId="afd">
    <w:name w:val="List Paragraph"/>
    <w:basedOn w:val="a1"/>
    <w:uiPriority w:val="34"/>
    <w:semiHidden/>
    <w:qFormat/>
    <w:rsid w:val="00405336"/>
    <w:pPr>
      <w:ind w:left="720"/>
    </w:pPr>
  </w:style>
  <w:style w:type="paragraph" w:styleId="afe">
    <w:name w:val="macro"/>
    <w:link w:val="Chare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Chare">
    <w:name w:val="宏文本 Char"/>
    <w:link w:val="afe"/>
    <w:semiHidden/>
    <w:rsid w:val="00FF04E3"/>
    <w:rPr>
      <w:rFonts w:ascii="Courier New" w:hAnsi="Courier New" w:cs="Courier New"/>
      <w:lang w:val="en-US" w:eastAsia="en-US" w:bidi="ar-SA"/>
    </w:rPr>
  </w:style>
  <w:style w:type="paragraph" w:styleId="aff">
    <w:name w:val="Message Header"/>
    <w:basedOn w:val="a1"/>
    <w:link w:val="Charf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Charf">
    <w:name w:val="信息标题 Char"/>
    <w:link w:val="aff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aff0">
    <w:name w:val="No Spacing"/>
    <w:uiPriority w:val="1"/>
    <w:semiHidden/>
    <w:qFormat/>
    <w:rsid w:val="00405336"/>
    <w:rPr>
      <w:sz w:val="24"/>
    </w:rPr>
  </w:style>
  <w:style w:type="paragraph" w:styleId="aff1">
    <w:name w:val="Normal (Web)"/>
    <w:basedOn w:val="a1"/>
    <w:uiPriority w:val="99"/>
    <w:semiHidden/>
    <w:rsid w:val="00405336"/>
    <w:rPr>
      <w:szCs w:val="24"/>
    </w:rPr>
  </w:style>
  <w:style w:type="paragraph" w:styleId="aff2">
    <w:name w:val="Normal Indent"/>
    <w:basedOn w:val="a1"/>
    <w:semiHidden/>
    <w:rsid w:val="00405336"/>
    <w:pPr>
      <w:ind w:left="720"/>
    </w:pPr>
  </w:style>
  <w:style w:type="paragraph" w:styleId="aff3">
    <w:name w:val="Note Heading"/>
    <w:basedOn w:val="a1"/>
    <w:next w:val="a1"/>
    <w:link w:val="Charf0"/>
    <w:semiHidden/>
    <w:rsid w:val="00405336"/>
  </w:style>
  <w:style w:type="character" w:customStyle="1" w:styleId="Charf0">
    <w:name w:val="注释标题 Char"/>
    <w:link w:val="aff3"/>
    <w:semiHidden/>
    <w:rsid w:val="00FF04E3"/>
    <w:rPr>
      <w:sz w:val="24"/>
    </w:rPr>
  </w:style>
  <w:style w:type="paragraph" w:styleId="aff4">
    <w:name w:val="Plain Text"/>
    <w:basedOn w:val="a1"/>
    <w:link w:val="Charf1"/>
    <w:semiHidden/>
    <w:rsid w:val="00405336"/>
    <w:rPr>
      <w:rFonts w:ascii="Courier New" w:hAnsi="Courier New" w:cs="Courier New"/>
      <w:sz w:val="20"/>
    </w:rPr>
  </w:style>
  <w:style w:type="character" w:customStyle="1" w:styleId="Charf1">
    <w:name w:val="纯文本 Char"/>
    <w:link w:val="aff4"/>
    <w:semiHidden/>
    <w:rsid w:val="00FF04E3"/>
    <w:rPr>
      <w:rFonts w:ascii="Courier New" w:hAnsi="Courier New" w:cs="Courier New"/>
    </w:rPr>
  </w:style>
  <w:style w:type="paragraph" w:styleId="aff5">
    <w:name w:val="Quote"/>
    <w:basedOn w:val="a1"/>
    <w:next w:val="a1"/>
    <w:link w:val="Charf2"/>
    <w:uiPriority w:val="29"/>
    <w:semiHidden/>
    <w:qFormat/>
    <w:rsid w:val="00405336"/>
    <w:rPr>
      <w:i/>
      <w:iCs/>
      <w:color w:val="000000"/>
    </w:rPr>
  </w:style>
  <w:style w:type="character" w:customStyle="1" w:styleId="Charf2">
    <w:name w:val="引用 Char"/>
    <w:link w:val="aff5"/>
    <w:uiPriority w:val="29"/>
    <w:semiHidden/>
    <w:rsid w:val="00FF04E3"/>
    <w:rPr>
      <w:i/>
      <w:iCs/>
      <w:color w:val="000000"/>
      <w:sz w:val="24"/>
    </w:rPr>
  </w:style>
  <w:style w:type="paragraph" w:styleId="aff6">
    <w:name w:val="Salutation"/>
    <w:basedOn w:val="a1"/>
    <w:next w:val="a1"/>
    <w:link w:val="Charf3"/>
    <w:semiHidden/>
    <w:rsid w:val="00405336"/>
  </w:style>
  <w:style w:type="character" w:customStyle="1" w:styleId="Charf3">
    <w:name w:val="称呼 Char"/>
    <w:link w:val="aff6"/>
    <w:semiHidden/>
    <w:rsid w:val="00FF04E3"/>
    <w:rPr>
      <w:sz w:val="24"/>
    </w:rPr>
  </w:style>
  <w:style w:type="paragraph" w:styleId="aff7">
    <w:name w:val="Signature"/>
    <w:basedOn w:val="a1"/>
    <w:link w:val="Charf4"/>
    <w:semiHidden/>
    <w:rsid w:val="00405336"/>
    <w:pPr>
      <w:ind w:left="4320"/>
    </w:pPr>
  </w:style>
  <w:style w:type="character" w:customStyle="1" w:styleId="Charf4">
    <w:name w:val="签名 Char"/>
    <w:link w:val="aff7"/>
    <w:semiHidden/>
    <w:rsid w:val="00FF04E3"/>
    <w:rPr>
      <w:sz w:val="24"/>
    </w:rPr>
  </w:style>
  <w:style w:type="paragraph" w:styleId="aff8">
    <w:name w:val="Subtitle"/>
    <w:basedOn w:val="a1"/>
    <w:next w:val="a1"/>
    <w:link w:val="Charf5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Charf5">
    <w:name w:val="副标题 Char"/>
    <w:link w:val="aff8"/>
    <w:semiHidden/>
    <w:rsid w:val="00FF04E3"/>
    <w:rPr>
      <w:rFonts w:ascii="Cambria" w:hAnsi="Cambria"/>
      <w:sz w:val="24"/>
      <w:szCs w:val="24"/>
    </w:rPr>
  </w:style>
  <w:style w:type="paragraph" w:styleId="aff9">
    <w:name w:val="table of authorities"/>
    <w:basedOn w:val="a1"/>
    <w:next w:val="a1"/>
    <w:semiHidden/>
    <w:rsid w:val="00405336"/>
    <w:pPr>
      <w:ind w:left="240" w:hanging="240"/>
    </w:pPr>
  </w:style>
  <w:style w:type="paragraph" w:styleId="affa">
    <w:name w:val="table of figures"/>
    <w:basedOn w:val="a1"/>
    <w:next w:val="a1"/>
    <w:semiHidden/>
    <w:rsid w:val="00405336"/>
  </w:style>
  <w:style w:type="paragraph" w:styleId="affb">
    <w:name w:val="Title"/>
    <w:basedOn w:val="a1"/>
    <w:next w:val="a1"/>
    <w:link w:val="Charf6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f6">
    <w:name w:val="标题 Char"/>
    <w:link w:val="affb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affc">
    <w:name w:val="toa heading"/>
    <w:basedOn w:val="a1"/>
    <w:next w:val="a1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11">
    <w:name w:val="toc 1"/>
    <w:basedOn w:val="a1"/>
    <w:next w:val="a1"/>
    <w:autoRedefine/>
    <w:semiHidden/>
    <w:rsid w:val="00405336"/>
  </w:style>
  <w:style w:type="paragraph" w:styleId="28">
    <w:name w:val="toc 2"/>
    <w:basedOn w:val="a1"/>
    <w:next w:val="a1"/>
    <w:autoRedefine/>
    <w:semiHidden/>
    <w:rsid w:val="00405336"/>
    <w:pPr>
      <w:ind w:left="240"/>
    </w:pPr>
  </w:style>
  <w:style w:type="paragraph" w:styleId="37">
    <w:name w:val="toc 3"/>
    <w:basedOn w:val="a1"/>
    <w:next w:val="a1"/>
    <w:autoRedefine/>
    <w:semiHidden/>
    <w:rsid w:val="00405336"/>
    <w:pPr>
      <w:ind w:left="480"/>
    </w:pPr>
  </w:style>
  <w:style w:type="paragraph" w:styleId="45">
    <w:name w:val="toc 4"/>
    <w:basedOn w:val="a1"/>
    <w:next w:val="a1"/>
    <w:autoRedefine/>
    <w:semiHidden/>
    <w:rsid w:val="00405336"/>
    <w:pPr>
      <w:ind w:left="720"/>
    </w:pPr>
  </w:style>
  <w:style w:type="paragraph" w:styleId="55">
    <w:name w:val="toc 5"/>
    <w:basedOn w:val="a1"/>
    <w:next w:val="a1"/>
    <w:autoRedefine/>
    <w:semiHidden/>
    <w:rsid w:val="00405336"/>
    <w:pPr>
      <w:ind w:left="960"/>
    </w:pPr>
  </w:style>
  <w:style w:type="paragraph" w:styleId="61">
    <w:name w:val="toc 6"/>
    <w:basedOn w:val="a1"/>
    <w:next w:val="a1"/>
    <w:autoRedefine/>
    <w:semiHidden/>
    <w:rsid w:val="00405336"/>
    <w:pPr>
      <w:ind w:left="1200"/>
    </w:pPr>
  </w:style>
  <w:style w:type="paragraph" w:styleId="71">
    <w:name w:val="toc 7"/>
    <w:basedOn w:val="a1"/>
    <w:next w:val="a1"/>
    <w:autoRedefine/>
    <w:semiHidden/>
    <w:rsid w:val="00405336"/>
    <w:pPr>
      <w:ind w:left="1440"/>
    </w:pPr>
  </w:style>
  <w:style w:type="paragraph" w:styleId="81">
    <w:name w:val="toc 8"/>
    <w:basedOn w:val="a1"/>
    <w:next w:val="a1"/>
    <w:autoRedefine/>
    <w:semiHidden/>
    <w:rsid w:val="00405336"/>
    <w:pPr>
      <w:ind w:left="1680"/>
    </w:pPr>
  </w:style>
  <w:style w:type="paragraph" w:styleId="91">
    <w:name w:val="toc 9"/>
    <w:basedOn w:val="a1"/>
    <w:next w:val="a1"/>
    <w:autoRedefine/>
    <w:semiHidden/>
    <w:rsid w:val="00405336"/>
    <w:pPr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affd">
    <w:name w:val="Hyperlink"/>
    <w:semiHidden/>
    <w:rsid w:val="007402FC"/>
    <w:rPr>
      <w:color w:val="0000FF"/>
      <w:u w:val="single"/>
    </w:rPr>
  </w:style>
  <w:style w:type="paragraph" w:customStyle="1" w:styleId="body-copy-normal">
    <w:name w:val="body-copy-normal"/>
    <w:basedOn w:val="a1"/>
    <w:rsid w:val="00FF3503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a1"/>
    <w:rsid w:val="00FF3503"/>
    <w:pPr>
      <w:spacing w:before="100" w:beforeAutospacing="1" w:after="100" w:afterAutospacing="1"/>
    </w:pPr>
    <w:rPr>
      <w:szCs w:val="24"/>
    </w:rPr>
  </w:style>
  <w:style w:type="character" w:styleId="affe">
    <w:name w:val="Strong"/>
    <w:uiPriority w:val="22"/>
    <w:qFormat/>
    <w:rsid w:val="00FF3503"/>
    <w:rPr>
      <w:b/>
      <w:bCs/>
    </w:rPr>
  </w:style>
  <w:style w:type="character" w:styleId="afff">
    <w:name w:val="annotation reference"/>
    <w:semiHidden/>
    <w:rsid w:val="002800B6"/>
    <w:rPr>
      <w:sz w:val="16"/>
      <w:szCs w:val="16"/>
    </w:rPr>
  </w:style>
  <w:style w:type="character" w:customStyle="1" w:styleId="UnresolvedMention">
    <w:name w:val="Unresolved Mention"/>
    <w:basedOn w:val="a2"/>
    <w:rsid w:val="00E53F6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itle" w:qFormat="1"/>
    <w:lsdException w:name="Subtitle" w:qFormat="1"/>
    <w:lsdException w:name="FollowedHyperlink" w:semiHidden="1"/>
    <w:lsdException w:name="Strong" w:semiHidden="1" w:uiPriority="22" w:qFormat="1"/>
    <w:lsdException w:name="Emphasis" w:semiHidden="1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630EA"/>
    <w:rPr>
      <w:sz w:val="24"/>
    </w:rPr>
  </w:style>
  <w:style w:type="paragraph" w:styleId="1">
    <w:name w:val="heading 1"/>
    <w:basedOn w:val="a1"/>
    <w:next w:val="a1"/>
    <w:link w:val="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21">
    <w:name w:val="heading 2"/>
    <w:basedOn w:val="a1"/>
    <w:next w:val="a1"/>
    <w:link w:val="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41">
    <w:name w:val="heading 4"/>
    <w:basedOn w:val="a1"/>
    <w:next w:val="a1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51">
    <w:name w:val="heading 5"/>
    <w:basedOn w:val="a1"/>
    <w:next w:val="a1"/>
    <w:link w:val="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8">
    <w:name w:val="heading 8"/>
    <w:basedOn w:val="a1"/>
    <w:next w:val="a1"/>
    <w:link w:val="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1"/>
    <w:next w:val="a1"/>
    <w:link w:val="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age number"/>
    <w:basedOn w:val="a2"/>
    <w:semiHidden/>
    <w:rsid w:val="00477182"/>
  </w:style>
  <w:style w:type="character" w:customStyle="1" w:styleId="1Char">
    <w:name w:val="标题 1 Char"/>
    <w:link w:val="1"/>
    <w:semiHidden/>
    <w:rsid w:val="00FF04E3"/>
    <w:rPr>
      <w:b/>
      <w:bCs/>
      <w:kern w:val="32"/>
      <w:sz w:val="24"/>
      <w:szCs w:val="24"/>
    </w:rPr>
  </w:style>
  <w:style w:type="character" w:customStyle="1" w:styleId="2Char">
    <w:name w:val="标题 2 Char"/>
    <w:link w:val="21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5Char">
    <w:name w:val="标题 5 Char"/>
    <w:link w:val="51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6Char">
    <w:name w:val="标题 6 Char"/>
    <w:link w:val="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7Char">
    <w:name w:val="标题 7 Char"/>
    <w:link w:val="7"/>
    <w:semiHidden/>
    <w:rsid w:val="00FF04E3"/>
    <w:rPr>
      <w:rFonts w:ascii="Calibri" w:hAnsi="Calibri"/>
      <w:sz w:val="24"/>
      <w:szCs w:val="24"/>
    </w:rPr>
  </w:style>
  <w:style w:type="character" w:customStyle="1" w:styleId="8Char">
    <w:name w:val="标题 8 Char"/>
    <w:link w:val="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9Char">
    <w:name w:val="标题 9 Char"/>
    <w:link w:val="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1"/>
    <w:qFormat/>
    <w:rsid w:val="00F74F95"/>
  </w:style>
  <w:style w:type="paragraph" w:customStyle="1" w:styleId="SMSubheading">
    <w:name w:val="SM Subheading"/>
    <w:basedOn w:val="a1"/>
    <w:qFormat/>
    <w:rsid w:val="00B9440A"/>
    <w:rPr>
      <w:u w:val="words"/>
    </w:rPr>
  </w:style>
  <w:style w:type="paragraph" w:customStyle="1" w:styleId="SMText">
    <w:name w:val="SM Text"/>
    <w:basedOn w:val="a1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a6">
    <w:name w:val="Balloon Text"/>
    <w:basedOn w:val="a1"/>
    <w:link w:val="Char"/>
    <w:semiHidden/>
    <w:rsid w:val="00405336"/>
    <w:rPr>
      <w:rFonts w:ascii="Tahoma" w:hAnsi="Tahoma" w:cs="Tahoma"/>
      <w:sz w:val="16"/>
      <w:szCs w:val="16"/>
    </w:rPr>
  </w:style>
  <w:style w:type="character" w:customStyle="1" w:styleId="Char">
    <w:name w:val="批注框文本 Char"/>
    <w:link w:val="a6"/>
    <w:semiHidden/>
    <w:rsid w:val="00FF04E3"/>
    <w:rPr>
      <w:rFonts w:ascii="Tahoma" w:hAnsi="Tahoma" w:cs="Tahoma"/>
      <w:sz w:val="16"/>
      <w:szCs w:val="16"/>
    </w:rPr>
  </w:style>
  <w:style w:type="paragraph" w:styleId="a7">
    <w:name w:val="Bibliography"/>
    <w:basedOn w:val="a1"/>
    <w:next w:val="a1"/>
    <w:uiPriority w:val="37"/>
    <w:semiHidden/>
    <w:rsid w:val="00405336"/>
  </w:style>
  <w:style w:type="paragraph" w:styleId="a8">
    <w:name w:val="Block Text"/>
    <w:basedOn w:val="a1"/>
    <w:semiHidden/>
    <w:rsid w:val="00405336"/>
    <w:pPr>
      <w:spacing w:after="120"/>
      <w:ind w:left="1440" w:right="1440"/>
    </w:pPr>
  </w:style>
  <w:style w:type="paragraph" w:styleId="a9">
    <w:name w:val="Body Text"/>
    <w:basedOn w:val="a1"/>
    <w:link w:val="Char0"/>
    <w:semiHidden/>
    <w:rsid w:val="00405336"/>
    <w:pPr>
      <w:spacing w:after="120"/>
    </w:pPr>
  </w:style>
  <w:style w:type="character" w:customStyle="1" w:styleId="Char0">
    <w:name w:val="正文文本 Char"/>
    <w:link w:val="a9"/>
    <w:semiHidden/>
    <w:rsid w:val="00FF04E3"/>
    <w:rPr>
      <w:sz w:val="24"/>
    </w:rPr>
  </w:style>
  <w:style w:type="paragraph" w:styleId="22">
    <w:name w:val="Body Text 2"/>
    <w:basedOn w:val="a1"/>
    <w:link w:val="2Char0"/>
    <w:semiHidden/>
    <w:rsid w:val="00405336"/>
    <w:pPr>
      <w:spacing w:after="120" w:line="480" w:lineRule="auto"/>
    </w:pPr>
  </w:style>
  <w:style w:type="character" w:customStyle="1" w:styleId="2Char0">
    <w:name w:val="正文文本 2 Char"/>
    <w:link w:val="22"/>
    <w:semiHidden/>
    <w:rsid w:val="00FF04E3"/>
    <w:rPr>
      <w:sz w:val="24"/>
    </w:rPr>
  </w:style>
  <w:style w:type="paragraph" w:styleId="32">
    <w:name w:val="Body Text 3"/>
    <w:basedOn w:val="a1"/>
    <w:link w:val="3Char"/>
    <w:semiHidden/>
    <w:rsid w:val="00405336"/>
    <w:pPr>
      <w:spacing w:after="120"/>
    </w:pPr>
    <w:rPr>
      <w:sz w:val="16"/>
      <w:szCs w:val="16"/>
    </w:rPr>
  </w:style>
  <w:style w:type="character" w:customStyle="1" w:styleId="3Char">
    <w:name w:val="正文文本 3 Char"/>
    <w:link w:val="32"/>
    <w:semiHidden/>
    <w:rsid w:val="00FF04E3"/>
    <w:rPr>
      <w:sz w:val="16"/>
      <w:szCs w:val="16"/>
    </w:rPr>
  </w:style>
  <w:style w:type="paragraph" w:styleId="aa">
    <w:name w:val="Body Text First Indent"/>
    <w:basedOn w:val="a9"/>
    <w:link w:val="Char1"/>
    <w:semiHidden/>
    <w:rsid w:val="00405336"/>
    <w:pPr>
      <w:ind w:firstLine="210"/>
    </w:pPr>
  </w:style>
  <w:style w:type="character" w:customStyle="1" w:styleId="Char1">
    <w:name w:val="正文首行缩进 Char"/>
    <w:basedOn w:val="Char0"/>
    <w:link w:val="aa"/>
    <w:semiHidden/>
    <w:rsid w:val="00FF04E3"/>
    <w:rPr>
      <w:sz w:val="24"/>
    </w:rPr>
  </w:style>
  <w:style w:type="paragraph" w:styleId="ab">
    <w:name w:val="Body Text Indent"/>
    <w:basedOn w:val="a1"/>
    <w:link w:val="Char2"/>
    <w:semiHidden/>
    <w:rsid w:val="00405336"/>
    <w:pPr>
      <w:spacing w:after="120"/>
      <w:ind w:left="360"/>
    </w:pPr>
  </w:style>
  <w:style w:type="character" w:customStyle="1" w:styleId="Char2">
    <w:name w:val="正文文本缩进 Char"/>
    <w:link w:val="ab"/>
    <w:semiHidden/>
    <w:rsid w:val="00FF04E3"/>
    <w:rPr>
      <w:sz w:val="24"/>
    </w:rPr>
  </w:style>
  <w:style w:type="paragraph" w:styleId="23">
    <w:name w:val="Body Text First Indent 2"/>
    <w:basedOn w:val="ab"/>
    <w:link w:val="2Char1"/>
    <w:semiHidden/>
    <w:rsid w:val="00405336"/>
    <w:pPr>
      <w:ind w:firstLine="210"/>
    </w:pPr>
  </w:style>
  <w:style w:type="character" w:customStyle="1" w:styleId="2Char1">
    <w:name w:val="正文首行缩进 2 Char"/>
    <w:basedOn w:val="Char2"/>
    <w:link w:val="23"/>
    <w:semiHidden/>
    <w:rsid w:val="00FF04E3"/>
    <w:rPr>
      <w:sz w:val="24"/>
    </w:rPr>
  </w:style>
  <w:style w:type="paragraph" w:styleId="24">
    <w:name w:val="Body Text Indent 2"/>
    <w:basedOn w:val="a1"/>
    <w:link w:val="2Char2"/>
    <w:semiHidden/>
    <w:rsid w:val="00405336"/>
    <w:pPr>
      <w:spacing w:after="120" w:line="480" w:lineRule="auto"/>
      <w:ind w:left="360"/>
    </w:pPr>
  </w:style>
  <w:style w:type="character" w:customStyle="1" w:styleId="2Char2">
    <w:name w:val="正文文本缩进 2 Char"/>
    <w:link w:val="24"/>
    <w:semiHidden/>
    <w:rsid w:val="00FF04E3"/>
    <w:rPr>
      <w:sz w:val="24"/>
    </w:rPr>
  </w:style>
  <w:style w:type="paragraph" w:styleId="33">
    <w:name w:val="Body Text Indent 3"/>
    <w:basedOn w:val="a1"/>
    <w:link w:val="3Char0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3Char0">
    <w:name w:val="正文文本缩进 3 Char"/>
    <w:link w:val="33"/>
    <w:semiHidden/>
    <w:rsid w:val="00FF04E3"/>
    <w:rPr>
      <w:sz w:val="16"/>
      <w:szCs w:val="16"/>
    </w:rPr>
  </w:style>
  <w:style w:type="paragraph" w:styleId="ac">
    <w:name w:val="caption"/>
    <w:basedOn w:val="a1"/>
    <w:next w:val="a1"/>
    <w:semiHidden/>
    <w:qFormat/>
    <w:rsid w:val="00405336"/>
    <w:rPr>
      <w:b/>
      <w:bCs/>
      <w:sz w:val="20"/>
    </w:rPr>
  </w:style>
  <w:style w:type="paragraph" w:styleId="ad">
    <w:name w:val="Closing"/>
    <w:basedOn w:val="a1"/>
    <w:link w:val="Char3"/>
    <w:semiHidden/>
    <w:rsid w:val="00405336"/>
    <w:pPr>
      <w:ind w:left="4320"/>
    </w:pPr>
  </w:style>
  <w:style w:type="character" w:customStyle="1" w:styleId="Char3">
    <w:name w:val="结束语 Char"/>
    <w:link w:val="ad"/>
    <w:semiHidden/>
    <w:rsid w:val="00FF04E3"/>
    <w:rPr>
      <w:sz w:val="24"/>
    </w:rPr>
  </w:style>
  <w:style w:type="paragraph" w:styleId="ae">
    <w:name w:val="annotation text"/>
    <w:basedOn w:val="a1"/>
    <w:link w:val="Char4"/>
    <w:semiHidden/>
    <w:rsid w:val="00405336"/>
    <w:rPr>
      <w:sz w:val="20"/>
    </w:rPr>
  </w:style>
  <w:style w:type="character" w:customStyle="1" w:styleId="Char4">
    <w:name w:val="批注文字 Char"/>
    <w:basedOn w:val="a2"/>
    <w:link w:val="ae"/>
    <w:semiHidden/>
    <w:rsid w:val="00FF04E3"/>
  </w:style>
  <w:style w:type="paragraph" w:styleId="af">
    <w:name w:val="annotation subject"/>
    <w:basedOn w:val="ae"/>
    <w:next w:val="ae"/>
    <w:link w:val="Char5"/>
    <w:semiHidden/>
    <w:rsid w:val="00405336"/>
    <w:rPr>
      <w:b/>
      <w:bCs/>
    </w:rPr>
  </w:style>
  <w:style w:type="character" w:customStyle="1" w:styleId="Char5">
    <w:name w:val="批注主题 Char"/>
    <w:link w:val="af"/>
    <w:semiHidden/>
    <w:rsid w:val="00FF04E3"/>
    <w:rPr>
      <w:b/>
      <w:bCs/>
    </w:rPr>
  </w:style>
  <w:style w:type="paragraph" w:styleId="af0">
    <w:name w:val="Date"/>
    <w:basedOn w:val="a1"/>
    <w:next w:val="a1"/>
    <w:link w:val="Char6"/>
    <w:semiHidden/>
    <w:rsid w:val="00405336"/>
  </w:style>
  <w:style w:type="character" w:customStyle="1" w:styleId="Char6">
    <w:name w:val="日期 Char"/>
    <w:link w:val="af0"/>
    <w:semiHidden/>
    <w:rsid w:val="00FF04E3"/>
    <w:rPr>
      <w:sz w:val="24"/>
    </w:rPr>
  </w:style>
  <w:style w:type="paragraph" w:styleId="af1">
    <w:name w:val="Document Map"/>
    <w:basedOn w:val="a1"/>
    <w:link w:val="Char7"/>
    <w:semiHidden/>
    <w:rsid w:val="00405336"/>
    <w:rPr>
      <w:rFonts w:ascii="Tahoma" w:hAnsi="Tahoma" w:cs="Tahoma"/>
      <w:sz w:val="16"/>
      <w:szCs w:val="16"/>
    </w:rPr>
  </w:style>
  <w:style w:type="character" w:customStyle="1" w:styleId="Char7">
    <w:name w:val="文档结构图 Char"/>
    <w:link w:val="af1"/>
    <w:semiHidden/>
    <w:rsid w:val="00FF04E3"/>
    <w:rPr>
      <w:rFonts w:ascii="Tahoma" w:hAnsi="Tahoma" w:cs="Tahoma"/>
      <w:sz w:val="16"/>
      <w:szCs w:val="16"/>
    </w:rPr>
  </w:style>
  <w:style w:type="paragraph" w:styleId="af2">
    <w:name w:val="E-mail Signature"/>
    <w:basedOn w:val="a1"/>
    <w:link w:val="Char8"/>
    <w:semiHidden/>
    <w:rsid w:val="00405336"/>
  </w:style>
  <w:style w:type="character" w:customStyle="1" w:styleId="Char8">
    <w:name w:val="电子邮件签名 Char"/>
    <w:link w:val="af2"/>
    <w:semiHidden/>
    <w:rsid w:val="00FF04E3"/>
    <w:rPr>
      <w:sz w:val="24"/>
    </w:rPr>
  </w:style>
  <w:style w:type="paragraph" w:styleId="af3">
    <w:name w:val="endnote text"/>
    <w:basedOn w:val="a1"/>
    <w:link w:val="Char9"/>
    <w:semiHidden/>
    <w:rsid w:val="00405336"/>
    <w:rPr>
      <w:sz w:val="20"/>
    </w:rPr>
  </w:style>
  <w:style w:type="character" w:customStyle="1" w:styleId="Char9">
    <w:name w:val="尾注文本 Char"/>
    <w:basedOn w:val="a2"/>
    <w:link w:val="af3"/>
    <w:semiHidden/>
    <w:rsid w:val="00FF04E3"/>
  </w:style>
  <w:style w:type="paragraph" w:styleId="af4">
    <w:name w:val="envelope address"/>
    <w:basedOn w:val="a1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af5">
    <w:name w:val="envelope return"/>
    <w:basedOn w:val="a1"/>
    <w:semiHidden/>
    <w:rsid w:val="00405336"/>
    <w:rPr>
      <w:rFonts w:ascii="Cambria" w:hAnsi="Cambria"/>
      <w:sz w:val="20"/>
    </w:rPr>
  </w:style>
  <w:style w:type="paragraph" w:styleId="af6">
    <w:name w:val="footer"/>
    <w:basedOn w:val="a1"/>
    <w:link w:val="Chara"/>
    <w:semiHidden/>
    <w:rsid w:val="00405336"/>
    <w:pPr>
      <w:tabs>
        <w:tab w:val="center" w:pos="4680"/>
        <w:tab w:val="right" w:pos="9360"/>
      </w:tabs>
    </w:pPr>
  </w:style>
  <w:style w:type="character" w:customStyle="1" w:styleId="Chara">
    <w:name w:val="页脚 Char"/>
    <w:link w:val="af6"/>
    <w:semiHidden/>
    <w:rsid w:val="00FF04E3"/>
    <w:rPr>
      <w:sz w:val="24"/>
    </w:rPr>
  </w:style>
  <w:style w:type="paragraph" w:styleId="af7">
    <w:name w:val="footnote text"/>
    <w:basedOn w:val="a1"/>
    <w:link w:val="Charb"/>
    <w:semiHidden/>
    <w:rsid w:val="00405336"/>
    <w:rPr>
      <w:sz w:val="20"/>
    </w:rPr>
  </w:style>
  <w:style w:type="character" w:customStyle="1" w:styleId="Charb">
    <w:name w:val="脚注文本 Char"/>
    <w:basedOn w:val="a2"/>
    <w:link w:val="af7"/>
    <w:semiHidden/>
    <w:rsid w:val="00FF04E3"/>
  </w:style>
  <w:style w:type="paragraph" w:styleId="af8">
    <w:name w:val="header"/>
    <w:basedOn w:val="a1"/>
    <w:link w:val="Charc"/>
    <w:semiHidden/>
    <w:rsid w:val="00405336"/>
    <w:pPr>
      <w:tabs>
        <w:tab w:val="center" w:pos="4680"/>
        <w:tab w:val="right" w:pos="9360"/>
      </w:tabs>
    </w:pPr>
  </w:style>
  <w:style w:type="character" w:customStyle="1" w:styleId="Charc">
    <w:name w:val="页眉 Char"/>
    <w:link w:val="af8"/>
    <w:semiHidden/>
    <w:rsid w:val="00FF04E3"/>
    <w:rPr>
      <w:sz w:val="24"/>
    </w:rPr>
  </w:style>
  <w:style w:type="paragraph" w:styleId="HTML">
    <w:name w:val="HTML Address"/>
    <w:basedOn w:val="a1"/>
    <w:link w:val="HTMLChar"/>
    <w:semiHidden/>
    <w:rsid w:val="00405336"/>
    <w:rPr>
      <w:i/>
      <w:iCs/>
    </w:rPr>
  </w:style>
  <w:style w:type="character" w:customStyle="1" w:styleId="HTMLChar">
    <w:name w:val="HTML 地址 Char"/>
    <w:link w:val="HTML"/>
    <w:semiHidden/>
    <w:rsid w:val="00FF04E3"/>
    <w:rPr>
      <w:i/>
      <w:iCs/>
      <w:sz w:val="24"/>
    </w:rPr>
  </w:style>
  <w:style w:type="paragraph" w:styleId="HTML0">
    <w:name w:val="HTML Preformatted"/>
    <w:basedOn w:val="a1"/>
    <w:link w:val="HTMLChar0"/>
    <w:semiHidden/>
    <w:rsid w:val="00405336"/>
    <w:rPr>
      <w:rFonts w:ascii="Courier New" w:hAnsi="Courier New" w:cs="Courier New"/>
      <w:sz w:val="20"/>
    </w:rPr>
  </w:style>
  <w:style w:type="character" w:customStyle="1" w:styleId="HTMLChar0">
    <w:name w:val="HTML 预设格式 Char"/>
    <w:link w:val="HTML0"/>
    <w:semiHidden/>
    <w:rsid w:val="00FF04E3"/>
    <w:rPr>
      <w:rFonts w:ascii="Courier New" w:hAnsi="Courier New" w:cs="Courier New"/>
    </w:rPr>
  </w:style>
  <w:style w:type="paragraph" w:styleId="10">
    <w:name w:val="index 1"/>
    <w:basedOn w:val="a1"/>
    <w:next w:val="a1"/>
    <w:autoRedefine/>
    <w:semiHidden/>
    <w:rsid w:val="00405336"/>
    <w:pPr>
      <w:ind w:left="240" w:hanging="240"/>
    </w:pPr>
  </w:style>
  <w:style w:type="paragraph" w:styleId="25">
    <w:name w:val="index 2"/>
    <w:basedOn w:val="a1"/>
    <w:next w:val="a1"/>
    <w:autoRedefine/>
    <w:semiHidden/>
    <w:rsid w:val="00405336"/>
    <w:pPr>
      <w:ind w:left="480" w:hanging="240"/>
    </w:pPr>
  </w:style>
  <w:style w:type="paragraph" w:styleId="34">
    <w:name w:val="index 3"/>
    <w:basedOn w:val="a1"/>
    <w:next w:val="a1"/>
    <w:autoRedefine/>
    <w:semiHidden/>
    <w:rsid w:val="00405336"/>
    <w:pPr>
      <w:ind w:left="720" w:hanging="240"/>
    </w:pPr>
  </w:style>
  <w:style w:type="paragraph" w:styleId="42">
    <w:name w:val="index 4"/>
    <w:basedOn w:val="a1"/>
    <w:next w:val="a1"/>
    <w:autoRedefine/>
    <w:semiHidden/>
    <w:rsid w:val="00405336"/>
    <w:pPr>
      <w:ind w:left="960" w:hanging="240"/>
    </w:pPr>
  </w:style>
  <w:style w:type="paragraph" w:styleId="52">
    <w:name w:val="index 5"/>
    <w:basedOn w:val="a1"/>
    <w:next w:val="a1"/>
    <w:autoRedefine/>
    <w:semiHidden/>
    <w:rsid w:val="00405336"/>
    <w:pPr>
      <w:ind w:left="1200" w:hanging="240"/>
    </w:pPr>
  </w:style>
  <w:style w:type="paragraph" w:styleId="60">
    <w:name w:val="index 6"/>
    <w:basedOn w:val="a1"/>
    <w:next w:val="a1"/>
    <w:autoRedefine/>
    <w:semiHidden/>
    <w:rsid w:val="00405336"/>
    <w:pPr>
      <w:ind w:left="1440" w:hanging="240"/>
    </w:pPr>
  </w:style>
  <w:style w:type="paragraph" w:styleId="70">
    <w:name w:val="index 7"/>
    <w:basedOn w:val="a1"/>
    <w:next w:val="a1"/>
    <w:autoRedefine/>
    <w:semiHidden/>
    <w:rsid w:val="00405336"/>
    <w:pPr>
      <w:ind w:left="1680" w:hanging="240"/>
    </w:pPr>
  </w:style>
  <w:style w:type="paragraph" w:styleId="80">
    <w:name w:val="index 8"/>
    <w:basedOn w:val="a1"/>
    <w:next w:val="a1"/>
    <w:autoRedefine/>
    <w:semiHidden/>
    <w:rsid w:val="00405336"/>
    <w:pPr>
      <w:ind w:left="1920" w:hanging="240"/>
    </w:pPr>
  </w:style>
  <w:style w:type="paragraph" w:styleId="90">
    <w:name w:val="index 9"/>
    <w:basedOn w:val="a1"/>
    <w:next w:val="a1"/>
    <w:autoRedefine/>
    <w:semiHidden/>
    <w:rsid w:val="00405336"/>
    <w:pPr>
      <w:ind w:left="2160" w:hanging="240"/>
    </w:pPr>
  </w:style>
  <w:style w:type="paragraph" w:styleId="af9">
    <w:name w:val="index heading"/>
    <w:basedOn w:val="a1"/>
    <w:next w:val="10"/>
    <w:semiHidden/>
    <w:rsid w:val="00405336"/>
    <w:rPr>
      <w:rFonts w:ascii="Cambria" w:hAnsi="Cambria"/>
      <w:b/>
      <w:bCs/>
    </w:rPr>
  </w:style>
  <w:style w:type="paragraph" w:styleId="afa">
    <w:name w:val="Intense Quote"/>
    <w:basedOn w:val="a1"/>
    <w:next w:val="a1"/>
    <w:link w:val="Chard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d">
    <w:name w:val="明显引用 Char"/>
    <w:link w:val="afa"/>
    <w:uiPriority w:val="30"/>
    <w:semiHidden/>
    <w:rsid w:val="00FF04E3"/>
    <w:rPr>
      <w:b/>
      <w:bCs/>
      <w:i/>
      <w:iCs/>
      <w:color w:val="4F81BD"/>
      <w:sz w:val="24"/>
    </w:rPr>
  </w:style>
  <w:style w:type="paragraph" w:styleId="afb">
    <w:name w:val="List"/>
    <w:basedOn w:val="a1"/>
    <w:semiHidden/>
    <w:rsid w:val="00405336"/>
    <w:pPr>
      <w:ind w:left="360" w:hanging="360"/>
      <w:contextualSpacing/>
    </w:pPr>
  </w:style>
  <w:style w:type="paragraph" w:styleId="26">
    <w:name w:val="List 2"/>
    <w:basedOn w:val="a1"/>
    <w:semiHidden/>
    <w:rsid w:val="00405336"/>
    <w:pPr>
      <w:ind w:left="720" w:hanging="360"/>
      <w:contextualSpacing/>
    </w:pPr>
  </w:style>
  <w:style w:type="paragraph" w:styleId="35">
    <w:name w:val="List 3"/>
    <w:basedOn w:val="a1"/>
    <w:semiHidden/>
    <w:rsid w:val="00405336"/>
    <w:pPr>
      <w:ind w:left="1080" w:hanging="360"/>
      <w:contextualSpacing/>
    </w:pPr>
  </w:style>
  <w:style w:type="paragraph" w:styleId="43">
    <w:name w:val="List 4"/>
    <w:basedOn w:val="a1"/>
    <w:semiHidden/>
    <w:rsid w:val="00405336"/>
    <w:pPr>
      <w:ind w:left="1440" w:hanging="360"/>
      <w:contextualSpacing/>
    </w:pPr>
  </w:style>
  <w:style w:type="paragraph" w:styleId="53">
    <w:name w:val="List 5"/>
    <w:basedOn w:val="a1"/>
    <w:semiHidden/>
    <w:rsid w:val="00405336"/>
    <w:pPr>
      <w:ind w:left="1800" w:hanging="360"/>
      <w:contextualSpacing/>
    </w:pPr>
  </w:style>
  <w:style w:type="paragraph" w:styleId="a0">
    <w:name w:val="List Bullet"/>
    <w:basedOn w:val="a1"/>
    <w:semiHidden/>
    <w:rsid w:val="00405336"/>
    <w:pPr>
      <w:numPr>
        <w:numId w:val="1"/>
      </w:numPr>
      <w:contextualSpacing/>
    </w:pPr>
  </w:style>
  <w:style w:type="paragraph" w:styleId="20">
    <w:name w:val="List Bullet 2"/>
    <w:basedOn w:val="a1"/>
    <w:semiHidden/>
    <w:rsid w:val="00405336"/>
    <w:pPr>
      <w:numPr>
        <w:numId w:val="2"/>
      </w:numPr>
      <w:contextualSpacing/>
    </w:pPr>
  </w:style>
  <w:style w:type="paragraph" w:styleId="30">
    <w:name w:val="List Bullet 3"/>
    <w:basedOn w:val="a1"/>
    <w:semiHidden/>
    <w:rsid w:val="00405336"/>
    <w:pPr>
      <w:numPr>
        <w:numId w:val="3"/>
      </w:numPr>
      <w:contextualSpacing/>
    </w:pPr>
  </w:style>
  <w:style w:type="paragraph" w:styleId="40">
    <w:name w:val="List Bullet 4"/>
    <w:basedOn w:val="a1"/>
    <w:semiHidden/>
    <w:rsid w:val="00405336"/>
    <w:pPr>
      <w:numPr>
        <w:numId w:val="4"/>
      </w:numPr>
      <w:contextualSpacing/>
    </w:pPr>
  </w:style>
  <w:style w:type="paragraph" w:styleId="50">
    <w:name w:val="List Bullet 5"/>
    <w:basedOn w:val="a1"/>
    <w:semiHidden/>
    <w:rsid w:val="00405336"/>
    <w:pPr>
      <w:numPr>
        <w:numId w:val="5"/>
      </w:numPr>
      <w:contextualSpacing/>
    </w:pPr>
  </w:style>
  <w:style w:type="paragraph" w:styleId="afc">
    <w:name w:val="List Continue"/>
    <w:basedOn w:val="a1"/>
    <w:semiHidden/>
    <w:rsid w:val="00405336"/>
    <w:pPr>
      <w:spacing w:after="120"/>
      <w:ind w:left="360"/>
      <w:contextualSpacing/>
    </w:pPr>
  </w:style>
  <w:style w:type="paragraph" w:styleId="27">
    <w:name w:val="List Continue 2"/>
    <w:basedOn w:val="a1"/>
    <w:semiHidden/>
    <w:rsid w:val="00405336"/>
    <w:pPr>
      <w:spacing w:after="120"/>
      <w:ind w:left="720"/>
      <w:contextualSpacing/>
    </w:pPr>
  </w:style>
  <w:style w:type="paragraph" w:styleId="36">
    <w:name w:val="List Continue 3"/>
    <w:basedOn w:val="a1"/>
    <w:semiHidden/>
    <w:rsid w:val="00405336"/>
    <w:pPr>
      <w:spacing w:after="120"/>
      <w:ind w:left="1080"/>
      <w:contextualSpacing/>
    </w:pPr>
  </w:style>
  <w:style w:type="paragraph" w:styleId="44">
    <w:name w:val="List Continue 4"/>
    <w:basedOn w:val="a1"/>
    <w:semiHidden/>
    <w:rsid w:val="00405336"/>
    <w:pPr>
      <w:spacing w:after="120"/>
      <w:ind w:left="1440"/>
      <w:contextualSpacing/>
    </w:pPr>
  </w:style>
  <w:style w:type="paragraph" w:styleId="54">
    <w:name w:val="List Continue 5"/>
    <w:basedOn w:val="a1"/>
    <w:semiHidden/>
    <w:rsid w:val="00405336"/>
    <w:pPr>
      <w:spacing w:after="120"/>
      <w:ind w:left="1800"/>
      <w:contextualSpacing/>
    </w:pPr>
  </w:style>
  <w:style w:type="paragraph" w:styleId="a">
    <w:name w:val="List Number"/>
    <w:basedOn w:val="a1"/>
    <w:semiHidden/>
    <w:rsid w:val="00405336"/>
    <w:pPr>
      <w:numPr>
        <w:numId w:val="6"/>
      </w:numPr>
      <w:contextualSpacing/>
    </w:pPr>
  </w:style>
  <w:style w:type="paragraph" w:styleId="2">
    <w:name w:val="List Number 2"/>
    <w:basedOn w:val="a1"/>
    <w:semiHidden/>
    <w:rsid w:val="00405336"/>
    <w:pPr>
      <w:numPr>
        <w:numId w:val="7"/>
      </w:numPr>
      <w:contextualSpacing/>
    </w:pPr>
  </w:style>
  <w:style w:type="paragraph" w:styleId="3">
    <w:name w:val="List Number 3"/>
    <w:basedOn w:val="a1"/>
    <w:semiHidden/>
    <w:rsid w:val="00405336"/>
    <w:pPr>
      <w:numPr>
        <w:numId w:val="8"/>
      </w:numPr>
      <w:contextualSpacing/>
    </w:pPr>
  </w:style>
  <w:style w:type="paragraph" w:styleId="4">
    <w:name w:val="List Number 4"/>
    <w:basedOn w:val="a1"/>
    <w:semiHidden/>
    <w:rsid w:val="00405336"/>
    <w:pPr>
      <w:numPr>
        <w:numId w:val="9"/>
      </w:numPr>
      <w:contextualSpacing/>
    </w:pPr>
  </w:style>
  <w:style w:type="paragraph" w:styleId="5">
    <w:name w:val="List Number 5"/>
    <w:basedOn w:val="a1"/>
    <w:semiHidden/>
    <w:rsid w:val="00405336"/>
    <w:pPr>
      <w:numPr>
        <w:numId w:val="10"/>
      </w:numPr>
      <w:contextualSpacing/>
    </w:pPr>
  </w:style>
  <w:style w:type="paragraph" w:styleId="afd">
    <w:name w:val="List Paragraph"/>
    <w:basedOn w:val="a1"/>
    <w:uiPriority w:val="34"/>
    <w:semiHidden/>
    <w:qFormat/>
    <w:rsid w:val="00405336"/>
    <w:pPr>
      <w:ind w:left="720"/>
    </w:pPr>
  </w:style>
  <w:style w:type="paragraph" w:styleId="afe">
    <w:name w:val="macro"/>
    <w:link w:val="Chare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Chare">
    <w:name w:val="宏文本 Char"/>
    <w:link w:val="afe"/>
    <w:semiHidden/>
    <w:rsid w:val="00FF04E3"/>
    <w:rPr>
      <w:rFonts w:ascii="Courier New" w:hAnsi="Courier New" w:cs="Courier New"/>
      <w:lang w:val="en-US" w:eastAsia="en-US" w:bidi="ar-SA"/>
    </w:rPr>
  </w:style>
  <w:style w:type="paragraph" w:styleId="aff">
    <w:name w:val="Message Header"/>
    <w:basedOn w:val="a1"/>
    <w:link w:val="Charf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Charf">
    <w:name w:val="信息标题 Char"/>
    <w:link w:val="aff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aff0">
    <w:name w:val="No Spacing"/>
    <w:uiPriority w:val="1"/>
    <w:semiHidden/>
    <w:qFormat/>
    <w:rsid w:val="00405336"/>
    <w:rPr>
      <w:sz w:val="24"/>
    </w:rPr>
  </w:style>
  <w:style w:type="paragraph" w:styleId="aff1">
    <w:name w:val="Normal (Web)"/>
    <w:basedOn w:val="a1"/>
    <w:uiPriority w:val="99"/>
    <w:semiHidden/>
    <w:rsid w:val="00405336"/>
    <w:rPr>
      <w:szCs w:val="24"/>
    </w:rPr>
  </w:style>
  <w:style w:type="paragraph" w:styleId="aff2">
    <w:name w:val="Normal Indent"/>
    <w:basedOn w:val="a1"/>
    <w:semiHidden/>
    <w:rsid w:val="00405336"/>
    <w:pPr>
      <w:ind w:left="720"/>
    </w:pPr>
  </w:style>
  <w:style w:type="paragraph" w:styleId="aff3">
    <w:name w:val="Note Heading"/>
    <w:basedOn w:val="a1"/>
    <w:next w:val="a1"/>
    <w:link w:val="Charf0"/>
    <w:semiHidden/>
    <w:rsid w:val="00405336"/>
  </w:style>
  <w:style w:type="character" w:customStyle="1" w:styleId="Charf0">
    <w:name w:val="注释标题 Char"/>
    <w:link w:val="aff3"/>
    <w:semiHidden/>
    <w:rsid w:val="00FF04E3"/>
    <w:rPr>
      <w:sz w:val="24"/>
    </w:rPr>
  </w:style>
  <w:style w:type="paragraph" w:styleId="aff4">
    <w:name w:val="Plain Text"/>
    <w:basedOn w:val="a1"/>
    <w:link w:val="Charf1"/>
    <w:semiHidden/>
    <w:rsid w:val="00405336"/>
    <w:rPr>
      <w:rFonts w:ascii="Courier New" w:hAnsi="Courier New" w:cs="Courier New"/>
      <w:sz w:val="20"/>
    </w:rPr>
  </w:style>
  <w:style w:type="character" w:customStyle="1" w:styleId="Charf1">
    <w:name w:val="纯文本 Char"/>
    <w:link w:val="aff4"/>
    <w:semiHidden/>
    <w:rsid w:val="00FF04E3"/>
    <w:rPr>
      <w:rFonts w:ascii="Courier New" w:hAnsi="Courier New" w:cs="Courier New"/>
    </w:rPr>
  </w:style>
  <w:style w:type="paragraph" w:styleId="aff5">
    <w:name w:val="Quote"/>
    <w:basedOn w:val="a1"/>
    <w:next w:val="a1"/>
    <w:link w:val="Charf2"/>
    <w:uiPriority w:val="29"/>
    <w:semiHidden/>
    <w:qFormat/>
    <w:rsid w:val="00405336"/>
    <w:rPr>
      <w:i/>
      <w:iCs/>
      <w:color w:val="000000"/>
    </w:rPr>
  </w:style>
  <w:style w:type="character" w:customStyle="1" w:styleId="Charf2">
    <w:name w:val="引用 Char"/>
    <w:link w:val="aff5"/>
    <w:uiPriority w:val="29"/>
    <w:semiHidden/>
    <w:rsid w:val="00FF04E3"/>
    <w:rPr>
      <w:i/>
      <w:iCs/>
      <w:color w:val="000000"/>
      <w:sz w:val="24"/>
    </w:rPr>
  </w:style>
  <w:style w:type="paragraph" w:styleId="aff6">
    <w:name w:val="Salutation"/>
    <w:basedOn w:val="a1"/>
    <w:next w:val="a1"/>
    <w:link w:val="Charf3"/>
    <w:semiHidden/>
    <w:rsid w:val="00405336"/>
  </w:style>
  <w:style w:type="character" w:customStyle="1" w:styleId="Charf3">
    <w:name w:val="称呼 Char"/>
    <w:link w:val="aff6"/>
    <w:semiHidden/>
    <w:rsid w:val="00FF04E3"/>
    <w:rPr>
      <w:sz w:val="24"/>
    </w:rPr>
  </w:style>
  <w:style w:type="paragraph" w:styleId="aff7">
    <w:name w:val="Signature"/>
    <w:basedOn w:val="a1"/>
    <w:link w:val="Charf4"/>
    <w:semiHidden/>
    <w:rsid w:val="00405336"/>
    <w:pPr>
      <w:ind w:left="4320"/>
    </w:pPr>
  </w:style>
  <w:style w:type="character" w:customStyle="1" w:styleId="Charf4">
    <w:name w:val="签名 Char"/>
    <w:link w:val="aff7"/>
    <w:semiHidden/>
    <w:rsid w:val="00FF04E3"/>
    <w:rPr>
      <w:sz w:val="24"/>
    </w:rPr>
  </w:style>
  <w:style w:type="paragraph" w:styleId="aff8">
    <w:name w:val="Subtitle"/>
    <w:basedOn w:val="a1"/>
    <w:next w:val="a1"/>
    <w:link w:val="Charf5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Charf5">
    <w:name w:val="副标题 Char"/>
    <w:link w:val="aff8"/>
    <w:semiHidden/>
    <w:rsid w:val="00FF04E3"/>
    <w:rPr>
      <w:rFonts w:ascii="Cambria" w:hAnsi="Cambria"/>
      <w:sz w:val="24"/>
      <w:szCs w:val="24"/>
    </w:rPr>
  </w:style>
  <w:style w:type="paragraph" w:styleId="aff9">
    <w:name w:val="table of authorities"/>
    <w:basedOn w:val="a1"/>
    <w:next w:val="a1"/>
    <w:semiHidden/>
    <w:rsid w:val="00405336"/>
    <w:pPr>
      <w:ind w:left="240" w:hanging="240"/>
    </w:pPr>
  </w:style>
  <w:style w:type="paragraph" w:styleId="affa">
    <w:name w:val="table of figures"/>
    <w:basedOn w:val="a1"/>
    <w:next w:val="a1"/>
    <w:semiHidden/>
    <w:rsid w:val="00405336"/>
  </w:style>
  <w:style w:type="paragraph" w:styleId="affb">
    <w:name w:val="Title"/>
    <w:basedOn w:val="a1"/>
    <w:next w:val="a1"/>
    <w:link w:val="Charf6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f6">
    <w:name w:val="标题 Char"/>
    <w:link w:val="affb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affc">
    <w:name w:val="toa heading"/>
    <w:basedOn w:val="a1"/>
    <w:next w:val="a1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11">
    <w:name w:val="toc 1"/>
    <w:basedOn w:val="a1"/>
    <w:next w:val="a1"/>
    <w:autoRedefine/>
    <w:semiHidden/>
    <w:rsid w:val="00405336"/>
  </w:style>
  <w:style w:type="paragraph" w:styleId="28">
    <w:name w:val="toc 2"/>
    <w:basedOn w:val="a1"/>
    <w:next w:val="a1"/>
    <w:autoRedefine/>
    <w:semiHidden/>
    <w:rsid w:val="00405336"/>
    <w:pPr>
      <w:ind w:left="240"/>
    </w:pPr>
  </w:style>
  <w:style w:type="paragraph" w:styleId="37">
    <w:name w:val="toc 3"/>
    <w:basedOn w:val="a1"/>
    <w:next w:val="a1"/>
    <w:autoRedefine/>
    <w:semiHidden/>
    <w:rsid w:val="00405336"/>
    <w:pPr>
      <w:ind w:left="480"/>
    </w:pPr>
  </w:style>
  <w:style w:type="paragraph" w:styleId="45">
    <w:name w:val="toc 4"/>
    <w:basedOn w:val="a1"/>
    <w:next w:val="a1"/>
    <w:autoRedefine/>
    <w:semiHidden/>
    <w:rsid w:val="00405336"/>
    <w:pPr>
      <w:ind w:left="720"/>
    </w:pPr>
  </w:style>
  <w:style w:type="paragraph" w:styleId="55">
    <w:name w:val="toc 5"/>
    <w:basedOn w:val="a1"/>
    <w:next w:val="a1"/>
    <w:autoRedefine/>
    <w:semiHidden/>
    <w:rsid w:val="00405336"/>
    <w:pPr>
      <w:ind w:left="960"/>
    </w:pPr>
  </w:style>
  <w:style w:type="paragraph" w:styleId="61">
    <w:name w:val="toc 6"/>
    <w:basedOn w:val="a1"/>
    <w:next w:val="a1"/>
    <w:autoRedefine/>
    <w:semiHidden/>
    <w:rsid w:val="00405336"/>
    <w:pPr>
      <w:ind w:left="1200"/>
    </w:pPr>
  </w:style>
  <w:style w:type="paragraph" w:styleId="71">
    <w:name w:val="toc 7"/>
    <w:basedOn w:val="a1"/>
    <w:next w:val="a1"/>
    <w:autoRedefine/>
    <w:semiHidden/>
    <w:rsid w:val="00405336"/>
    <w:pPr>
      <w:ind w:left="1440"/>
    </w:pPr>
  </w:style>
  <w:style w:type="paragraph" w:styleId="81">
    <w:name w:val="toc 8"/>
    <w:basedOn w:val="a1"/>
    <w:next w:val="a1"/>
    <w:autoRedefine/>
    <w:semiHidden/>
    <w:rsid w:val="00405336"/>
    <w:pPr>
      <w:ind w:left="1680"/>
    </w:pPr>
  </w:style>
  <w:style w:type="paragraph" w:styleId="91">
    <w:name w:val="toc 9"/>
    <w:basedOn w:val="a1"/>
    <w:next w:val="a1"/>
    <w:autoRedefine/>
    <w:semiHidden/>
    <w:rsid w:val="00405336"/>
    <w:pPr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affd">
    <w:name w:val="Hyperlink"/>
    <w:semiHidden/>
    <w:rsid w:val="007402FC"/>
    <w:rPr>
      <w:color w:val="0000FF"/>
      <w:u w:val="single"/>
    </w:rPr>
  </w:style>
  <w:style w:type="paragraph" w:customStyle="1" w:styleId="body-copy-normal">
    <w:name w:val="body-copy-normal"/>
    <w:basedOn w:val="a1"/>
    <w:rsid w:val="00FF3503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a1"/>
    <w:rsid w:val="00FF3503"/>
    <w:pPr>
      <w:spacing w:before="100" w:beforeAutospacing="1" w:after="100" w:afterAutospacing="1"/>
    </w:pPr>
    <w:rPr>
      <w:szCs w:val="24"/>
    </w:rPr>
  </w:style>
  <w:style w:type="character" w:styleId="affe">
    <w:name w:val="Strong"/>
    <w:uiPriority w:val="22"/>
    <w:qFormat/>
    <w:rsid w:val="00FF3503"/>
    <w:rPr>
      <w:b/>
      <w:bCs/>
    </w:rPr>
  </w:style>
  <w:style w:type="character" w:styleId="afff">
    <w:name w:val="annotation reference"/>
    <w:semiHidden/>
    <w:rsid w:val="002800B6"/>
    <w:rPr>
      <w:sz w:val="16"/>
      <w:szCs w:val="16"/>
    </w:rPr>
  </w:style>
  <w:style w:type="character" w:customStyle="1" w:styleId="UnresolvedMention">
    <w:name w:val="Unresolved Mention"/>
    <w:basedOn w:val="a2"/>
    <w:rsid w:val="00E53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2732</Words>
  <Characters>15575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18271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Brooks Hanson;Dawit Tegbaru;Brian Sedora</dc:creator>
  <cp:keywords/>
  <cp:lastModifiedBy>dell</cp:lastModifiedBy>
  <cp:revision>18</cp:revision>
  <cp:lastPrinted>2014-09-30T16:49:00Z</cp:lastPrinted>
  <dcterms:created xsi:type="dcterms:W3CDTF">2018-12-28T18:51:00Z</dcterms:created>
  <dcterms:modified xsi:type="dcterms:W3CDTF">2019-10-15T02:51:00Z</dcterms:modified>
</cp:coreProperties>
</file>